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B41D4" w14:textId="79415CF4" w:rsidR="004E112A" w:rsidRPr="003279B8" w:rsidRDefault="004E112A" w:rsidP="00A87AC4">
      <w:pPr>
        <w:spacing w:after="0" w:line="240" w:lineRule="auto"/>
        <w:jc w:val="both"/>
        <w:rPr>
          <w:rFonts w:ascii="Arial" w:hAnsi="Arial" w:cs="Arial"/>
          <w:sz w:val="20"/>
          <w:szCs w:val="20"/>
          <w:lang w:val="es-MX"/>
        </w:rPr>
      </w:pPr>
      <w:r w:rsidRPr="003279B8">
        <w:rPr>
          <w:rFonts w:ascii="Arial" w:hAnsi="Arial" w:cs="Arial"/>
          <w:noProof/>
          <w:sz w:val="20"/>
          <w:szCs w:val="20"/>
        </w:rPr>
        <w:drawing>
          <wp:anchor distT="0" distB="0" distL="114300" distR="114300" simplePos="0" relativeHeight="251659264" behindDoc="0" locked="0" layoutInCell="1" hidden="0" allowOverlap="1" wp14:anchorId="5B97FA72" wp14:editId="045BC72F">
            <wp:simplePos x="0" y="0"/>
            <wp:positionH relativeFrom="margin">
              <wp:align>center</wp:align>
            </wp:positionH>
            <wp:positionV relativeFrom="paragraph">
              <wp:posOffset>159385</wp:posOffset>
            </wp:positionV>
            <wp:extent cx="1188000" cy="1188000"/>
            <wp:effectExtent l="0" t="0" r="0" b="0"/>
            <wp:wrapTopAndBottom distT="0" distB="0"/>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188000" cy="1188000"/>
                    </a:xfrm>
                    <a:prstGeom prst="rect">
                      <a:avLst/>
                    </a:prstGeom>
                    <a:ln/>
                  </pic:spPr>
                </pic:pic>
              </a:graphicData>
            </a:graphic>
            <wp14:sizeRelH relativeFrom="margin">
              <wp14:pctWidth>0</wp14:pctWidth>
            </wp14:sizeRelH>
            <wp14:sizeRelV relativeFrom="margin">
              <wp14:pctHeight>0</wp14:pctHeight>
            </wp14:sizeRelV>
          </wp:anchor>
        </w:drawing>
      </w:r>
    </w:p>
    <w:p w14:paraId="2DA36CF2" w14:textId="086DD998" w:rsidR="00910214" w:rsidRPr="003279B8" w:rsidRDefault="00910214" w:rsidP="00A87AC4">
      <w:pPr>
        <w:spacing w:after="0" w:line="240" w:lineRule="auto"/>
        <w:jc w:val="both"/>
        <w:rPr>
          <w:rFonts w:ascii="Arial" w:hAnsi="Arial" w:cs="Arial"/>
          <w:sz w:val="20"/>
          <w:szCs w:val="20"/>
          <w:lang w:val="es-MX"/>
        </w:rPr>
      </w:pPr>
    </w:p>
    <w:p w14:paraId="7084016B" w14:textId="6A81F313" w:rsidR="00910214" w:rsidRPr="0058631B" w:rsidRDefault="00117E7D" w:rsidP="00A87AC4">
      <w:pPr>
        <w:spacing w:after="0" w:line="240" w:lineRule="auto"/>
        <w:jc w:val="center"/>
        <w:rPr>
          <w:rFonts w:ascii="Arial" w:hAnsi="Arial" w:cs="Arial"/>
          <w:b/>
          <w:bCs/>
          <w:sz w:val="20"/>
          <w:szCs w:val="20"/>
          <w:highlight w:val="lightGray"/>
          <w:lang w:val="es-MX"/>
        </w:rPr>
      </w:pPr>
      <w:r>
        <w:rPr>
          <w:rFonts w:ascii="Arial" w:hAnsi="Arial" w:cs="Arial"/>
          <w:b/>
          <w:bCs/>
          <w:sz w:val="20"/>
          <w:szCs w:val="20"/>
          <w:lang w:val="es-MX"/>
        </w:rPr>
        <w:t xml:space="preserve">SELECCIÓN ABREVIADA DE MENOR CUANTÍA </w:t>
      </w:r>
      <w:r w:rsidR="00910214" w:rsidRPr="003279B8">
        <w:rPr>
          <w:rFonts w:ascii="Arial" w:hAnsi="Arial" w:cs="Arial"/>
          <w:b/>
          <w:bCs/>
          <w:sz w:val="20"/>
          <w:szCs w:val="20"/>
          <w:lang w:val="es-MX"/>
        </w:rPr>
        <w:t>No. IDU-</w:t>
      </w:r>
      <w:r>
        <w:rPr>
          <w:rFonts w:ascii="Arial" w:hAnsi="Arial" w:cs="Arial"/>
          <w:b/>
          <w:bCs/>
          <w:sz w:val="20"/>
          <w:szCs w:val="20"/>
          <w:lang w:val="es-MX"/>
        </w:rPr>
        <w:t>SAMC</w:t>
      </w:r>
      <w:r w:rsidR="00910214" w:rsidRPr="003279B8">
        <w:rPr>
          <w:rFonts w:ascii="Arial" w:hAnsi="Arial" w:cs="Arial"/>
          <w:b/>
          <w:bCs/>
          <w:sz w:val="20"/>
          <w:szCs w:val="20"/>
          <w:lang w:val="es-MX"/>
        </w:rPr>
        <w:t>-</w:t>
      </w:r>
      <w:r w:rsidR="00910214" w:rsidRPr="0058631B">
        <w:rPr>
          <w:rFonts w:ascii="Arial" w:hAnsi="Arial" w:cs="Arial"/>
          <w:b/>
          <w:bCs/>
          <w:sz w:val="20"/>
          <w:szCs w:val="20"/>
          <w:highlight w:val="lightGray"/>
          <w:lang w:val="es-MX"/>
        </w:rPr>
        <w:t>XXX-XXXX-20</w:t>
      </w:r>
      <w:r w:rsidR="004E112A" w:rsidRPr="0058631B">
        <w:rPr>
          <w:rFonts w:ascii="Arial" w:hAnsi="Arial" w:cs="Arial"/>
          <w:b/>
          <w:bCs/>
          <w:sz w:val="20"/>
          <w:szCs w:val="20"/>
          <w:highlight w:val="lightGray"/>
          <w:lang w:val="es-MX"/>
        </w:rPr>
        <w:t>XX</w:t>
      </w:r>
    </w:p>
    <w:p w14:paraId="734864FB" w14:textId="77777777" w:rsidR="004E112A" w:rsidRPr="0058631B" w:rsidRDefault="004E112A" w:rsidP="00A87AC4">
      <w:pPr>
        <w:spacing w:after="0" w:line="240" w:lineRule="auto"/>
        <w:jc w:val="center"/>
        <w:rPr>
          <w:rFonts w:ascii="Arial" w:hAnsi="Arial" w:cs="Arial"/>
          <w:b/>
          <w:bCs/>
          <w:sz w:val="20"/>
          <w:szCs w:val="20"/>
          <w:highlight w:val="lightGray"/>
          <w:lang w:val="es-MX"/>
        </w:rPr>
      </w:pPr>
    </w:p>
    <w:p w14:paraId="13376614" w14:textId="569A29F4" w:rsidR="00910214" w:rsidRPr="0058631B" w:rsidRDefault="00910214" w:rsidP="00A87AC4">
      <w:pPr>
        <w:spacing w:after="0" w:line="240" w:lineRule="auto"/>
        <w:jc w:val="center"/>
        <w:rPr>
          <w:rFonts w:ascii="Arial" w:hAnsi="Arial" w:cs="Arial"/>
          <w:b/>
          <w:bCs/>
          <w:sz w:val="20"/>
          <w:szCs w:val="20"/>
          <w:highlight w:val="lightGray"/>
          <w:lang w:val="es-MX"/>
        </w:rPr>
      </w:pPr>
      <w:r w:rsidRPr="0058631B">
        <w:rPr>
          <w:rFonts w:ascii="Arial" w:hAnsi="Arial" w:cs="Arial"/>
          <w:b/>
          <w:bCs/>
          <w:sz w:val="20"/>
          <w:szCs w:val="20"/>
          <w:highlight w:val="lightGray"/>
          <w:lang w:val="es-MX"/>
        </w:rPr>
        <w:t>PLIEGO MODELO</w:t>
      </w:r>
    </w:p>
    <w:p w14:paraId="10FE7A26" w14:textId="77777777" w:rsidR="004E112A" w:rsidRPr="0058631B" w:rsidRDefault="004E112A" w:rsidP="00A87AC4">
      <w:pPr>
        <w:spacing w:after="0" w:line="240" w:lineRule="auto"/>
        <w:jc w:val="center"/>
        <w:rPr>
          <w:rFonts w:ascii="Arial" w:hAnsi="Arial" w:cs="Arial"/>
          <w:b/>
          <w:bCs/>
          <w:sz w:val="20"/>
          <w:szCs w:val="20"/>
          <w:highlight w:val="lightGray"/>
          <w:lang w:val="es-MX"/>
        </w:rPr>
      </w:pPr>
    </w:p>
    <w:p w14:paraId="59DF98A9" w14:textId="011ED9A5" w:rsidR="00910214" w:rsidRPr="00117E7D" w:rsidRDefault="00117E7D" w:rsidP="00A87AC4">
      <w:pPr>
        <w:spacing w:after="0" w:line="240" w:lineRule="auto"/>
        <w:jc w:val="center"/>
        <w:rPr>
          <w:rFonts w:ascii="Arial" w:hAnsi="Arial" w:cs="Arial"/>
          <w:b/>
          <w:bCs/>
          <w:sz w:val="20"/>
          <w:szCs w:val="20"/>
          <w:highlight w:val="lightGray"/>
          <w:lang w:val="es-MX"/>
        </w:rPr>
      </w:pPr>
      <w:r w:rsidRPr="00117E7D">
        <w:rPr>
          <w:rFonts w:ascii="Arial" w:hAnsi="Arial" w:cs="Arial"/>
          <w:b/>
          <w:bCs/>
          <w:sz w:val="20"/>
          <w:szCs w:val="20"/>
          <w:highlight w:val="lightGray"/>
          <w:lang w:val="es-MX"/>
        </w:rPr>
        <w:t>SELECCIÓN ABREVIADA DE MENOR CUANTÍA</w:t>
      </w:r>
      <w:r w:rsidR="00CE48E6" w:rsidRPr="00117E7D">
        <w:rPr>
          <w:rFonts w:ascii="Arial" w:hAnsi="Arial" w:cs="Arial"/>
          <w:b/>
          <w:bCs/>
          <w:sz w:val="20"/>
          <w:szCs w:val="20"/>
          <w:highlight w:val="lightGray"/>
          <w:lang w:val="es-MX"/>
        </w:rPr>
        <w:t xml:space="preserve"> PARA LA ADQUISICIÓN DE BIENES O SERVICIOS</w:t>
      </w:r>
    </w:p>
    <w:p w14:paraId="059C3ABF" w14:textId="77777777" w:rsidR="004E112A" w:rsidRPr="0058631B" w:rsidRDefault="004E112A" w:rsidP="00A87AC4">
      <w:pPr>
        <w:spacing w:after="0" w:line="240" w:lineRule="auto"/>
        <w:jc w:val="center"/>
        <w:rPr>
          <w:rFonts w:ascii="Arial" w:hAnsi="Arial" w:cs="Arial"/>
          <w:b/>
          <w:bCs/>
          <w:sz w:val="20"/>
          <w:szCs w:val="20"/>
          <w:highlight w:val="lightGray"/>
          <w:lang w:val="es-MX"/>
        </w:rPr>
      </w:pPr>
    </w:p>
    <w:p w14:paraId="71F07BDC" w14:textId="5E00DCDB" w:rsidR="00910214" w:rsidRPr="0058631B" w:rsidRDefault="00910214" w:rsidP="00A87AC4">
      <w:pPr>
        <w:spacing w:after="0" w:line="240" w:lineRule="auto"/>
        <w:jc w:val="center"/>
        <w:rPr>
          <w:rFonts w:ascii="Arial" w:hAnsi="Arial" w:cs="Arial"/>
          <w:b/>
          <w:bCs/>
          <w:sz w:val="20"/>
          <w:szCs w:val="20"/>
          <w:highlight w:val="lightGray"/>
          <w:lang w:val="es-MX"/>
        </w:rPr>
      </w:pPr>
      <w:r w:rsidRPr="0058631B">
        <w:rPr>
          <w:rFonts w:ascii="Arial" w:hAnsi="Arial" w:cs="Arial"/>
          <w:b/>
          <w:bCs/>
          <w:sz w:val="20"/>
          <w:szCs w:val="20"/>
          <w:highlight w:val="lightGray"/>
          <w:lang w:val="es-MX"/>
        </w:rPr>
        <w:t>(</w:t>
      </w:r>
      <w:r w:rsidR="004E112A" w:rsidRPr="0058631B">
        <w:rPr>
          <w:rFonts w:ascii="Arial" w:hAnsi="Arial" w:cs="Arial"/>
          <w:b/>
          <w:bCs/>
          <w:sz w:val="20"/>
          <w:szCs w:val="20"/>
          <w:highlight w:val="lightGray"/>
          <w:lang w:val="es-MX"/>
        </w:rPr>
        <w:t xml:space="preserve">INCLUIR </w:t>
      </w:r>
      <w:r w:rsidRPr="0058631B">
        <w:rPr>
          <w:rFonts w:ascii="Arial" w:hAnsi="Arial" w:cs="Arial"/>
          <w:b/>
          <w:bCs/>
          <w:sz w:val="20"/>
          <w:szCs w:val="20"/>
          <w:highlight w:val="lightGray"/>
          <w:lang w:val="es-MX"/>
        </w:rPr>
        <w:t>OBJETO)</w:t>
      </w:r>
    </w:p>
    <w:p w14:paraId="31CC996A" w14:textId="55865534" w:rsidR="00910214" w:rsidRPr="0058631B" w:rsidRDefault="00910214" w:rsidP="00A87AC4">
      <w:pPr>
        <w:spacing w:after="0" w:line="240" w:lineRule="auto"/>
        <w:jc w:val="center"/>
        <w:rPr>
          <w:rFonts w:ascii="Arial" w:hAnsi="Arial" w:cs="Arial"/>
          <w:b/>
          <w:bCs/>
          <w:sz w:val="20"/>
          <w:szCs w:val="20"/>
          <w:highlight w:val="lightGray"/>
          <w:lang w:val="es-MX"/>
        </w:rPr>
      </w:pPr>
    </w:p>
    <w:p w14:paraId="1D7F7EFD" w14:textId="77777777" w:rsidR="004E112A" w:rsidRPr="0058631B" w:rsidRDefault="004E112A" w:rsidP="00A87AC4">
      <w:pPr>
        <w:spacing w:after="0" w:line="240" w:lineRule="auto"/>
        <w:jc w:val="center"/>
        <w:rPr>
          <w:rFonts w:ascii="Arial" w:hAnsi="Arial" w:cs="Arial"/>
          <w:b/>
          <w:bCs/>
          <w:sz w:val="20"/>
          <w:szCs w:val="20"/>
          <w:highlight w:val="lightGray"/>
          <w:lang w:val="es-MX"/>
        </w:rPr>
      </w:pPr>
    </w:p>
    <w:p w14:paraId="11263FF7" w14:textId="014E033C" w:rsidR="00910214" w:rsidRPr="0058631B" w:rsidRDefault="00910214" w:rsidP="00A87AC4">
      <w:pPr>
        <w:spacing w:after="0" w:line="240" w:lineRule="auto"/>
        <w:jc w:val="center"/>
        <w:rPr>
          <w:rFonts w:ascii="Arial" w:hAnsi="Arial" w:cs="Arial"/>
          <w:b/>
          <w:bCs/>
          <w:sz w:val="20"/>
          <w:szCs w:val="20"/>
          <w:highlight w:val="lightGray"/>
          <w:lang w:val="es-MX"/>
        </w:rPr>
      </w:pPr>
      <w:r w:rsidRPr="0058631B">
        <w:rPr>
          <w:rFonts w:ascii="Arial" w:hAnsi="Arial" w:cs="Arial"/>
          <w:b/>
          <w:bCs/>
          <w:sz w:val="20"/>
          <w:szCs w:val="20"/>
          <w:highlight w:val="lightGray"/>
          <w:lang w:val="es-MX"/>
        </w:rPr>
        <w:t>PROYECTO DE PLIEGO DE CONDICIONES</w:t>
      </w:r>
    </w:p>
    <w:p w14:paraId="15902A1F" w14:textId="77777777" w:rsidR="00910214" w:rsidRPr="0058631B" w:rsidRDefault="00910214" w:rsidP="00A87AC4">
      <w:pPr>
        <w:spacing w:after="0" w:line="240" w:lineRule="auto"/>
        <w:jc w:val="center"/>
        <w:rPr>
          <w:rFonts w:ascii="Arial" w:hAnsi="Arial" w:cs="Arial"/>
          <w:b/>
          <w:bCs/>
          <w:sz w:val="20"/>
          <w:szCs w:val="20"/>
          <w:highlight w:val="lightGray"/>
          <w:lang w:val="es-MX"/>
        </w:rPr>
      </w:pPr>
    </w:p>
    <w:p w14:paraId="4D73618A" w14:textId="77777777" w:rsidR="004E112A" w:rsidRPr="0058631B" w:rsidRDefault="004E112A" w:rsidP="00A87AC4">
      <w:pPr>
        <w:spacing w:after="0" w:line="240" w:lineRule="auto"/>
        <w:jc w:val="both"/>
        <w:rPr>
          <w:rFonts w:ascii="Arial" w:hAnsi="Arial" w:cs="Arial"/>
          <w:b/>
          <w:bCs/>
          <w:sz w:val="20"/>
          <w:szCs w:val="20"/>
          <w:highlight w:val="lightGray"/>
          <w:lang w:val="es-MX"/>
        </w:rPr>
      </w:pPr>
    </w:p>
    <w:p w14:paraId="56ACAB4C" w14:textId="7D4A9A24" w:rsidR="00910214" w:rsidRPr="0058631B" w:rsidRDefault="00910214" w:rsidP="00A87AC4">
      <w:pPr>
        <w:spacing w:after="0" w:line="240" w:lineRule="auto"/>
        <w:jc w:val="both"/>
        <w:rPr>
          <w:rFonts w:ascii="Arial" w:hAnsi="Arial" w:cs="Arial"/>
          <w:b/>
          <w:bCs/>
          <w:sz w:val="20"/>
          <w:szCs w:val="20"/>
          <w:highlight w:val="lightGray"/>
          <w:lang w:val="es-MX"/>
        </w:rPr>
      </w:pPr>
      <w:r w:rsidRPr="0058631B">
        <w:rPr>
          <w:rFonts w:ascii="Arial" w:hAnsi="Arial" w:cs="Arial"/>
          <w:b/>
          <w:bCs/>
          <w:sz w:val="20"/>
          <w:szCs w:val="20"/>
          <w:highlight w:val="lightGray"/>
          <w:lang w:val="es-MX"/>
        </w:rPr>
        <w:t xml:space="preserve">ESTE PROYECTO DE PLIEGO DE CONDICIONES SE PUBLICA EN SECOP II DURANTE EL TÉRMINO DE </w:t>
      </w:r>
      <w:r w:rsidR="00117E7D">
        <w:rPr>
          <w:rFonts w:ascii="Arial" w:hAnsi="Arial" w:cs="Arial"/>
          <w:b/>
          <w:bCs/>
          <w:sz w:val="20"/>
          <w:szCs w:val="20"/>
          <w:highlight w:val="lightGray"/>
          <w:lang w:val="es-MX"/>
        </w:rPr>
        <w:t>5 (Ajustar conforme al número de días)</w:t>
      </w:r>
      <w:r w:rsidRPr="0058631B">
        <w:rPr>
          <w:rFonts w:ascii="Arial" w:hAnsi="Arial" w:cs="Arial"/>
          <w:b/>
          <w:bCs/>
          <w:sz w:val="20"/>
          <w:szCs w:val="20"/>
          <w:highlight w:val="lightGray"/>
          <w:lang w:val="es-MX"/>
        </w:rPr>
        <w:t xml:space="preserve">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4E112A" w:rsidRPr="0058631B">
          <w:rPr>
            <w:rStyle w:val="Hipervnculo"/>
            <w:rFonts w:ascii="Arial" w:hAnsi="Arial" w:cs="Arial"/>
            <w:b/>
            <w:bCs/>
            <w:sz w:val="20"/>
            <w:szCs w:val="20"/>
            <w:highlight w:val="lightGray"/>
            <w:lang w:val="es-MX"/>
          </w:rPr>
          <w:t>https://www.colombiacompra.gov.co/secop-ii</w:t>
        </w:r>
      </w:hyperlink>
      <w:r w:rsidRPr="0058631B">
        <w:rPr>
          <w:rFonts w:ascii="Arial" w:hAnsi="Arial" w:cs="Arial"/>
          <w:b/>
          <w:bCs/>
          <w:sz w:val="20"/>
          <w:szCs w:val="20"/>
          <w:highlight w:val="lightGray"/>
          <w:lang w:val="es-MX"/>
        </w:rPr>
        <w:t>).</w:t>
      </w:r>
    </w:p>
    <w:p w14:paraId="393459C0" w14:textId="77777777" w:rsidR="00910214" w:rsidRPr="0058631B" w:rsidRDefault="00910214" w:rsidP="00A87AC4">
      <w:pPr>
        <w:spacing w:after="0" w:line="240" w:lineRule="auto"/>
        <w:jc w:val="both"/>
        <w:rPr>
          <w:rFonts w:ascii="Arial" w:hAnsi="Arial" w:cs="Arial"/>
          <w:b/>
          <w:bCs/>
          <w:sz w:val="20"/>
          <w:szCs w:val="20"/>
          <w:highlight w:val="lightGray"/>
          <w:lang w:val="es-MX"/>
        </w:rPr>
      </w:pPr>
    </w:p>
    <w:p w14:paraId="2863FE1B" w14:textId="1455060D" w:rsidR="00910214" w:rsidRPr="0058631B" w:rsidRDefault="00910214" w:rsidP="00A87AC4">
      <w:pPr>
        <w:spacing w:after="0" w:line="240" w:lineRule="auto"/>
        <w:jc w:val="both"/>
        <w:rPr>
          <w:rFonts w:ascii="Arial" w:hAnsi="Arial" w:cs="Arial"/>
          <w:b/>
          <w:bCs/>
          <w:sz w:val="20"/>
          <w:szCs w:val="20"/>
          <w:highlight w:val="lightGray"/>
          <w:lang w:val="es-MX"/>
        </w:rPr>
      </w:pPr>
      <w:r w:rsidRPr="0058631B">
        <w:rPr>
          <w:rFonts w:ascii="Arial" w:hAnsi="Arial" w:cs="Arial"/>
          <w:b/>
          <w:bCs/>
          <w:sz w:val="20"/>
          <w:szCs w:val="20"/>
          <w:highlight w:val="lightGray"/>
          <w:lang w:val="es-MX"/>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hyperlink r:id="rId10" w:history="1">
        <w:r w:rsidR="004E112A" w:rsidRPr="0058631B">
          <w:rPr>
            <w:rStyle w:val="Hipervnculo"/>
            <w:rFonts w:ascii="Arial" w:hAnsi="Arial" w:cs="Arial"/>
            <w:b/>
            <w:bCs/>
            <w:sz w:val="20"/>
            <w:szCs w:val="20"/>
            <w:highlight w:val="lightGray"/>
            <w:lang w:val="es-MX"/>
          </w:rPr>
          <w:t>https://www.colombiacompra.gov.co/secop-ii</w:t>
        </w:r>
      </w:hyperlink>
      <w:r w:rsidRPr="0058631B">
        <w:rPr>
          <w:rFonts w:ascii="Arial" w:hAnsi="Arial" w:cs="Arial"/>
          <w:b/>
          <w:bCs/>
          <w:sz w:val="20"/>
          <w:szCs w:val="20"/>
          <w:highlight w:val="lightGray"/>
          <w:lang w:val="es-MX"/>
        </w:rPr>
        <w:t>.</w:t>
      </w:r>
    </w:p>
    <w:p w14:paraId="1F18261B" w14:textId="5E71BE01" w:rsidR="00910214" w:rsidRPr="0058631B" w:rsidRDefault="00910214" w:rsidP="00A87AC4">
      <w:pPr>
        <w:spacing w:after="0" w:line="240" w:lineRule="auto"/>
        <w:jc w:val="center"/>
        <w:rPr>
          <w:rFonts w:ascii="Arial" w:hAnsi="Arial" w:cs="Arial"/>
          <w:sz w:val="20"/>
          <w:szCs w:val="20"/>
          <w:highlight w:val="lightGray"/>
          <w:lang w:val="es-MX"/>
        </w:rPr>
      </w:pPr>
    </w:p>
    <w:p w14:paraId="7C7A9A8B" w14:textId="77777777" w:rsidR="00910214" w:rsidRPr="0058631B" w:rsidRDefault="00910214" w:rsidP="00A87AC4">
      <w:pPr>
        <w:spacing w:after="0" w:line="240" w:lineRule="auto"/>
        <w:jc w:val="center"/>
        <w:rPr>
          <w:rFonts w:ascii="Arial" w:hAnsi="Arial" w:cs="Arial"/>
          <w:sz w:val="20"/>
          <w:szCs w:val="20"/>
          <w:highlight w:val="lightGray"/>
          <w:lang w:val="es-MX"/>
        </w:rPr>
      </w:pPr>
    </w:p>
    <w:p w14:paraId="2C59AD20" w14:textId="547F31AF" w:rsidR="00910214" w:rsidRPr="003279B8" w:rsidRDefault="00910214" w:rsidP="00A87AC4">
      <w:pPr>
        <w:spacing w:after="0" w:line="240" w:lineRule="auto"/>
        <w:jc w:val="center"/>
        <w:rPr>
          <w:rFonts w:ascii="Arial" w:hAnsi="Arial" w:cs="Arial"/>
          <w:b/>
          <w:bCs/>
          <w:sz w:val="20"/>
          <w:szCs w:val="20"/>
          <w:lang w:val="es-MX"/>
        </w:rPr>
      </w:pPr>
      <w:r w:rsidRPr="0058631B">
        <w:rPr>
          <w:rFonts w:ascii="Arial" w:hAnsi="Arial" w:cs="Arial"/>
          <w:b/>
          <w:bCs/>
          <w:sz w:val="20"/>
          <w:szCs w:val="20"/>
          <w:highlight w:val="lightGray"/>
          <w:lang w:val="es-MX"/>
        </w:rPr>
        <w:t xml:space="preserve">BOGOTÁ, </w:t>
      </w:r>
      <w:r w:rsidR="004E112A" w:rsidRPr="0058631B">
        <w:rPr>
          <w:rFonts w:ascii="Arial" w:hAnsi="Arial" w:cs="Arial"/>
          <w:b/>
          <w:bCs/>
          <w:sz w:val="20"/>
          <w:szCs w:val="20"/>
          <w:highlight w:val="lightGray"/>
          <w:lang w:val="es-MX"/>
        </w:rPr>
        <w:t>MES,</w:t>
      </w:r>
      <w:r w:rsidRPr="0058631B">
        <w:rPr>
          <w:rFonts w:ascii="Arial" w:hAnsi="Arial" w:cs="Arial"/>
          <w:b/>
          <w:bCs/>
          <w:sz w:val="20"/>
          <w:szCs w:val="20"/>
          <w:highlight w:val="lightGray"/>
          <w:lang w:val="es-MX"/>
        </w:rPr>
        <w:t xml:space="preserve"> </w:t>
      </w:r>
      <w:r w:rsidR="004E112A" w:rsidRPr="0058631B">
        <w:rPr>
          <w:rFonts w:ascii="Arial" w:hAnsi="Arial" w:cs="Arial"/>
          <w:b/>
          <w:bCs/>
          <w:sz w:val="20"/>
          <w:szCs w:val="20"/>
          <w:highlight w:val="lightGray"/>
          <w:lang w:val="es-MX"/>
        </w:rPr>
        <w:t>AÑO</w:t>
      </w:r>
    </w:p>
    <w:p w14:paraId="1029A2AB" w14:textId="28523FBB" w:rsidR="00910214" w:rsidRPr="003279B8" w:rsidRDefault="00910214" w:rsidP="00A87AC4">
      <w:pPr>
        <w:spacing w:after="0" w:line="240" w:lineRule="auto"/>
        <w:jc w:val="both"/>
        <w:rPr>
          <w:rFonts w:ascii="Arial" w:hAnsi="Arial" w:cs="Arial"/>
          <w:sz w:val="20"/>
          <w:szCs w:val="20"/>
          <w:lang w:val="es-MX"/>
        </w:rPr>
      </w:pPr>
    </w:p>
    <w:p w14:paraId="7663B8F4" w14:textId="6ABB688A" w:rsidR="00910214" w:rsidRPr="003279B8" w:rsidRDefault="00910214" w:rsidP="00A87AC4">
      <w:pPr>
        <w:spacing w:after="0" w:line="240" w:lineRule="auto"/>
        <w:jc w:val="both"/>
        <w:rPr>
          <w:rFonts w:ascii="Arial" w:hAnsi="Arial" w:cs="Arial"/>
          <w:sz w:val="20"/>
          <w:szCs w:val="20"/>
          <w:lang w:val="es-MX"/>
        </w:rPr>
      </w:pPr>
    </w:p>
    <w:p w14:paraId="32A678BC" w14:textId="2EA1F8EB" w:rsidR="00910214" w:rsidRPr="003279B8" w:rsidRDefault="00910214" w:rsidP="00A87AC4">
      <w:pPr>
        <w:spacing w:after="0" w:line="240" w:lineRule="auto"/>
        <w:jc w:val="both"/>
        <w:rPr>
          <w:rFonts w:ascii="Arial" w:hAnsi="Arial" w:cs="Arial"/>
          <w:sz w:val="20"/>
          <w:szCs w:val="20"/>
          <w:lang w:val="es-MX"/>
        </w:rPr>
      </w:pPr>
    </w:p>
    <w:p w14:paraId="62248138" w14:textId="77777777" w:rsidR="003279B8" w:rsidRPr="003279B8" w:rsidRDefault="003279B8" w:rsidP="00A87AC4">
      <w:pPr>
        <w:spacing w:after="0" w:line="240" w:lineRule="auto"/>
        <w:jc w:val="both"/>
        <w:rPr>
          <w:rFonts w:ascii="Arial" w:hAnsi="Arial" w:cs="Arial"/>
          <w:sz w:val="20"/>
          <w:szCs w:val="20"/>
          <w:lang w:val="es-MX"/>
        </w:rPr>
        <w:sectPr w:rsidR="003279B8" w:rsidRPr="003279B8">
          <w:headerReference w:type="default" r:id="rId11"/>
          <w:footerReference w:type="default" r:id="rId12"/>
          <w:pgSz w:w="12240" w:h="15840"/>
          <w:pgMar w:top="1417" w:right="1701" w:bottom="1417" w:left="1701" w:header="708" w:footer="708" w:gutter="0"/>
          <w:cols w:space="708"/>
          <w:docGrid w:linePitch="360"/>
        </w:sectPr>
      </w:pPr>
    </w:p>
    <w:p w14:paraId="30606B56" w14:textId="77777777" w:rsidR="003279B8" w:rsidRPr="003279B8" w:rsidRDefault="003279B8" w:rsidP="00651D6F">
      <w:pPr>
        <w:spacing w:after="0" w:line="240" w:lineRule="auto"/>
        <w:jc w:val="center"/>
        <w:outlineLvl w:val="0"/>
        <w:rPr>
          <w:rFonts w:ascii="Arial" w:hAnsi="Arial" w:cs="Arial"/>
          <w:b/>
          <w:bCs/>
          <w:sz w:val="20"/>
          <w:szCs w:val="20"/>
          <w:lang w:val="es-MX"/>
        </w:rPr>
      </w:pPr>
      <w:bookmarkStart w:id="2" w:name="_Toc199137246"/>
      <w:r w:rsidRPr="003279B8">
        <w:rPr>
          <w:rFonts w:ascii="Arial" w:hAnsi="Arial" w:cs="Arial"/>
          <w:b/>
          <w:bCs/>
          <w:sz w:val="20"/>
          <w:szCs w:val="20"/>
          <w:lang w:val="es-MX"/>
        </w:rPr>
        <w:lastRenderedPageBreak/>
        <w:t>INTRODUCCIÓN</w:t>
      </w:r>
      <w:bookmarkEnd w:id="2"/>
    </w:p>
    <w:p w14:paraId="7E0299C1" w14:textId="77777777" w:rsidR="003279B8" w:rsidRPr="003279B8" w:rsidRDefault="003279B8" w:rsidP="00A87AC4">
      <w:pPr>
        <w:spacing w:after="0" w:line="240" w:lineRule="auto"/>
        <w:jc w:val="both"/>
        <w:rPr>
          <w:rFonts w:ascii="Arial" w:hAnsi="Arial" w:cs="Arial"/>
          <w:sz w:val="20"/>
          <w:szCs w:val="20"/>
          <w:lang w:val="es-MX"/>
        </w:rPr>
      </w:pPr>
    </w:p>
    <w:p w14:paraId="113ED999" w14:textId="3CC69106" w:rsidR="003279B8" w:rsidRPr="003279B8" w:rsidRDefault="003279B8" w:rsidP="00A87AC4">
      <w:pPr>
        <w:spacing w:after="0" w:line="240" w:lineRule="auto"/>
        <w:jc w:val="both"/>
        <w:rPr>
          <w:rFonts w:ascii="Arial" w:hAnsi="Arial" w:cs="Arial"/>
          <w:sz w:val="20"/>
          <w:szCs w:val="20"/>
          <w:lang w:val="es-MX"/>
        </w:rPr>
      </w:pPr>
      <w:r w:rsidRPr="008F7C94">
        <w:rPr>
          <w:rFonts w:ascii="Arial" w:hAnsi="Arial" w:cs="Arial"/>
          <w:sz w:val="20"/>
          <w:szCs w:val="20"/>
          <w:lang w:val="es-MX"/>
        </w:rPr>
        <w:t xml:space="preserve">El </w:t>
      </w:r>
      <w:r w:rsidRPr="008F7C94">
        <w:rPr>
          <w:rFonts w:ascii="Arial" w:hAnsi="Arial" w:cs="Arial"/>
          <w:b/>
          <w:bCs/>
          <w:sz w:val="20"/>
          <w:szCs w:val="20"/>
          <w:lang w:val="es-MX"/>
        </w:rPr>
        <w:t>INSTITUTO DE DESARROLLO URBANO – IDU</w:t>
      </w:r>
      <w:r w:rsidRPr="008F7C94">
        <w:rPr>
          <w:rFonts w:ascii="Arial" w:hAnsi="Arial" w:cs="Arial"/>
          <w:sz w:val="20"/>
          <w:szCs w:val="20"/>
          <w:lang w:val="es-MX"/>
        </w:rPr>
        <w:t xml:space="preserve">, en adelante la </w:t>
      </w:r>
      <w:r w:rsidRPr="008F7C94">
        <w:rPr>
          <w:rFonts w:ascii="Arial" w:hAnsi="Arial" w:cs="Arial"/>
          <w:i/>
          <w:iCs/>
          <w:sz w:val="20"/>
          <w:szCs w:val="20"/>
          <w:lang w:val="es-MX"/>
        </w:rPr>
        <w:t>“entidad</w:t>
      </w:r>
      <w:r w:rsidRPr="007B797D">
        <w:rPr>
          <w:rFonts w:ascii="Arial" w:hAnsi="Arial" w:cs="Arial"/>
          <w:i/>
          <w:iCs/>
          <w:sz w:val="20"/>
          <w:szCs w:val="20"/>
          <w:lang w:val="es-MX"/>
        </w:rPr>
        <w:t>”</w:t>
      </w:r>
      <w:r w:rsidRPr="003279B8">
        <w:rPr>
          <w:rFonts w:ascii="Arial" w:hAnsi="Arial" w:cs="Arial"/>
          <w:sz w:val="20"/>
          <w:szCs w:val="20"/>
          <w:lang w:val="es-MX"/>
        </w:rPr>
        <w:t xml:space="preserve">, pone a disposición de los interesados el pliego de condiciones para la selección del contratista encargado de ejecutar el para </w:t>
      </w:r>
      <w:r w:rsidRPr="0058631B">
        <w:rPr>
          <w:rFonts w:ascii="Arial" w:hAnsi="Arial" w:cs="Arial"/>
          <w:sz w:val="20"/>
          <w:szCs w:val="20"/>
          <w:highlight w:val="lightGray"/>
          <w:lang w:val="es-MX"/>
        </w:rPr>
        <w:t>[Incluir el objeto del contrato]</w:t>
      </w:r>
      <w:r w:rsidRPr="003279B8">
        <w:rPr>
          <w:rFonts w:ascii="Arial" w:hAnsi="Arial" w:cs="Arial"/>
          <w:sz w:val="20"/>
          <w:szCs w:val="20"/>
          <w:lang w:val="es-MX"/>
        </w:rPr>
        <w:t xml:space="preserve">, en adelante el </w:t>
      </w:r>
      <w:r w:rsidRPr="007B797D">
        <w:rPr>
          <w:rFonts w:ascii="Arial" w:hAnsi="Arial" w:cs="Arial"/>
          <w:i/>
          <w:iCs/>
          <w:sz w:val="20"/>
          <w:szCs w:val="20"/>
          <w:lang w:val="es-MX"/>
        </w:rPr>
        <w:t>“contrato”</w:t>
      </w:r>
      <w:r w:rsidRPr="003279B8">
        <w:rPr>
          <w:rFonts w:ascii="Arial" w:hAnsi="Arial" w:cs="Arial"/>
          <w:sz w:val="20"/>
          <w:szCs w:val="20"/>
          <w:lang w:val="es-MX"/>
        </w:rPr>
        <w:t xml:space="preserve">. </w:t>
      </w:r>
    </w:p>
    <w:p w14:paraId="7498F8D5" w14:textId="77777777" w:rsidR="003279B8" w:rsidRPr="003279B8" w:rsidRDefault="003279B8" w:rsidP="00A87AC4">
      <w:pPr>
        <w:spacing w:after="0" w:line="240" w:lineRule="auto"/>
        <w:jc w:val="both"/>
        <w:rPr>
          <w:rFonts w:ascii="Arial" w:hAnsi="Arial" w:cs="Arial"/>
          <w:sz w:val="20"/>
          <w:szCs w:val="20"/>
          <w:lang w:val="es-MX"/>
        </w:rPr>
      </w:pPr>
    </w:p>
    <w:p w14:paraId="332E844C" w14:textId="2B8EEE74" w:rsidR="003279B8"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 xml:space="preserve">Los documentos del proceso que incluyen los estudios y documentos previos, el estudio de sector, así como cualquiera de sus anexos, están a disposición del público en el Sistema Electrónico de Contratación Pública –en adelante - SECOP–. </w:t>
      </w:r>
    </w:p>
    <w:p w14:paraId="255EA159" w14:textId="77777777" w:rsidR="003279B8" w:rsidRPr="003279B8" w:rsidRDefault="003279B8" w:rsidP="00A87AC4">
      <w:pPr>
        <w:spacing w:after="0" w:line="240" w:lineRule="auto"/>
        <w:jc w:val="both"/>
        <w:rPr>
          <w:rFonts w:ascii="Arial" w:hAnsi="Arial" w:cs="Arial"/>
          <w:sz w:val="20"/>
          <w:szCs w:val="20"/>
          <w:lang w:val="es-MX"/>
        </w:rPr>
      </w:pPr>
    </w:p>
    <w:p w14:paraId="1A96168D" w14:textId="08B4C945" w:rsidR="003279B8"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 xml:space="preserve">La selección del contratista se realizará a través del proceso de contratación No. </w:t>
      </w:r>
      <w:r w:rsidRPr="0058631B">
        <w:rPr>
          <w:rFonts w:ascii="Arial" w:hAnsi="Arial" w:cs="Arial"/>
          <w:sz w:val="20"/>
          <w:szCs w:val="20"/>
          <w:highlight w:val="lightGray"/>
          <w:lang w:val="es-MX"/>
        </w:rPr>
        <w:t>[Incluir número de proceso de contratación, que debe ser igual al establecido en el SECOP]</w:t>
      </w:r>
    </w:p>
    <w:p w14:paraId="26C9C639" w14:textId="77777777" w:rsidR="003279B8" w:rsidRPr="003279B8" w:rsidRDefault="003279B8" w:rsidP="00A87AC4">
      <w:pPr>
        <w:spacing w:after="0" w:line="240" w:lineRule="auto"/>
        <w:jc w:val="both"/>
        <w:rPr>
          <w:rFonts w:ascii="Arial" w:hAnsi="Arial" w:cs="Arial"/>
          <w:sz w:val="20"/>
          <w:szCs w:val="20"/>
          <w:lang w:val="es-MX"/>
        </w:rPr>
      </w:pPr>
    </w:p>
    <w:p w14:paraId="0AEBE8E1" w14:textId="25C6407E" w:rsidR="003279B8"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La entidad evaluará las ofertas con base en las reglas establecidas en el pliego de condiciones y en la normativa aplicable.</w:t>
      </w:r>
    </w:p>
    <w:p w14:paraId="41A4D5B3" w14:textId="77777777" w:rsidR="003279B8" w:rsidRPr="003279B8" w:rsidRDefault="003279B8" w:rsidP="00A87AC4">
      <w:pPr>
        <w:spacing w:after="0" w:line="240" w:lineRule="auto"/>
        <w:jc w:val="both"/>
        <w:rPr>
          <w:rFonts w:ascii="Arial" w:hAnsi="Arial" w:cs="Arial"/>
          <w:sz w:val="20"/>
          <w:szCs w:val="20"/>
          <w:lang w:val="es-MX"/>
        </w:rPr>
      </w:pPr>
    </w:p>
    <w:p w14:paraId="2DBA435B" w14:textId="28B6653A" w:rsidR="004E112A"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o la norma que la modifique, sustituya o complemente.</w:t>
      </w:r>
    </w:p>
    <w:p w14:paraId="46A1B61E" w14:textId="06FF461C" w:rsidR="004E112A" w:rsidRPr="003279B8" w:rsidRDefault="004E112A" w:rsidP="00A87AC4">
      <w:pPr>
        <w:spacing w:after="0" w:line="240" w:lineRule="auto"/>
        <w:jc w:val="both"/>
        <w:rPr>
          <w:rFonts w:ascii="Arial" w:hAnsi="Arial" w:cs="Arial"/>
          <w:sz w:val="20"/>
          <w:szCs w:val="20"/>
          <w:lang w:val="es-MX"/>
        </w:rPr>
      </w:pPr>
    </w:p>
    <w:p w14:paraId="0A3148B6" w14:textId="6EDB147A" w:rsidR="00651D6F" w:rsidRDefault="00651D6F">
      <w:pPr>
        <w:rPr>
          <w:rFonts w:ascii="Arial" w:hAnsi="Arial" w:cs="Arial"/>
          <w:sz w:val="20"/>
          <w:szCs w:val="20"/>
          <w:lang w:val="es-MX"/>
        </w:rPr>
      </w:pPr>
      <w:r>
        <w:rPr>
          <w:rFonts w:ascii="Arial" w:hAnsi="Arial" w:cs="Arial"/>
          <w:sz w:val="20"/>
          <w:szCs w:val="20"/>
          <w:lang w:val="es-MX"/>
        </w:rPr>
        <w:br w:type="page"/>
      </w:r>
    </w:p>
    <w:sdt>
      <w:sdtPr>
        <w:rPr>
          <w:rFonts w:asciiTheme="minorHAnsi" w:eastAsiaTheme="minorHAnsi" w:hAnsiTheme="minorHAnsi" w:cstheme="minorBidi"/>
          <w:color w:val="auto"/>
          <w:sz w:val="22"/>
          <w:szCs w:val="22"/>
          <w:lang w:val="es-ES" w:eastAsia="en-US"/>
        </w:rPr>
        <w:id w:val="-249588524"/>
        <w:docPartObj>
          <w:docPartGallery w:val="Table of Contents"/>
          <w:docPartUnique/>
        </w:docPartObj>
      </w:sdtPr>
      <w:sdtEndPr>
        <w:rPr>
          <w:b/>
          <w:bCs/>
        </w:rPr>
      </w:sdtEndPr>
      <w:sdtContent>
        <w:p w14:paraId="32DAFD44" w14:textId="5E3D8C46" w:rsidR="00651D6F" w:rsidRPr="00651D6F" w:rsidRDefault="00651D6F" w:rsidP="00651D6F">
          <w:pPr>
            <w:pStyle w:val="TtuloTDC"/>
            <w:jc w:val="center"/>
            <w:rPr>
              <w:rFonts w:ascii="Arial" w:hAnsi="Arial" w:cs="Arial"/>
              <w:b/>
              <w:bCs/>
              <w:color w:val="auto"/>
              <w:sz w:val="20"/>
              <w:szCs w:val="20"/>
            </w:rPr>
          </w:pPr>
          <w:r>
            <w:rPr>
              <w:rFonts w:ascii="Arial" w:hAnsi="Arial" w:cs="Arial"/>
              <w:b/>
              <w:bCs/>
              <w:color w:val="auto"/>
              <w:sz w:val="20"/>
              <w:szCs w:val="20"/>
              <w:lang w:val="es-ES"/>
            </w:rPr>
            <w:t>TABLA DE CONTENIDO</w:t>
          </w:r>
        </w:p>
        <w:p w14:paraId="4DD13CBA" w14:textId="77777777" w:rsidR="00651D6F" w:rsidRDefault="00651D6F">
          <w:pPr>
            <w:pStyle w:val="TDC1"/>
            <w:tabs>
              <w:tab w:val="left" w:pos="1440"/>
              <w:tab w:val="right" w:leader="dot" w:pos="8828"/>
            </w:tabs>
          </w:pPr>
        </w:p>
        <w:p w14:paraId="22A2B14A" w14:textId="79E29019" w:rsidR="005E1659" w:rsidRDefault="00651D6F">
          <w:pPr>
            <w:pStyle w:val="TDC1"/>
            <w:tabs>
              <w:tab w:val="right" w:leader="dot" w:pos="8828"/>
            </w:tabs>
            <w:rPr>
              <w:rFonts w:asciiTheme="minorHAnsi" w:eastAsiaTheme="minorEastAsia" w:hAnsiTheme="minorHAnsi"/>
              <w:noProof/>
              <w:kern w:val="2"/>
              <w:sz w:val="24"/>
              <w:szCs w:val="24"/>
              <w:lang w:eastAsia="es-CO"/>
              <w14:ligatures w14:val="standardContextual"/>
            </w:rPr>
          </w:pPr>
          <w:r>
            <w:fldChar w:fldCharType="begin"/>
          </w:r>
          <w:r>
            <w:instrText xml:space="preserve"> TOC \o "1-3" \h \z \u </w:instrText>
          </w:r>
          <w:r>
            <w:fldChar w:fldCharType="separate"/>
          </w:r>
          <w:hyperlink w:anchor="_Toc199137246" w:history="1">
            <w:r w:rsidR="005E1659" w:rsidRPr="00F87536">
              <w:rPr>
                <w:rStyle w:val="Hipervnculo"/>
                <w:rFonts w:cs="Arial"/>
                <w:b/>
                <w:bCs/>
                <w:noProof/>
                <w:lang w:val="es-MX"/>
              </w:rPr>
              <w:t>INTRODUCCIÓN</w:t>
            </w:r>
            <w:r w:rsidR="005E1659">
              <w:rPr>
                <w:noProof/>
                <w:webHidden/>
              </w:rPr>
              <w:tab/>
            </w:r>
            <w:r w:rsidR="005E1659">
              <w:rPr>
                <w:noProof/>
                <w:webHidden/>
              </w:rPr>
              <w:fldChar w:fldCharType="begin"/>
            </w:r>
            <w:r w:rsidR="005E1659">
              <w:rPr>
                <w:noProof/>
                <w:webHidden/>
              </w:rPr>
              <w:instrText xml:space="preserve"> PAGEREF _Toc199137246 \h </w:instrText>
            </w:r>
            <w:r w:rsidR="005E1659">
              <w:rPr>
                <w:noProof/>
                <w:webHidden/>
              </w:rPr>
            </w:r>
            <w:r w:rsidR="005E1659">
              <w:rPr>
                <w:noProof/>
                <w:webHidden/>
              </w:rPr>
              <w:fldChar w:fldCharType="separate"/>
            </w:r>
            <w:r w:rsidR="005E1659">
              <w:rPr>
                <w:noProof/>
                <w:webHidden/>
              </w:rPr>
              <w:t>2</w:t>
            </w:r>
            <w:r w:rsidR="005E1659">
              <w:rPr>
                <w:noProof/>
                <w:webHidden/>
              </w:rPr>
              <w:fldChar w:fldCharType="end"/>
            </w:r>
          </w:hyperlink>
        </w:p>
        <w:p w14:paraId="56782FA0" w14:textId="0C584677" w:rsidR="005E1659" w:rsidRDefault="005E1659">
          <w:pPr>
            <w:pStyle w:val="TDC1"/>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9137247" w:history="1">
            <w:r w:rsidRPr="00F87536">
              <w:rPr>
                <w:rStyle w:val="Hipervnculo"/>
                <w:noProof/>
              </w:rPr>
              <w:t>CAPITULO I.</w:t>
            </w:r>
            <w:r>
              <w:rPr>
                <w:rFonts w:asciiTheme="minorHAnsi" w:eastAsiaTheme="minorEastAsia" w:hAnsiTheme="minorHAnsi"/>
                <w:noProof/>
                <w:kern w:val="2"/>
                <w:sz w:val="24"/>
                <w:szCs w:val="24"/>
                <w:lang w:eastAsia="es-CO"/>
                <w14:ligatures w14:val="standardContextual"/>
              </w:rPr>
              <w:tab/>
            </w:r>
            <w:r w:rsidRPr="00F87536">
              <w:rPr>
                <w:rStyle w:val="Hipervnculo"/>
                <w:noProof/>
              </w:rPr>
              <w:t>INFORMACIÓN GENERAL</w:t>
            </w:r>
            <w:r>
              <w:rPr>
                <w:noProof/>
                <w:webHidden/>
              </w:rPr>
              <w:tab/>
            </w:r>
            <w:r>
              <w:rPr>
                <w:noProof/>
                <w:webHidden/>
              </w:rPr>
              <w:fldChar w:fldCharType="begin"/>
            </w:r>
            <w:r>
              <w:rPr>
                <w:noProof/>
                <w:webHidden/>
              </w:rPr>
              <w:instrText xml:space="preserve"> PAGEREF _Toc199137247 \h </w:instrText>
            </w:r>
            <w:r>
              <w:rPr>
                <w:noProof/>
                <w:webHidden/>
              </w:rPr>
            </w:r>
            <w:r>
              <w:rPr>
                <w:noProof/>
                <w:webHidden/>
              </w:rPr>
              <w:fldChar w:fldCharType="separate"/>
            </w:r>
            <w:r>
              <w:rPr>
                <w:noProof/>
                <w:webHidden/>
              </w:rPr>
              <w:t>6</w:t>
            </w:r>
            <w:r>
              <w:rPr>
                <w:noProof/>
                <w:webHidden/>
              </w:rPr>
              <w:fldChar w:fldCharType="end"/>
            </w:r>
          </w:hyperlink>
        </w:p>
        <w:p w14:paraId="5BC7F037" w14:textId="2BCA5AFE"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48" w:history="1">
            <w:r w:rsidRPr="00F87536">
              <w:rPr>
                <w:rStyle w:val="Hipervnculo"/>
                <w:noProof/>
              </w:rPr>
              <w:t>1.1.</w:t>
            </w:r>
            <w:r>
              <w:rPr>
                <w:rFonts w:asciiTheme="minorHAnsi" w:eastAsiaTheme="minorEastAsia" w:hAnsiTheme="minorHAnsi"/>
                <w:noProof/>
                <w:kern w:val="2"/>
                <w:sz w:val="24"/>
                <w:szCs w:val="24"/>
                <w:lang w:eastAsia="es-CO"/>
                <w14:ligatures w14:val="standardContextual"/>
              </w:rPr>
              <w:tab/>
            </w:r>
            <w:r w:rsidRPr="00F87536">
              <w:rPr>
                <w:rStyle w:val="Hipervnculo"/>
                <w:noProof/>
              </w:rPr>
              <w:t>OBJETO, PRESUPUESTO OFICIAL, PLAZO Y UBICACIÓN</w:t>
            </w:r>
            <w:r>
              <w:rPr>
                <w:noProof/>
                <w:webHidden/>
              </w:rPr>
              <w:tab/>
            </w:r>
            <w:r>
              <w:rPr>
                <w:noProof/>
                <w:webHidden/>
              </w:rPr>
              <w:fldChar w:fldCharType="begin"/>
            </w:r>
            <w:r>
              <w:rPr>
                <w:noProof/>
                <w:webHidden/>
              </w:rPr>
              <w:instrText xml:space="preserve"> PAGEREF _Toc199137248 \h </w:instrText>
            </w:r>
            <w:r>
              <w:rPr>
                <w:noProof/>
                <w:webHidden/>
              </w:rPr>
            </w:r>
            <w:r>
              <w:rPr>
                <w:noProof/>
                <w:webHidden/>
              </w:rPr>
              <w:fldChar w:fldCharType="separate"/>
            </w:r>
            <w:r>
              <w:rPr>
                <w:noProof/>
                <w:webHidden/>
              </w:rPr>
              <w:t>6</w:t>
            </w:r>
            <w:r>
              <w:rPr>
                <w:noProof/>
                <w:webHidden/>
              </w:rPr>
              <w:fldChar w:fldCharType="end"/>
            </w:r>
          </w:hyperlink>
        </w:p>
        <w:p w14:paraId="20576378" w14:textId="2A1B0096"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49" w:history="1">
            <w:r w:rsidRPr="00F87536">
              <w:rPr>
                <w:rStyle w:val="Hipervnculo"/>
                <w:noProof/>
              </w:rPr>
              <w:t>1.2.</w:t>
            </w:r>
            <w:r>
              <w:rPr>
                <w:rFonts w:asciiTheme="minorHAnsi" w:eastAsiaTheme="minorEastAsia" w:hAnsiTheme="minorHAnsi"/>
                <w:noProof/>
                <w:kern w:val="2"/>
                <w:sz w:val="24"/>
                <w:szCs w:val="24"/>
                <w:lang w:eastAsia="es-CO"/>
                <w14:ligatures w14:val="standardContextual"/>
              </w:rPr>
              <w:tab/>
            </w:r>
            <w:r w:rsidRPr="00F87536">
              <w:rPr>
                <w:rStyle w:val="Hipervnculo"/>
                <w:noProof/>
              </w:rPr>
              <w:t>DOCUMENTOS DEL PROCESO</w:t>
            </w:r>
            <w:r>
              <w:rPr>
                <w:noProof/>
                <w:webHidden/>
              </w:rPr>
              <w:tab/>
            </w:r>
            <w:r>
              <w:rPr>
                <w:noProof/>
                <w:webHidden/>
              </w:rPr>
              <w:fldChar w:fldCharType="begin"/>
            </w:r>
            <w:r>
              <w:rPr>
                <w:noProof/>
                <w:webHidden/>
              </w:rPr>
              <w:instrText xml:space="preserve"> PAGEREF _Toc199137249 \h </w:instrText>
            </w:r>
            <w:r>
              <w:rPr>
                <w:noProof/>
                <w:webHidden/>
              </w:rPr>
            </w:r>
            <w:r>
              <w:rPr>
                <w:noProof/>
                <w:webHidden/>
              </w:rPr>
              <w:fldChar w:fldCharType="separate"/>
            </w:r>
            <w:r>
              <w:rPr>
                <w:noProof/>
                <w:webHidden/>
              </w:rPr>
              <w:t>7</w:t>
            </w:r>
            <w:r>
              <w:rPr>
                <w:noProof/>
                <w:webHidden/>
              </w:rPr>
              <w:fldChar w:fldCharType="end"/>
            </w:r>
          </w:hyperlink>
        </w:p>
        <w:p w14:paraId="538FC53D" w14:textId="17F4EB1A"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50" w:history="1">
            <w:r w:rsidRPr="00F87536">
              <w:rPr>
                <w:rStyle w:val="Hipervnculo"/>
                <w:noProof/>
              </w:rPr>
              <w:t>1.3.</w:t>
            </w:r>
            <w:r>
              <w:rPr>
                <w:rFonts w:asciiTheme="minorHAnsi" w:eastAsiaTheme="minorEastAsia" w:hAnsiTheme="minorHAnsi"/>
                <w:noProof/>
                <w:kern w:val="2"/>
                <w:sz w:val="24"/>
                <w:szCs w:val="24"/>
                <w:lang w:eastAsia="es-CO"/>
                <w14:ligatures w14:val="standardContextual"/>
              </w:rPr>
              <w:tab/>
            </w:r>
            <w:r w:rsidRPr="00F87536">
              <w:rPr>
                <w:rStyle w:val="Hipervnculo"/>
                <w:noProof/>
              </w:rPr>
              <w:t>COMUNICACIONES Y OBSERVACIONES AL PROCESO</w:t>
            </w:r>
            <w:r>
              <w:rPr>
                <w:noProof/>
                <w:webHidden/>
              </w:rPr>
              <w:tab/>
            </w:r>
            <w:r>
              <w:rPr>
                <w:noProof/>
                <w:webHidden/>
              </w:rPr>
              <w:fldChar w:fldCharType="begin"/>
            </w:r>
            <w:r>
              <w:rPr>
                <w:noProof/>
                <w:webHidden/>
              </w:rPr>
              <w:instrText xml:space="preserve"> PAGEREF _Toc199137250 \h </w:instrText>
            </w:r>
            <w:r>
              <w:rPr>
                <w:noProof/>
                <w:webHidden/>
              </w:rPr>
            </w:r>
            <w:r>
              <w:rPr>
                <w:noProof/>
                <w:webHidden/>
              </w:rPr>
              <w:fldChar w:fldCharType="separate"/>
            </w:r>
            <w:r>
              <w:rPr>
                <w:noProof/>
                <w:webHidden/>
              </w:rPr>
              <w:t>7</w:t>
            </w:r>
            <w:r>
              <w:rPr>
                <w:noProof/>
                <w:webHidden/>
              </w:rPr>
              <w:fldChar w:fldCharType="end"/>
            </w:r>
          </w:hyperlink>
        </w:p>
        <w:p w14:paraId="4D8E9C69" w14:textId="55CC74A1"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51" w:history="1">
            <w:r w:rsidRPr="00F87536">
              <w:rPr>
                <w:rStyle w:val="Hipervnculo"/>
                <w:noProof/>
              </w:rPr>
              <w:t>1.4.</w:t>
            </w:r>
            <w:r>
              <w:rPr>
                <w:rFonts w:asciiTheme="minorHAnsi" w:eastAsiaTheme="minorEastAsia" w:hAnsiTheme="minorHAnsi"/>
                <w:noProof/>
                <w:kern w:val="2"/>
                <w:sz w:val="24"/>
                <w:szCs w:val="24"/>
                <w:lang w:eastAsia="es-CO"/>
                <w14:ligatures w14:val="standardContextual"/>
              </w:rPr>
              <w:tab/>
            </w:r>
            <w:r w:rsidRPr="00F87536">
              <w:rPr>
                <w:rStyle w:val="Hipervnculo"/>
                <w:noProof/>
              </w:rPr>
              <w:t>CLASIFICADOR DE BIENES Y SERVICIOS DE NACIONES UNIDAS (UNSPSC)</w:t>
            </w:r>
            <w:r>
              <w:rPr>
                <w:noProof/>
                <w:webHidden/>
              </w:rPr>
              <w:tab/>
            </w:r>
            <w:r>
              <w:rPr>
                <w:noProof/>
                <w:webHidden/>
              </w:rPr>
              <w:fldChar w:fldCharType="begin"/>
            </w:r>
            <w:r>
              <w:rPr>
                <w:noProof/>
                <w:webHidden/>
              </w:rPr>
              <w:instrText xml:space="preserve"> PAGEREF _Toc199137251 \h </w:instrText>
            </w:r>
            <w:r>
              <w:rPr>
                <w:noProof/>
                <w:webHidden/>
              </w:rPr>
            </w:r>
            <w:r>
              <w:rPr>
                <w:noProof/>
                <w:webHidden/>
              </w:rPr>
              <w:fldChar w:fldCharType="separate"/>
            </w:r>
            <w:r>
              <w:rPr>
                <w:noProof/>
                <w:webHidden/>
              </w:rPr>
              <w:t>7</w:t>
            </w:r>
            <w:r>
              <w:rPr>
                <w:noProof/>
                <w:webHidden/>
              </w:rPr>
              <w:fldChar w:fldCharType="end"/>
            </w:r>
          </w:hyperlink>
        </w:p>
        <w:p w14:paraId="73134D85" w14:textId="026A8D0D"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52" w:history="1">
            <w:r w:rsidRPr="00F87536">
              <w:rPr>
                <w:rStyle w:val="Hipervnculo"/>
                <w:noProof/>
              </w:rPr>
              <w:t>1.5.</w:t>
            </w:r>
            <w:r>
              <w:rPr>
                <w:rFonts w:asciiTheme="minorHAnsi" w:eastAsiaTheme="minorEastAsia" w:hAnsiTheme="minorHAnsi"/>
                <w:noProof/>
                <w:kern w:val="2"/>
                <w:sz w:val="24"/>
                <w:szCs w:val="24"/>
                <w:lang w:eastAsia="es-CO"/>
                <w14:ligatures w14:val="standardContextual"/>
              </w:rPr>
              <w:tab/>
            </w:r>
            <w:r w:rsidRPr="00F87536">
              <w:rPr>
                <w:rStyle w:val="Hipervnculo"/>
                <w:noProof/>
              </w:rPr>
              <w:t>RECURSOS QUE RESPALDAN LA PRESENTE CONTRATACIÓN</w:t>
            </w:r>
            <w:r>
              <w:rPr>
                <w:noProof/>
                <w:webHidden/>
              </w:rPr>
              <w:tab/>
            </w:r>
            <w:r>
              <w:rPr>
                <w:noProof/>
                <w:webHidden/>
              </w:rPr>
              <w:fldChar w:fldCharType="begin"/>
            </w:r>
            <w:r>
              <w:rPr>
                <w:noProof/>
                <w:webHidden/>
              </w:rPr>
              <w:instrText xml:space="preserve"> PAGEREF _Toc199137252 \h </w:instrText>
            </w:r>
            <w:r>
              <w:rPr>
                <w:noProof/>
                <w:webHidden/>
              </w:rPr>
            </w:r>
            <w:r>
              <w:rPr>
                <w:noProof/>
                <w:webHidden/>
              </w:rPr>
              <w:fldChar w:fldCharType="separate"/>
            </w:r>
            <w:r>
              <w:rPr>
                <w:noProof/>
                <w:webHidden/>
              </w:rPr>
              <w:t>7</w:t>
            </w:r>
            <w:r>
              <w:rPr>
                <w:noProof/>
                <w:webHidden/>
              </w:rPr>
              <w:fldChar w:fldCharType="end"/>
            </w:r>
          </w:hyperlink>
        </w:p>
        <w:p w14:paraId="4691DE4D" w14:textId="51F049F6"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53" w:history="1">
            <w:r w:rsidRPr="00F87536">
              <w:rPr>
                <w:rStyle w:val="Hipervnculo"/>
                <w:noProof/>
              </w:rPr>
              <w:t>1.6.</w:t>
            </w:r>
            <w:r>
              <w:rPr>
                <w:rFonts w:asciiTheme="minorHAnsi" w:eastAsiaTheme="minorEastAsia" w:hAnsiTheme="minorHAnsi"/>
                <w:noProof/>
                <w:kern w:val="2"/>
                <w:sz w:val="24"/>
                <w:szCs w:val="24"/>
                <w:lang w:eastAsia="es-CO"/>
                <w14:ligatures w14:val="standardContextual"/>
              </w:rPr>
              <w:tab/>
            </w:r>
            <w:r w:rsidRPr="00F87536">
              <w:rPr>
                <w:rStyle w:val="Hipervnculo"/>
                <w:noProof/>
              </w:rPr>
              <w:t>REGLAS DE SUBSANABILIDAD, EXPLICACIONES Y ACLARACIONES</w:t>
            </w:r>
            <w:r>
              <w:rPr>
                <w:noProof/>
                <w:webHidden/>
              </w:rPr>
              <w:tab/>
            </w:r>
            <w:r>
              <w:rPr>
                <w:noProof/>
                <w:webHidden/>
              </w:rPr>
              <w:fldChar w:fldCharType="begin"/>
            </w:r>
            <w:r>
              <w:rPr>
                <w:noProof/>
                <w:webHidden/>
              </w:rPr>
              <w:instrText xml:space="preserve"> PAGEREF _Toc199137253 \h </w:instrText>
            </w:r>
            <w:r>
              <w:rPr>
                <w:noProof/>
                <w:webHidden/>
              </w:rPr>
            </w:r>
            <w:r>
              <w:rPr>
                <w:noProof/>
                <w:webHidden/>
              </w:rPr>
              <w:fldChar w:fldCharType="separate"/>
            </w:r>
            <w:r>
              <w:rPr>
                <w:noProof/>
                <w:webHidden/>
              </w:rPr>
              <w:t>8</w:t>
            </w:r>
            <w:r>
              <w:rPr>
                <w:noProof/>
                <w:webHidden/>
              </w:rPr>
              <w:fldChar w:fldCharType="end"/>
            </w:r>
          </w:hyperlink>
        </w:p>
        <w:p w14:paraId="650A1AE5" w14:textId="703619E7"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54" w:history="1">
            <w:r w:rsidRPr="00F87536">
              <w:rPr>
                <w:rStyle w:val="Hipervnculo"/>
                <w:noProof/>
              </w:rPr>
              <w:t>1.7.</w:t>
            </w:r>
            <w:r>
              <w:rPr>
                <w:rFonts w:asciiTheme="minorHAnsi" w:eastAsiaTheme="minorEastAsia" w:hAnsiTheme="minorHAnsi"/>
                <w:noProof/>
                <w:kern w:val="2"/>
                <w:sz w:val="24"/>
                <w:szCs w:val="24"/>
                <w:lang w:eastAsia="es-CO"/>
                <w14:ligatures w14:val="standardContextual"/>
              </w:rPr>
              <w:tab/>
            </w:r>
            <w:r w:rsidRPr="00F87536">
              <w:rPr>
                <w:rStyle w:val="Hipervnculo"/>
                <w:noProof/>
              </w:rPr>
              <w:t>CRONOGRAMA DEL PROCESO</w:t>
            </w:r>
            <w:r>
              <w:rPr>
                <w:noProof/>
                <w:webHidden/>
              </w:rPr>
              <w:tab/>
            </w:r>
            <w:r>
              <w:rPr>
                <w:noProof/>
                <w:webHidden/>
              </w:rPr>
              <w:fldChar w:fldCharType="begin"/>
            </w:r>
            <w:r>
              <w:rPr>
                <w:noProof/>
                <w:webHidden/>
              </w:rPr>
              <w:instrText xml:space="preserve"> PAGEREF _Toc199137254 \h </w:instrText>
            </w:r>
            <w:r>
              <w:rPr>
                <w:noProof/>
                <w:webHidden/>
              </w:rPr>
            </w:r>
            <w:r>
              <w:rPr>
                <w:noProof/>
                <w:webHidden/>
              </w:rPr>
              <w:fldChar w:fldCharType="separate"/>
            </w:r>
            <w:r>
              <w:rPr>
                <w:noProof/>
                <w:webHidden/>
              </w:rPr>
              <w:t>9</w:t>
            </w:r>
            <w:r>
              <w:rPr>
                <w:noProof/>
                <w:webHidden/>
              </w:rPr>
              <w:fldChar w:fldCharType="end"/>
            </w:r>
          </w:hyperlink>
        </w:p>
        <w:p w14:paraId="4FB6A4BF" w14:textId="69FB5E25"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55" w:history="1">
            <w:r w:rsidRPr="00F87536">
              <w:rPr>
                <w:rStyle w:val="Hipervnculo"/>
                <w:noProof/>
              </w:rPr>
              <w:t>1.8.</w:t>
            </w:r>
            <w:r>
              <w:rPr>
                <w:rFonts w:asciiTheme="minorHAnsi" w:eastAsiaTheme="minorEastAsia" w:hAnsiTheme="minorHAnsi"/>
                <w:noProof/>
                <w:kern w:val="2"/>
                <w:sz w:val="24"/>
                <w:szCs w:val="24"/>
                <w:lang w:eastAsia="es-CO"/>
                <w14:ligatures w14:val="standardContextual"/>
              </w:rPr>
              <w:tab/>
            </w:r>
            <w:r w:rsidRPr="00F87536">
              <w:rPr>
                <w:rStyle w:val="Hipervnculo"/>
                <w:noProof/>
              </w:rPr>
              <w:t>IDIOMA</w:t>
            </w:r>
            <w:r>
              <w:rPr>
                <w:noProof/>
                <w:webHidden/>
              </w:rPr>
              <w:tab/>
            </w:r>
            <w:r>
              <w:rPr>
                <w:noProof/>
                <w:webHidden/>
              </w:rPr>
              <w:fldChar w:fldCharType="begin"/>
            </w:r>
            <w:r>
              <w:rPr>
                <w:noProof/>
                <w:webHidden/>
              </w:rPr>
              <w:instrText xml:space="preserve"> PAGEREF _Toc199137255 \h </w:instrText>
            </w:r>
            <w:r>
              <w:rPr>
                <w:noProof/>
                <w:webHidden/>
              </w:rPr>
            </w:r>
            <w:r>
              <w:rPr>
                <w:noProof/>
                <w:webHidden/>
              </w:rPr>
              <w:fldChar w:fldCharType="separate"/>
            </w:r>
            <w:r>
              <w:rPr>
                <w:noProof/>
                <w:webHidden/>
              </w:rPr>
              <w:t>9</w:t>
            </w:r>
            <w:r>
              <w:rPr>
                <w:noProof/>
                <w:webHidden/>
              </w:rPr>
              <w:fldChar w:fldCharType="end"/>
            </w:r>
          </w:hyperlink>
        </w:p>
        <w:p w14:paraId="2CDB2042" w14:textId="5AAC12B1"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56" w:history="1">
            <w:r w:rsidRPr="00F87536">
              <w:rPr>
                <w:rStyle w:val="Hipervnculo"/>
                <w:noProof/>
              </w:rPr>
              <w:t>1.9.</w:t>
            </w:r>
            <w:r>
              <w:rPr>
                <w:rFonts w:asciiTheme="minorHAnsi" w:eastAsiaTheme="minorEastAsia" w:hAnsiTheme="minorHAnsi"/>
                <w:noProof/>
                <w:kern w:val="2"/>
                <w:sz w:val="24"/>
                <w:szCs w:val="24"/>
                <w:lang w:eastAsia="es-CO"/>
                <w14:ligatures w14:val="standardContextual"/>
              </w:rPr>
              <w:tab/>
            </w:r>
            <w:r w:rsidRPr="00F87536">
              <w:rPr>
                <w:rStyle w:val="Hipervnculo"/>
                <w:noProof/>
              </w:rPr>
              <w:t>DOCUMENTOS OTORGADOS EN EL EXTERIOR</w:t>
            </w:r>
            <w:r>
              <w:rPr>
                <w:noProof/>
                <w:webHidden/>
              </w:rPr>
              <w:tab/>
            </w:r>
            <w:r>
              <w:rPr>
                <w:noProof/>
                <w:webHidden/>
              </w:rPr>
              <w:fldChar w:fldCharType="begin"/>
            </w:r>
            <w:r>
              <w:rPr>
                <w:noProof/>
                <w:webHidden/>
              </w:rPr>
              <w:instrText xml:space="preserve"> PAGEREF _Toc199137256 \h </w:instrText>
            </w:r>
            <w:r>
              <w:rPr>
                <w:noProof/>
                <w:webHidden/>
              </w:rPr>
            </w:r>
            <w:r>
              <w:rPr>
                <w:noProof/>
                <w:webHidden/>
              </w:rPr>
              <w:fldChar w:fldCharType="separate"/>
            </w:r>
            <w:r>
              <w:rPr>
                <w:noProof/>
                <w:webHidden/>
              </w:rPr>
              <w:t>9</w:t>
            </w:r>
            <w:r>
              <w:rPr>
                <w:noProof/>
                <w:webHidden/>
              </w:rPr>
              <w:fldChar w:fldCharType="end"/>
            </w:r>
          </w:hyperlink>
        </w:p>
        <w:p w14:paraId="6D715AE4" w14:textId="4B571D81"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57" w:history="1">
            <w:r w:rsidRPr="00F87536">
              <w:rPr>
                <w:rStyle w:val="Hipervnculo"/>
                <w:noProof/>
              </w:rPr>
              <w:t>1.10.</w:t>
            </w:r>
            <w:r>
              <w:rPr>
                <w:rFonts w:asciiTheme="minorHAnsi" w:eastAsiaTheme="minorEastAsia" w:hAnsiTheme="minorHAnsi"/>
                <w:noProof/>
                <w:kern w:val="2"/>
                <w:sz w:val="24"/>
                <w:szCs w:val="24"/>
                <w:lang w:eastAsia="es-CO"/>
                <w14:ligatures w14:val="standardContextual"/>
              </w:rPr>
              <w:tab/>
            </w:r>
            <w:r w:rsidRPr="00F87536">
              <w:rPr>
                <w:rStyle w:val="Hipervnculo"/>
                <w:noProof/>
              </w:rPr>
              <w:t>GLOSARIO</w:t>
            </w:r>
            <w:r>
              <w:rPr>
                <w:noProof/>
                <w:webHidden/>
              </w:rPr>
              <w:tab/>
            </w:r>
            <w:r>
              <w:rPr>
                <w:noProof/>
                <w:webHidden/>
              </w:rPr>
              <w:fldChar w:fldCharType="begin"/>
            </w:r>
            <w:r>
              <w:rPr>
                <w:noProof/>
                <w:webHidden/>
              </w:rPr>
              <w:instrText xml:space="preserve"> PAGEREF _Toc199137257 \h </w:instrText>
            </w:r>
            <w:r>
              <w:rPr>
                <w:noProof/>
                <w:webHidden/>
              </w:rPr>
            </w:r>
            <w:r>
              <w:rPr>
                <w:noProof/>
                <w:webHidden/>
              </w:rPr>
              <w:fldChar w:fldCharType="separate"/>
            </w:r>
            <w:r>
              <w:rPr>
                <w:noProof/>
                <w:webHidden/>
              </w:rPr>
              <w:t>9</w:t>
            </w:r>
            <w:r>
              <w:rPr>
                <w:noProof/>
                <w:webHidden/>
              </w:rPr>
              <w:fldChar w:fldCharType="end"/>
            </w:r>
          </w:hyperlink>
        </w:p>
        <w:p w14:paraId="30B8D1A5" w14:textId="5C6F87F4"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58" w:history="1">
            <w:r w:rsidRPr="00F87536">
              <w:rPr>
                <w:rStyle w:val="Hipervnculo"/>
                <w:noProof/>
              </w:rPr>
              <w:t>1.11.</w:t>
            </w:r>
            <w:r>
              <w:rPr>
                <w:rFonts w:asciiTheme="minorHAnsi" w:eastAsiaTheme="minorEastAsia" w:hAnsiTheme="minorHAnsi"/>
                <w:noProof/>
                <w:kern w:val="2"/>
                <w:sz w:val="24"/>
                <w:szCs w:val="24"/>
                <w:lang w:eastAsia="es-CO"/>
                <w14:ligatures w14:val="standardContextual"/>
              </w:rPr>
              <w:tab/>
            </w:r>
            <w:r w:rsidRPr="00F87536">
              <w:rPr>
                <w:rStyle w:val="Hipervnculo"/>
                <w:noProof/>
              </w:rPr>
              <w:t>INFORMACIÓN INEXACTA</w:t>
            </w:r>
            <w:r>
              <w:rPr>
                <w:noProof/>
                <w:webHidden/>
              </w:rPr>
              <w:tab/>
            </w:r>
            <w:r>
              <w:rPr>
                <w:noProof/>
                <w:webHidden/>
              </w:rPr>
              <w:fldChar w:fldCharType="begin"/>
            </w:r>
            <w:r>
              <w:rPr>
                <w:noProof/>
                <w:webHidden/>
              </w:rPr>
              <w:instrText xml:space="preserve"> PAGEREF _Toc199137258 \h </w:instrText>
            </w:r>
            <w:r>
              <w:rPr>
                <w:noProof/>
                <w:webHidden/>
              </w:rPr>
            </w:r>
            <w:r>
              <w:rPr>
                <w:noProof/>
                <w:webHidden/>
              </w:rPr>
              <w:fldChar w:fldCharType="separate"/>
            </w:r>
            <w:r>
              <w:rPr>
                <w:noProof/>
                <w:webHidden/>
              </w:rPr>
              <w:t>10</w:t>
            </w:r>
            <w:r>
              <w:rPr>
                <w:noProof/>
                <w:webHidden/>
              </w:rPr>
              <w:fldChar w:fldCharType="end"/>
            </w:r>
          </w:hyperlink>
        </w:p>
        <w:p w14:paraId="3D4F6150" w14:textId="5609C227"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59" w:history="1">
            <w:r w:rsidRPr="00F87536">
              <w:rPr>
                <w:rStyle w:val="Hipervnculo"/>
                <w:noProof/>
              </w:rPr>
              <w:t>1.12.</w:t>
            </w:r>
            <w:r>
              <w:rPr>
                <w:rFonts w:asciiTheme="minorHAnsi" w:eastAsiaTheme="minorEastAsia" w:hAnsiTheme="minorHAnsi"/>
                <w:noProof/>
                <w:kern w:val="2"/>
                <w:sz w:val="24"/>
                <w:szCs w:val="24"/>
                <w:lang w:eastAsia="es-CO"/>
                <w14:ligatures w14:val="standardContextual"/>
              </w:rPr>
              <w:tab/>
            </w:r>
            <w:r w:rsidRPr="00F87536">
              <w:rPr>
                <w:rStyle w:val="Hipervnculo"/>
                <w:noProof/>
              </w:rPr>
              <w:t>INFORMACIÓN RESERVADA</w:t>
            </w:r>
            <w:r>
              <w:rPr>
                <w:noProof/>
                <w:webHidden/>
              </w:rPr>
              <w:tab/>
            </w:r>
            <w:r>
              <w:rPr>
                <w:noProof/>
                <w:webHidden/>
              </w:rPr>
              <w:fldChar w:fldCharType="begin"/>
            </w:r>
            <w:r>
              <w:rPr>
                <w:noProof/>
                <w:webHidden/>
              </w:rPr>
              <w:instrText xml:space="preserve"> PAGEREF _Toc199137259 \h </w:instrText>
            </w:r>
            <w:r>
              <w:rPr>
                <w:noProof/>
                <w:webHidden/>
              </w:rPr>
            </w:r>
            <w:r>
              <w:rPr>
                <w:noProof/>
                <w:webHidden/>
              </w:rPr>
              <w:fldChar w:fldCharType="separate"/>
            </w:r>
            <w:r>
              <w:rPr>
                <w:noProof/>
                <w:webHidden/>
              </w:rPr>
              <w:t>10</w:t>
            </w:r>
            <w:r>
              <w:rPr>
                <w:noProof/>
                <w:webHidden/>
              </w:rPr>
              <w:fldChar w:fldCharType="end"/>
            </w:r>
          </w:hyperlink>
        </w:p>
        <w:p w14:paraId="295500A6" w14:textId="1CFD16B5"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60" w:history="1">
            <w:r w:rsidRPr="00F87536">
              <w:rPr>
                <w:rStyle w:val="Hipervnculo"/>
                <w:noProof/>
              </w:rPr>
              <w:t>1.13.</w:t>
            </w:r>
            <w:r>
              <w:rPr>
                <w:rFonts w:asciiTheme="minorHAnsi" w:eastAsiaTheme="minorEastAsia" w:hAnsiTheme="minorHAnsi"/>
                <w:noProof/>
                <w:kern w:val="2"/>
                <w:sz w:val="24"/>
                <w:szCs w:val="24"/>
                <w:lang w:eastAsia="es-CO"/>
                <w14:ligatures w14:val="standardContextual"/>
              </w:rPr>
              <w:tab/>
            </w:r>
            <w:r w:rsidRPr="00F87536">
              <w:rPr>
                <w:rStyle w:val="Hipervnculo"/>
                <w:noProof/>
              </w:rPr>
              <w:t>MONEDA</w:t>
            </w:r>
            <w:r>
              <w:rPr>
                <w:noProof/>
                <w:webHidden/>
              </w:rPr>
              <w:tab/>
            </w:r>
            <w:r>
              <w:rPr>
                <w:noProof/>
                <w:webHidden/>
              </w:rPr>
              <w:fldChar w:fldCharType="begin"/>
            </w:r>
            <w:r>
              <w:rPr>
                <w:noProof/>
                <w:webHidden/>
              </w:rPr>
              <w:instrText xml:space="preserve"> PAGEREF _Toc199137260 \h </w:instrText>
            </w:r>
            <w:r>
              <w:rPr>
                <w:noProof/>
                <w:webHidden/>
              </w:rPr>
            </w:r>
            <w:r>
              <w:rPr>
                <w:noProof/>
                <w:webHidden/>
              </w:rPr>
              <w:fldChar w:fldCharType="separate"/>
            </w:r>
            <w:r>
              <w:rPr>
                <w:noProof/>
                <w:webHidden/>
              </w:rPr>
              <w:t>10</w:t>
            </w:r>
            <w:r>
              <w:rPr>
                <w:noProof/>
                <w:webHidden/>
              </w:rPr>
              <w:fldChar w:fldCharType="end"/>
            </w:r>
          </w:hyperlink>
        </w:p>
        <w:p w14:paraId="3D0697D4" w14:textId="32FB4169"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61" w:history="1">
            <w:r w:rsidRPr="00F87536">
              <w:rPr>
                <w:rStyle w:val="Hipervnculo"/>
                <w:noProof/>
              </w:rPr>
              <w:t>1.14.</w:t>
            </w:r>
            <w:r>
              <w:rPr>
                <w:rFonts w:asciiTheme="minorHAnsi" w:eastAsiaTheme="minorEastAsia" w:hAnsiTheme="minorHAnsi"/>
                <w:noProof/>
                <w:kern w:val="2"/>
                <w:sz w:val="24"/>
                <w:szCs w:val="24"/>
                <w:lang w:eastAsia="es-CO"/>
                <w14:ligatures w14:val="standardContextual"/>
              </w:rPr>
              <w:tab/>
            </w:r>
            <w:r w:rsidRPr="00F87536">
              <w:rPr>
                <w:rStyle w:val="Hipervnculo"/>
                <w:noProof/>
              </w:rPr>
              <w:t>CONFLICTO DE INTERÉS DE ORIGEN CONSTITUCIONAL O LEGAL</w:t>
            </w:r>
            <w:r>
              <w:rPr>
                <w:noProof/>
                <w:webHidden/>
              </w:rPr>
              <w:tab/>
            </w:r>
            <w:r>
              <w:rPr>
                <w:noProof/>
                <w:webHidden/>
              </w:rPr>
              <w:fldChar w:fldCharType="begin"/>
            </w:r>
            <w:r>
              <w:rPr>
                <w:noProof/>
                <w:webHidden/>
              </w:rPr>
              <w:instrText xml:space="preserve"> PAGEREF _Toc199137261 \h </w:instrText>
            </w:r>
            <w:r>
              <w:rPr>
                <w:noProof/>
                <w:webHidden/>
              </w:rPr>
            </w:r>
            <w:r>
              <w:rPr>
                <w:noProof/>
                <w:webHidden/>
              </w:rPr>
              <w:fldChar w:fldCharType="separate"/>
            </w:r>
            <w:r>
              <w:rPr>
                <w:noProof/>
                <w:webHidden/>
              </w:rPr>
              <w:t>11</w:t>
            </w:r>
            <w:r>
              <w:rPr>
                <w:noProof/>
                <w:webHidden/>
              </w:rPr>
              <w:fldChar w:fldCharType="end"/>
            </w:r>
          </w:hyperlink>
        </w:p>
        <w:p w14:paraId="40FB6A58" w14:textId="62584AB1"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62" w:history="1">
            <w:r w:rsidRPr="00F87536">
              <w:rPr>
                <w:rStyle w:val="Hipervnculo"/>
                <w:noProof/>
              </w:rPr>
              <w:t>1.15.</w:t>
            </w:r>
            <w:r>
              <w:rPr>
                <w:rFonts w:asciiTheme="minorHAnsi" w:eastAsiaTheme="minorEastAsia" w:hAnsiTheme="minorHAnsi"/>
                <w:noProof/>
                <w:kern w:val="2"/>
                <w:sz w:val="24"/>
                <w:szCs w:val="24"/>
                <w:lang w:eastAsia="es-CO"/>
                <w14:ligatures w14:val="standardContextual"/>
              </w:rPr>
              <w:tab/>
            </w:r>
            <w:r w:rsidRPr="00F87536">
              <w:rPr>
                <w:rStyle w:val="Hipervnculo"/>
                <w:noProof/>
              </w:rPr>
              <w:t>CAUSALES DE RECHAZO</w:t>
            </w:r>
            <w:r>
              <w:rPr>
                <w:noProof/>
                <w:webHidden/>
              </w:rPr>
              <w:tab/>
            </w:r>
            <w:r>
              <w:rPr>
                <w:noProof/>
                <w:webHidden/>
              </w:rPr>
              <w:fldChar w:fldCharType="begin"/>
            </w:r>
            <w:r>
              <w:rPr>
                <w:noProof/>
                <w:webHidden/>
              </w:rPr>
              <w:instrText xml:space="preserve"> PAGEREF _Toc199137262 \h </w:instrText>
            </w:r>
            <w:r>
              <w:rPr>
                <w:noProof/>
                <w:webHidden/>
              </w:rPr>
            </w:r>
            <w:r>
              <w:rPr>
                <w:noProof/>
                <w:webHidden/>
              </w:rPr>
              <w:fldChar w:fldCharType="separate"/>
            </w:r>
            <w:r>
              <w:rPr>
                <w:noProof/>
                <w:webHidden/>
              </w:rPr>
              <w:t>11</w:t>
            </w:r>
            <w:r>
              <w:rPr>
                <w:noProof/>
                <w:webHidden/>
              </w:rPr>
              <w:fldChar w:fldCharType="end"/>
            </w:r>
          </w:hyperlink>
        </w:p>
        <w:p w14:paraId="082B9301" w14:textId="49259C03"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63" w:history="1">
            <w:r w:rsidRPr="00F87536">
              <w:rPr>
                <w:rStyle w:val="Hipervnculo"/>
                <w:noProof/>
              </w:rPr>
              <w:t>1.16.</w:t>
            </w:r>
            <w:r>
              <w:rPr>
                <w:rFonts w:asciiTheme="minorHAnsi" w:eastAsiaTheme="minorEastAsia" w:hAnsiTheme="minorHAnsi"/>
                <w:noProof/>
                <w:kern w:val="2"/>
                <w:sz w:val="24"/>
                <w:szCs w:val="24"/>
                <w:lang w:eastAsia="es-CO"/>
                <w14:ligatures w14:val="standardContextual"/>
              </w:rPr>
              <w:tab/>
            </w:r>
            <w:r w:rsidRPr="00F87536">
              <w:rPr>
                <w:rStyle w:val="Hipervnculo"/>
                <w:noProof/>
              </w:rPr>
              <w:t>CAUSALES PARA DECLARAR DESIERTO EL PROCESO DE SELECCIÓN</w:t>
            </w:r>
            <w:r>
              <w:rPr>
                <w:noProof/>
                <w:webHidden/>
              </w:rPr>
              <w:tab/>
            </w:r>
            <w:r>
              <w:rPr>
                <w:noProof/>
                <w:webHidden/>
              </w:rPr>
              <w:fldChar w:fldCharType="begin"/>
            </w:r>
            <w:r>
              <w:rPr>
                <w:noProof/>
                <w:webHidden/>
              </w:rPr>
              <w:instrText xml:space="preserve"> PAGEREF _Toc199137263 \h </w:instrText>
            </w:r>
            <w:r>
              <w:rPr>
                <w:noProof/>
                <w:webHidden/>
              </w:rPr>
            </w:r>
            <w:r>
              <w:rPr>
                <w:noProof/>
                <w:webHidden/>
              </w:rPr>
              <w:fldChar w:fldCharType="separate"/>
            </w:r>
            <w:r>
              <w:rPr>
                <w:noProof/>
                <w:webHidden/>
              </w:rPr>
              <w:t>13</w:t>
            </w:r>
            <w:r>
              <w:rPr>
                <w:noProof/>
                <w:webHidden/>
              </w:rPr>
              <w:fldChar w:fldCharType="end"/>
            </w:r>
          </w:hyperlink>
        </w:p>
        <w:p w14:paraId="0AB34976" w14:textId="3E993A66"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64" w:history="1">
            <w:r w:rsidRPr="00F87536">
              <w:rPr>
                <w:rStyle w:val="Hipervnculo"/>
                <w:noProof/>
              </w:rPr>
              <w:t>1.17.</w:t>
            </w:r>
            <w:r>
              <w:rPr>
                <w:rFonts w:asciiTheme="minorHAnsi" w:eastAsiaTheme="minorEastAsia" w:hAnsiTheme="minorHAnsi"/>
                <w:noProof/>
                <w:kern w:val="2"/>
                <w:sz w:val="24"/>
                <w:szCs w:val="24"/>
                <w:lang w:eastAsia="es-CO"/>
                <w14:ligatures w14:val="standardContextual"/>
              </w:rPr>
              <w:tab/>
            </w:r>
            <w:r w:rsidRPr="00F87536">
              <w:rPr>
                <w:rStyle w:val="Hipervnculo"/>
                <w:noProof/>
              </w:rPr>
              <w:t>NORMAS DE INTERPRETACIÓN DEL PLIEGO DE CONDICIONES</w:t>
            </w:r>
            <w:r>
              <w:rPr>
                <w:noProof/>
                <w:webHidden/>
              </w:rPr>
              <w:tab/>
            </w:r>
            <w:r>
              <w:rPr>
                <w:noProof/>
                <w:webHidden/>
              </w:rPr>
              <w:fldChar w:fldCharType="begin"/>
            </w:r>
            <w:r>
              <w:rPr>
                <w:noProof/>
                <w:webHidden/>
              </w:rPr>
              <w:instrText xml:space="preserve"> PAGEREF _Toc199137264 \h </w:instrText>
            </w:r>
            <w:r>
              <w:rPr>
                <w:noProof/>
                <w:webHidden/>
              </w:rPr>
            </w:r>
            <w:r>
              <w:rPr>
                <w:noProof/>
                <w:webHidden/>
              </w:rPr>
              <w:fldChar w:fldCharType="separate"/>
            </w:r>
            <w:r>
              <w:rPr>
                <w:noProof/>
                <w:webHidden/>
              </w:rPr>
              <w:t>13</w:t>
            </w:r>
            <w:r>
              <w:rPr>
                <w:noProof/>
                <w:webHidden/>
              </w:rPr>
              <w:fldChar w:fldCharType="end"/>
            </w:r>
          </w:hyperlink>
        </w:p>
        <w:p w14:paraId="1B15DAE8" w14:textId="603C09CA"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65" w:history="1">
            <w:r w:rsidRPr="00F87536">
              <w:rPr>
                <w:rStyle w:val="Hipervnculo"/>
                <w:noProof/>
              </w:rPr>
              <w:t>1.18.</w:t>
            </w:r>
            <w:r>
              <w:rPr>
                <w:rFonts w:asciiTheme="minorHAnsi" w:eastAsiaTheme="minorEastAsia" w:hAnsiTheme="minorHAnsi"/>
                <w:noProof/>
                <w:kern w:val="2"/>
                <w:sz w:val="24"/>
                <w:szCs w:val="24"/>
                <w:lang w:eastAsia="es-CO"/>
                <w14:ligatures w14:val="standardContextual"/>
              </w:rPr>
              <w:tab/>
            </w:r>
            <w:r w:rsidRPr="00F87536">
              <w:rPr>
                <w:rStyle w:val="Hipervnculo"/>
                <w:noProof/>
              </w:rPr>
              <w:t>RETIRO DE LA PROPUESTA</w:t>
            </w:r>
            <w:r>
              <w:rPr>
                <w:noProof/>
                <w:webHidden/>
              </w:rPr>
              <w:tab/>
            </w:r>
            <w:r>
              <w:rPr>
                <w:noProof/>
                <w:webHidden/>
              </w:rPr>
              <w:fldChar w:fldCharType="begin"/>
            </w:r>
            <w:r>
              <w:rPr>
                <w:noProof/>
                <w:webHidden/>
              </w:rPr>
              <w:instrText xml:space="preserve"> PAGEREF _Toc199137265 \h </w:instrText>
            </w:r>
            <w:r>
              <w:rPr>
                <w:noProof/>
                <w:webHidden/>
              </w:rPr>
            </w:r>
            <w:r>
              <w:rPr>
                <w:noProof/>
                <w:webHidden/>
              </w:rPr>
              <w:fldChar w:fldCharType="separate"/>
            </w:r>
            <w:r>
              <w:rPr>
                <w:noProof/>
                <w:webHidden/>
              </w:rPr>
              <w:t>14</w:t>
            </w:r>
            <w:r>
              <w:rPr>
                <w:noProof/>
                <w:webHidden/>
              </w:rPr>
              <w:fldChar w:fldCharType="end"/>
            </w:r>
          </w:hyperlink>
        </w:p>
        <w:p w14:paraId="307BC21C" w14:textId="3145024D"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66" w:history="1">
            <w:r w:rsidRPr="00F87536">
              <w:rPr>
                <w:rStyle w:val="Hipervnculo"/>
                <w:noProof/>
              </w:rPr>
              <w:t>1.19.</w:t>
            </w:r>
            <w:r>
              <w:rPr>
                <w:rFonts w:asciiTheme="minorHAnsi" w:eastAsiaTheme="minorEastAsia" w:hAnsiTheme="minorHAnsi"/>
                <w:noProof/>
                <w:kern w:val="2"/>
                <w:sz w:val="24"/>
                <w:szCs w:val="24"/>
                <w:lang w:eastAsia="es-CO"/>
                <w14:ligatures w14:val="standardContextual"/>
              </w:rPr>
              <w:tab/>
            </w:r>
            <w:r w:rsidRPr="00F87536">
              <w:rPr>
                <w:rStyle w:val="Hipervnculo"/>
                <w:noProof/>
              </w:rPr>
              <w:t>CONFIDENCIALIDAD DE LA INFORMACIÓN RELACIONADA CON DATOS SENSIBLES</w:t>
            </w:r>
            <w:r>
              <w:rPr>
                <w:noProof/>
                <w:webHidden/>
              </w:rPr>
              <w:tab/>
            </w:r>
            <w:r>
              <w:rPr>
                <w:noProof/>
                <w:webHidden/>
              </w:rPr>
              <w:fldChar w:fldCharType="begin"/>
            </w:r>
            <w:r>
              <w:rPr>
                <w:noProof/>
                <w:webHidden/>
              </w:rPr>
              <w:instrText xml:space="preserve"> PAGEREF _Toc199137266 \h </w:instrText>
            </w:r>
            <w:r>
              <w:rPr>
                <w:noProof/>
                <w:webHidden/>
              </w:rPr>
            </w:r>
            <w:r>
              <w:rPr>
                <w:noProof/>
                <w:webHidden/>
              </w:rPr>
              <w:fldChar w:fldCharType="separate"/>
            </w:r>
            <w:r>
              <w:rPr>
                <w:noProof/>
                <w:webHidden/>
              </w:rPr>
              <w:t>14</w:t>
            </w:r>
            <w:r>
              <w:rPr>
                <w:noProof/>
                <w:webHidden/>
              </w:rPr>
              <w:fldChar w:fldCharType="end"/>
            </w:r>
          </w:hyperlink>
        </w:p>
        <w:p w14:paraId="16D27F1F" w14:textId="0CD9CFBD" w:rsidR="005E1659" w:rsidRDefault="005E165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7267" w:history="1">
            <w:r w:rsidRPr="00F87536">
              <w:rPr>
                <w:rStyle w:val="Hipervnculo"/>
                <w:noProof/>
              </w:rPr>
              <w:t>CAPITULO II.</w:t>
            </w:r>
            <w:r>
              <w:rPr>
                <w:rFonts w:asciiTheme="minorHAnsi" w:eastAsiaTheme="minorEastAsia" w:hAnsiTheme="minorHAnsi"/>
                <w:noProof/>
                <w:kern w:val="2"/>
                <w:sz w:val="24"/>
                <w:szCs w:val="24"/>
                <w:lang w:eastAsia="es-CO"/>
                <w14:ligatures w14:val="standardContextual"/>
              </w:rPr>
              <w:tab/>
            </w:r>
            <w:r w:rsidRPr="00F87536">
              <w:rPr>
                <w:rStyle w:val="Hipervnculo"/>
                <w:noProof/>
              </w:rPr>
              <w:t>ELABORACIÓN Y PRESENTACIÓN DE LA OFERTA</w:t>
            </w:r>
            <w:r>
              <w:rPr>
                <w:noProof/>
                <w:webHidden/>
              </w:rPr>
              <w:tab/>
            </w:r>
            <w:r>
              <w:rPr>
                <w:noProof/>
                <w:webHidden/>
              </w:rPr>
              <w:fldChar w:fldCharType="begin"/>
            </w:r>
            <w:r>
              <w:rPr>
                <w:noProof/>
                <w:webHidden/>
              </w:rPr>
              <w:instrText xml:space="preserve"> PAGEREF _Toc199137267 \h </w:instrText>
            </w:r>
            <w:r>
              <w:rPr>
                <w:noProof/>
                <w:webHidden/>
              </w:rPr>
            </w:r>
            <w:r>
              <w:rPr>
                <w:noProof/>
                <w:webHidden/>
              </w:rPr>
              <w:fldChar w:fldCharType="separate"/>
            </w:r>
            <w:r>
              <w:rPr>
                <w:noProof/>
                <w:webHidden/>
              </w:rPr>
              <w:t>16</w:t>
            </w:r>
            <w:r>
              <w:rPr>
                <w:noProof/>
                <w:webHidden/>
              </w:rPr>
              <w:fldChar w:fldCharType="end"/>
            </w:r>
          </w:hyperlink>
        </w:p>
        <w:p w14:paraId="24637EA9" w14:textId="10BFB823"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68" w:history="1">
            <w:r w:rsidRPr="00F87536">
              <w:rPr>
                <w:rStyle w:val="Hipervnculo"/>
                <w:noProof/>
              </w:rPr>
              <w:t>2.1.</w:t>
            </w:r>
            <w:r>
              <w:rPr>
                <w:rFonts w:asciiTheme="minorHAnsi" w:eastAsiaTheme="minorEastAsia" w:hAnsiTheme="minorHAnsi"/>
                <w:noProof/>
                <w:kern w:val="2"/>
                <w:sz w:val="24"/>
                <w:szCs w:val="24"/>
                <w:lang w:eastAsia="es-CO"/>
                <w14:ligatures w14:val="standardContextual"/>
              </w:rPr>
              <w:tab/>
            </w:r>
            <w:r w:rsidRPr="00F87536">
              <w:rPr>
                <w:rStyle w:val="Hipervnculo"/>
                <w:noProof/>
              </w:rPr>
              <w:t>CARTA DE PRESENTACIÓN DE LA OFERTA</w:t>
            </w:r>
            <w:r>
              <w:rPr>
                <w:noProof/>
                <w:webHidden/>
              </w:rPr>
              <w:tab/>
            </w:r>
            <w:r>
              <w:rPr>
                <w:noProof/>
                <w:webHidden/>
              </w:rPr>
              <w:fldChar w:fldCharType="begin"/>
            </w:r>
            <w:r>
              <w:rPr>
                <w:noProof/>
                <w:webHidden/>
              </w:rPr>
              <w:instrText xml:space="preserve"> PAGEREF _Toc199137268 \h </w:instrText>
            </w:r>
            <w:r>
              <w:rPr>
                <w:noProof/>
                <w:webHidden/>
              </w:rPr>
            </w:r>
            <w:r>
              <w:rPr>
                <w:noProof/>
                <w:webHidden/>
              </w:rPr>
              <w:fldChar w:fldCharType="separate"/>
            </w:r>
            <w:r>
              <w:rPr>
                <w:noProof/>
                <w:webHidden/>
              </w:rPr>
              <w:t>16</w:t>
            </w:r>
            <w:r>
              <w:rPr>
                <w:noProof/>
                <w:webHidden/>
              </w:rPr>
              <w:fldChar w:fldCharType="end"/>
            </w:r>
          </w:hyperlink>
        </w:p>
        <w:p w14:paraId="17FEEE4B" w14:textId="7B1F5C1F"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69" w:history="1">
            <w:r w:rsidRPr="00F87536">
              <w:rPr>
                <w:rStyle w:val="Hipervnculo"/>
                <w:noProof/>
              </w:rPr>
              <w:t>2.2.</w:t>
            </w:r>
            <w:r>
              <w:rPr>
                <w:rFonts w:asciiTheme="minorHAnsi" w:eastAsiaTheme="minorEastAsia" w:hAnsiTheme="minorHAnsi"/>
                <w:noProof/>
                <w:kern w:val="2"/>
                <w:sz w:val="24"/>
                <w:szCs w:val="24"/>
                <w:lang w:eastAsia="es-CO"/>
                <w14:ligatures w14:val="standardContextual"/>
              </w:rPr>
              <w:tab/>
            </w:r>
            <w:r w:rsidRPr="00F87536">
              <w:rPr>
                <w:rStyle w:val="Hipervnculo"/>
                <w:noProof/>
              </w:rPr>
              <w:t>APODERADO</w:t>
            </w:r>
            <w:r>
              <w:rPr>
                <w:noProof/>
                <w:webHidden/>
              </w:rPr>
              <w:tab/>
            </w:r>
            <w:r>
              <w:rPr>
                <w:noProof/>
                <w:webHidden/>
              </w:rPr>
              <w:fldChar w:fldCharType="begin"/>
            </w:r>
            <w:r>
              <w:rPr>
                <w:noProof/>
                <w:webHidden/>
              </w:rPr>
              <w:instrText xml:space="preserve"> PAGEREF _Toc199137269 \h </w:instrText>
            </w:r>
            <w:r>
              <w:rPr>
                <w:noProof/>
                <w:webHidden/>
              </w:rPr>
            </w:r>
            <w:r>
              <w:rPr>
                <w:noProof/>
                <w:webHidden/>
              </w:rPr>
              <w:fldChar w:fldCharType="separate"/>
            </w:r>
            <w:r>
              <w:rPr>
                <w:noProof/>
                <w:webHidden/>
              </w:rPr>
              <w:t>16</w:t>
            </w:r>
            <w:r>
              <w:rPr>
                <w:noProof/>
                <w:webHidden/>
              </w:rPr>
              <w:fldChar w:fldCharType="end"/>
            </w:r>
          </w:hyperlink>
        </w:p>
        <w:p w14:paraId="2A085F02" w14:textId="070CF1FA"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70" w:history="1">
            <w:r w:rsidRPr="00F87536">
              <w:rPr>
                <w:rStyle w:val="Hipervnculo"/>
                <w:noProof/>
              </w:rPr>
              <w:t>2.3.</w:t>
            </w:r>
            <w:r>
              <w:rPr>
                <w:rFonts w:asciiTheme="minorHAnsi" w:eastAsiaTheme="minorEastAsia" w:hAnsiTheme="minorHAnsi"/>
                <w:noProof/>
                <w:kern w:val="2"/>
                <w:sz w:val="24"/>
                <w:szCs w:val="24"/>
                <w:lang w:eastAsia="es-CO"/>
                <w14:ligatures w14:val="standardContextual"/>
              </w:rPr>
              <w:tab/>
            </w:r>
            <w:r w:rsidRPr="00F87536">
              <w:rPr>
                <w:rStyle w:val="Hipervnculo"/>
                <w:noProof/>
              </w:rPr>
              <w:t>MANIFESTACIÓN DE INTERÉS</w:t>
            </w:r>
            <w:r>
              <w:rPr>
                <w:noProof/>
                <w:webHidden/>
              </w:rPr>
              <w:tab/>
            </w:r>
            <w:r>
              <w:rPr>
                <w:noProof/>
                <w:webHidden/>
              </w:rPr>
              <w:fldChar w:fldCharType="begin"/>
            </w:r>
            <w:r>
              <w:rPr>
                <w:noProof/>
                <w:webHidden/>
              </w:rPr>
              <w:instrText xml:space="preserve"> PAGEREF _Toc199137270 \h </w:instrText>
            </w:r>
            <w:r>
              <w:rPr>
                <w:noProof/>
                <w:webHidden/>
              </w:rPr>
            </w:r>
            <w:r>
              <w:rPr>
                <w:noProof/>
                <w:webHidden/>
              </w:rPr>
              <w:fldChar w:fldCharType="separate"/>
            </w:r>
            <w:r>
              <w:rPr>
                <w:noProof/>
                <w:webHidden/>
              </w:rPr>
              <w:t>17</w:t>
            </w:r>
            <w:r>
              <w:rPr>
                <w:noProof/>
                <w:webHidden/>
              </w:rPr>
              <w:fldChar w:fldCharType="end"/>
            </w:r>
          </w:hyperlink>
        </w:p>
        <w:p w14:paraId="1E318634" w14:textId="3BDA45FA"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71" w:history="1">
            <w:r w:rsidRPr="00F87536">
              <w:rPr>
                <w:rStyle w:val="Hipervnculo"/>
                <w:noProof/>
              </w:rPr>
              <w:t>2.4.</w:t>
            </w:r>
            <w:r>
              <w:rPr>
                <w:rFonts w:asciiTheme="minorHAnsi" w:eastAsiaTheme="minorEastAsia" w:hAnsiTheme="minorHAnsi"/>
                <w:noProof/>
                <w:kern w:val="2"/>
                <w:sz w:val="24"/>
                <w:szCs w:val="24"/>
                <w:lang w:eastAsia="es-CO"/>
                <w14:ligatures w14:val="standardContextual"/>
              </w:rPr>
              <w:tab/>
            </w:r>
            <w:r w:rsidRPr="00F87536">
              <w:rPr>
                <w:rStyle w:val="Hipervnculo"/>
                <w:noProof/>
              </w:rPr>
              <w:t>AUDIENCIA PÚBLICA DE SORTEO</w:t>
            </w:r>
            <w:r>
              <w:rPr>
                <w:noProof/>
                <w:webHidden/>
              </w:rPr>
              <w:tab/>
            </w:r>
            <w:r>
              <w:rPr>
                <w:noProof/>
                <w:webHidden/>
              </w:rPr>
              <w:fldChar w:fldCharType="begin"/>
            </w:r>
            <w:r>
              <w:rPr>
                <w:noProof/>
                <w:webHidden/>
              </w:rPr>
              <w:instrText xml:space="preserve"> PAGEREF _Toc199137271 \h </w:instrText>
            </w:r>
            <w:r>
              <w:rPr>
                <w:noProof/>
                <w:webHidden/>
              </w:rPr>
            </w:r>
            <w:r>
              <w:rPr>
                <w:noProof/>
                <w:webHidden/>
              </w:rPr>
              <w:fldChar w:fldCharType="separate"/>
            </w:r>
            <w:r>
              <w:rPr>
                <w:noProof/>
                <w:webHidden/>
              </w:rPr>
              <w:t>17</w:t>
            </w:r>
            <w:r>
              <w:rPr>
                <w:noProof/>
                <w:webHidden/>
              </w:rPr>
              <w:fldChar w:fldCharType="end"/>
            </w:r>
          </w:hyperlink>
        </w:p>
        <w:p w14:paraId="6CF62E63" w14:textId="3986B3E6"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72" w:history="1">
            <w:r w:rsidRPr="00F87536">
              <w:rPr>
                <w:rStyle w:val="Hipervnculo"/>
                <w:noProof/>
              </w:rPr>
              <w:t>2.5.</w:t>
            </w:r>
            <w:r>
              <w:rPr>
                <w:rFonts w:asciiTheme="minorHAnsi" w:eastAsiaTheme="minorEastAsia" w:hAnsiTheme="minorHAnsi"/>
                <w:noProof/>
                <w:kern w:val="2"/>
                <w:sz w:val="24"/>
                <w:szCs w:val="24"/>
                <w:lang w:eastAsia="es-CO"/>
                <w14:ligatures w14:val="standardContextual"/>
              </w:rPr>
              <w:tab/>
            </w:r>
            <w:r w:rsidRPr="00F87536">
              <w:rPr>
                <w:rStyle w:val="Hipervnculo"/>
                <w:noProof/>
              </w:rPr>
              <w:t>LIMITACIÓN A MIPYME</w:t>
            </w:r>
            <w:r>
              <w:rPr>
                <w:noProof/>
                <w:webHidden/>
              </w:rPr>
              <w:tab/>
            </w:r>
            <w:r>
              <w:rPr>
                <w:noProof/>
                <w:webHidden/>
              </w:rPr>
              <w:fldChar w:fldCharType="begin"/>
            </w:r>
            <w:r>
              <w:rPr>
                <w:noProof/>
                <w:webHidden/>
              </w:rPr>
              <w:instrText xml:space="preserve"> PAGEREF _Toc199137272 \h </w:instrText>
            </w:r>
            <w:r>
              <w:rPr>
                <w:noProof/>
                <w:webHidden/>
              </w:rPr>
            </w:r>
            <w:r>
              <w:rPr>
                <w:noProof/>
                <w:webHidden/>
              </w:rPr>
              <w:fldChar w:fldCharType="separate"/>
            </w:r>
            <w:r>
              <w:rPr>
                <w:noProof/>
                <w:webHidden/>
              </w:rPr>
              <w:t>18</w:t>
            </w:r>
            <w:r>
              <w:rPr>
                <w:noProof/>
                <w:webHidden/>
              </w:rPr>
              <w:fldChar w:fldCharType="end"/>
            </w:r>
          </w:hyperlink>
        </w:p>
        <w:p w14:paraId="3B5E8054" w14:textId="1D5A25C5"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73" w:history="1">
            <w:r w:rsidRPr="00F87536">
              <w:rPr>
                <w:rStyle w:val="Hipervnculo"/>
                <w:rFonts w:cs="Arial"/>
                <w:b/>
                <w:bCs/>
                <w:noProof/>
                <w:lang w:val="es-MX"/>
              </w:rPr>
              <w:t>2.5.1.</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ACREDITACIÓN DE LA CONDICIÓN MIPYMES Y DE LOS REQUISITOS MÍNIMOS DEL DECRETO 1082 DE 2015 PARA LA LIMITACIÓN DEL PROCESO.</w:t>
            </w:r>
            <w:r>
              <w:rPr>
                <w:noProof/>
                <w:webHidden/>
              </w:rPr>
              <w:tab/>
            </w:r>
            <w:r>
              <w:rPr>
                <w:noProof/>
                <w:webHidden/>
              </w:rPr>
              <w:fldChar w:fldCharType="begin"/>
            </w:r>
            <w:r>
              <w:rPr>
                <w:noProof/>
                <w:webHidden/>
              </w:rPr>
              <w:instrText xml:space="preserve"> PAGEREF _Toc199137273 \h </w:instrText>
            </w:r>
            <w:r>
              <w:rPr>
                <w:noProof/>
                <w:webHidden/>
              </w:rPr>
            </w:r>
            <w:r>
              <w:rPr>
                <w:noProof/>
                <w:webHidden/>
              </w:rPr>
              <w:fldChar w:fldCharType="separate"/>
            </w:r>
            <w:r>
              <w:rPr>
                <w:noProof/>
                <w:webHidden/>
              </w:rPr>
              <w:t>18</w:t>
            </w:r>
            <w:r>
              <w:rPr>
                <w:noProof/>
                <w:webHidden/>
              </w:rPr>
              <w:fldChar w:fldCharType="end"/>
            </w:r>
          </w:hyperlink>
        </w:p>
        <w:p w14:paraId="336DF3CD" w14:textId="6D66FC70"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74" w:history="1">
            <w:r w:rsidRPr="00F87536">
              <w:rPr>
                <w:rStyle w:val="Hipervnculo"/>
                <w:rFonts w:cs="Arial"/>
                <w:b/>
                <w:bCs/>
                <w:noProof/>
                <w:lang w:val="es-MX"/>
              </w:rPr>
              <w:t>2.5.2.</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ACREDITACIÓN DE LA CONDICIÓN DE MIPYME</w:t>
            </w:r>
            <w:r>
              <w:rPr>
                <w:noProof/>
                <w:webHidden/>
              </w:rPr>
              <w:tab/>
            </w:r>
            <w:r>
              <w:rPr>
                <w:noProof/>
                <w:webHidden/>
              </w:rPr>
              <w:fldChar w:fldCharType="begin"/>
            </w:r>
            <w:r>
              <w:rPr>
                <w:noProof/>
                <w:webHidden/>
              </w:rPr>
              <w:instrText xml:space="preserve"> PAGEREF _Toc199137274 \h </w:instrText>
            </w:r>
            <w:r>
              <w:rPr>
                <w:noProof/>
                <w:webHidden/>
              </w:rPr>
            </w:r>
            <w:r>
              <w:rPr>
                <w:noProof/>
                <w:webHidden/>
              </w:rPr>
              <w:fldChar w:fldCharType="separate"/>
            </w:r>
            <w:r>
              <w:rPr>
                <w:noProof/>
                <w:webHidden/>
              </w:rPr>
              <w:t>19</w:t>
            </w:r>
            <w:r>
              <w:rPr>
                <w:noProof/>
                <w:webHidden/>
              </w:rPr>
              <w:fldChar w:fldCharType="end"/>
            </w:r>
          </w:hyperlink>
        </w:p>
        <w:p w14:paraId="1C2EDEC9" w14:textId="7D69C04D"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75" w:history="1">
            <w:r w:rsidRPr="00F87536">
              <w:rPr>
                <w:rStyle w:val="Hipervnculo"/>
                <w:noProof/>
              </w:rPr>
              <w:t>2.6.</w:t>
            </w:r>
            <w:r>
              <w:rPr>
                <w:rFonts w:asciiTheme="minorHAnsi" w:eastAsiaTheme="minorEastAsia" w:hAnsiTheme="minorHAnsi"/>
                <w:noProof/>
                <w:kern w:val="2"/>
                <w:sz w:val="24"/>
                <w:szCs w:val="24"/>
                <w:lang w:eastAsia="es-CO"/>
                <w14:ligatures w14:val="standardContextual"/>
              </w:rPr>
              <w:tab/>
            </w:r>
            <w:r w:rsidRPr="00F87536">
              <w:rPr>
                <w:rStyle w:val="Hipervnculo"/>
                <w:noProof/>
              </w:rPr>
              <w:t>ELABORACIÓN Y PRESENTACIÓN DE LA OFERTA</w:t>
            </w:r>
            <w:r>
              <w:rPr>
                <w:noProof/>
                <w:webHidden/>
              </w:rPr>
              <w:tab/>
            </w:r>
            <w:r>
              <w:rPr>
                <w:noProof/>
                <w:webHidden/>
              </w:rPr>
              <w:fldChar w:fldCharType="begin"/>
            </w:r>
            <w:r>
              <w:rPr>
                <w:noProof/>
                <w:webHidden/>
              </w:rPr>
              <w:instrText xml:space="preserve"> PAGEREF _Toc199137275 \h </w:instrText>
            </w:r>
            <w:r>
              <w:rPr>
                <w:noProof/>
                <w:webHidden/>
              </w:rPr>
            </w:r>
            <w:r>
              <w:rPr>
                <w:noProof/>
                <w:webHidden/>
              </w:rPr>
              <w:fldChar w:fldCharType="separate"/>
            </w:r>
            <w:r>
              <w:rPr>
                <w:noProof/>
                <w:webHidden/>
              </w:rPr>
              <w:t>19</w:t>
            </w:r>
            <w:r>
              <w:rPr>
                <w:noProof/>
                <w:webHidden/>
              </w:rPr>
              <w:fldChar w:fldCharType="end"/>
            </w:r>
          </w:hyperlink>
        </w:p>
        <w:p w14:paraId="4D257A4B" w14:textId="0384A8DE"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76" w:history="1">
            <w:r w:rsidRPr="00F87536">
              <w:rPr>
                <w:rStyle w:val="Hipervnculo"/>
                <w:noProof/>
              </w:rPr>
              <w:t>2.7.</w:t>
            </w:r>
            <w:r>
              <w:rPr>
                <w:rFonts w:asciiTheme="minorHAnsi" w:eastAsiaTheme="minorEastAsia" w:hAnsiTheme="minorHAnsi"/>
                <w:noProof/>
                <w:kern w:val="2"/>
                <w:sz w:val="24"/>
                <w:szCs w:val="24"/>
                <w:lang w:eastAsia="es-CO"/>
                <w14:ligatures w14:val="standardContextual"/>
              </w:rPr>
              <w:tab/>
            </w:r>
            <w:r w:rsidRPr="00F87536">
              <w:rPr>
                <w:rStyle w:val="Hipervnculo"/>
                <w:noProof/>
              </w:rPr>
              <w:t>CIERRE DEL PROCESO Y APERTURA DE OFERTAS</w:t>
            </w:r>
            <w:r>
              <w:rPr>
                <w:noProof/>
                <w:webHidden/>
              </w:rPr>
              <w:tab/>
            </w:r>
            <w:r>
              <w:rPr>
                <w:noProof/>
                <w:webHidden/>
              </w:rPr>
              <w:fldChar w:fldCharType="begin"/>
            </w:r>
            <w:r>
              <w:rPr>
                <w:noProof/>
                <w:webHidden/>
              </w:rPr>
              <w:instrText xml:space="preserve"> PAGEREF _Toc199137276 \h </w:instrText>
            </w:r>
            <w:r>
              <w:rPr>
                <w:noProof/>
                <w:webHidden/>
              </w:rPr>
            </w:r>
            <w:r>
              <w:rPr>
                <w:noProof/>
                <w:webHidden/>
              </w:rPr>
              <w:fldChar w:fldCharType="separate"/>
            </w:r>
            <w:r>
              <w:rPr>
                <w:noProof/>
                <w:webHidden/>
              </w:rPr>
              <w:t>20</w:t>
            </w:r>
            <w:r>
              <w:rPr>
                <w:noProof/>
                <w:webHidden/>
              </w:rPr>
              <w:fldChar w:fldCharType="end"/>
            </w:r>
          </w:hyperlink>
        </w:p>
        <w:p w14:paraId="31D16EB5" w14:textId="06057DE0"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77" w:history="1">
            <w:r w:rsidRPr="00F87536">
              <w:rPr>
                <w:rStyle w:val="Hipervnculo"/>
                <w:noProof/>
              </w:rPr>
              <w:t>2.8.</w:t>
            </w:r>
            <w:r>
              <w:rPr>
                <w:rFonts w:asciiTheme="minorHAnsi" w:eastAsiaTheme="minorEastAsia" w:hAnsiTheme="minorHAnsi"/>
                <w:noProof/>
                <w:kern w:val="2"/>
                <w:sz w:val="24"/>
                <w:szCs w:val="24"/>
                <w:lang w:eastAsia="es-CO"/>
                <w14:ligatures w14:val="standardContextual"/>
              </w:rPr>
              <w:tab/>
            </w:r>
            <w:r w:rsidRPr="00F87536">
              <w:rPr>
                <w:rStyle w:val="Hipervnculo"/>
                <w:noProof/>
              </w:rPr>
              <w:t>INFORME DE EVALUACIÓN</w:t>
            </w:r>
            <w:r>
              <w:rPr>
                <w:noProof/>
                <w:webHidden/>
              </w:rPr>
              <w:tab/>
            </w:r>
            <w:r>
              <w:rPr>
                <w:noProof/>
                <w:webHidden/>
              </w:rPr>
              <w:fldChar w:fldCharType="begin"/>
            </w:r>
            <w:r>
              <w:rPr>
                <w:noProof/>
                <w:webHidden/>
              </w:rPr>
              <w:instrText xml:space="preserve"> PAGEREF _Toc199137277 \h </w:instrText>
            </w:r>
            <w:r>
              <w:rPr>
                <w:noProof/>
                <w:webHidden/>
              </w:rPr>
            </w:r>
            <w:r>
              <w:rPr>
                <w:noProof/>
                <w:webHidden/>
              </w:rPr>
              <w:fldChar w:fldCharType="separate"/>
            </w:r>
            <w:r>
              <w:rPr>
                <w:noProof/>
                <w:webHidden/>
              </w:rPr>
              <w:t>20</w:t>
            </w:r>
            <w:r>
              <w:rPr>
                <w:noProof/>
                <w:webHidden/>
              </w:rPr>
              <w:fldChar w:fldCharType="end"/>
            </w:r>
          </w:hyperlink>
        </w:p>
        <w:p w14:paraId="4A90D8F7" w14:textId="1A93C15E"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78" w:history="1">
            <w:r w:rsidRPr="00F87536">
              <w:rPr>
                <w:rStyle w:val="Hipervnculo"/>
                <w:noProof/>
              </w:rPr>
              <w:t>2.9.</w:t>
            </w:r>
            <w:r>
              <w:rPr>
                <w:rFonts w:asciiTheme="minorHAnsi" w:eastAsiaTheme="minorEastAsia" w:hAnsiTheme="minorHAnsi"/>
                <w:noProof/>
                <w:kern w:val="2"/>
                <w:sz w:val="24"/>
                <w:szCs w:val="24"/>
                <w:lang w:eastAsia="es-CO"/>
                <w14:ligatures w14:val="standardContextual"/>
              </w:rPr>
              <w:tab/>
            </w:r>
            <w:r w:rsidRPr="00F87536">
              <w:rPr>
                <w:rStyle w:val="Hipervnculo"/>
                <w:noProof/>
              </w:rPr>
              <w:t>ADJUDICACIÓN</w:t>
            </w:r>
            <w:r>
              <w:rPr>
                <w:noProof/>
                <w:webHidden/>
              </w:rPr>
              <w:tab/>
            </w:r>
            <w:r>
              <w:rPr>
                <w:noProof/>
                <w:webHidden/>
              </w:rPr>
              <w:fldChar w:fldCharType="begin"/>
            </w:r>
            <w:r>
              <w:rPr>
                <w:noProof/>
                <w:webHidden/>
              </w:rPr>
              <w:instrText xml:space="preserve"> PAGEREF _Toc199137278 \h </w:instrText>
            </w:r>
            <w:r>
              <w:rPr>
                <w:noProof/>
                <w:webHidden/>
              </w:rPr>
            </w:r>
            <w:r>
              <w:rPr>
                <w:noProof/>
                <w:webHidden/>
              </w:rPr>
              <w:fldChar w:fldCharType="separate"/>
            </w:r>
            <w:r>
              <w:rPr>
                <w:noProof/>
                <w:webHidden/>
              </w:rPr>
              <w:t>21</w:t>
            </w:r>
            <w:r>
              <w:rPr>
                <w:noProof/>
                <w:webHidden/>
              </w:rPr>
              <w:fldChar w:fldCharType="end"/>
            </w:r>
          </w:hyperlink>
        </w:p>
        <w:p w14:paraId="31E052F3" w14:textId="4BD4371B"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79" w:history="1">
            <w:r w:rsidRPr="00F87536">
              <w:rPr>
                <w:rStyle w:val="Hipervnculo"/>
                <w:rFonts w:cs="Arial"/>
                <w:b/>
                <w:bCs/>
                <w:noProof/>
                <w:lang w:val="es-MX"/>
              </w:rPr>
              <w:t>2.9.1.</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CÁLCULO CAPITAL DE TRABAJO.</w:t>
            </w:r>
            <w:r>
              <w:rPr>
                <w:noProof/>
                <w:webHidden/>
              </w:rPr>
              <w:tab/>
            </w:r>
            <w:r>
              <w:rPr>
                <w:noProof/>
                <w:webHidden/>
              </w:rPr>
              <w:fldChar w:fldCharType="begin"/>
            </w:r>
            <w:r>
              <w:rPr>
                <w:noProof/>
                <w:webHidden/>
              </w:rPr>
              <w:instrText xml:space="preserve"> PAGEREF _Toc199137279 \h </w:instrText>
            </w:r>
            <w:r>
              <w:rPr>
                <w:noProof/>
                <w:webHidden/>
              </w:rPr>
            </w:r>
            <w:r>
              <w:rPr>
                <w:noProof/>
                <w:webHidden/>
              </w:rPr>
              <w:fldChar w:fldCharType="separate"/>
            </w:r>
            <w:r>
              <w:rPr>
                <w:noProof/>
                <w:webHidden/>
              </w:rPr>
              <w:t>22</w:t>
            </w:r>
            <w:r>
              <w:rPr>
                <w:noProof/>
                <w:webHidden/>
              </w:rPr>
              <w:fldChar w:fldCharType="end"/>
            </w:r>
          </w:hyperlink>
        </w:p>
        <w:p w14:paraId="05DAF83E" w14:textId="6ED55921"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80" w:history="1">
            <w:r w:rsidRPr="00F87536">
              <w:rPr>
                <w:rStyle w:val="Hipervnculo"/>
                <w:noProof/>
              </w:rPr>
              <w:t>2.10.</w:t>
            </w:r>
            <w:r>
              <w:rPr>
                <w:rFonts w:asciiTheme="minorHAnsi" w:eastAsiaTheme="minorEastAsia" w:hAnsiTheme="minorHAnsi"/>
                <w:noProof/>
                <w:kern w:val="2"/>
                <w:sz w:val="24"/>
                <w:szCs w:val="24"/>
                <w:lang w:eastAsia="es-CO"/>
                <w14:ligatures w14:val="standardContextual"/>
              </w:rPr>
              <w:tab/>
            </w:r>
            <w:r w:rsidRPr="00F87536">
              <w:rPr>
                <w:rStyle w:val="Hipervnculo"/>
                <w:noProof/>
              </w:rPr>
              <w:t>PROPUESTAS PARCIALES</w:t>
            </w:r>
            <w:r>
              <w:rPr>
                <w:noProof/>
                <w:webHidden/>
              </w:rPr>
              <w:tab/>
            </w:r>
            <w:r>
              <w:rPr>
                <w:noProof/>
                <w:webHidden/>
              </w:rPr>
              <w:fldChar w:fldCharType="begin"/>
            </w:r>
            <w:r>
              <w:rPr>
                <w:noProof/>
                <w:webHidden/>
              </w:rPr>
              <w:instrText xml:space="preserve"> PAGEREF _Toc199137280 \h </w:instrText>
            </w:r>
            <w:r>
              <w:rPr>
                <w:noProof/>
                <w:webHidden/>
              </w:rPr>
            </w:r>
            <w:r>
              <w:rPr>
                <w:noProof/>
                <w:webHidden/>
              </w:rPr>
              <w:fldChar w:fldCharType="separate"/>
            </w:r>
            <w:r>
              <w:rPr>
                <w:noProof/>
                <w:webHidden/>
              </w:rPr>
              <w:t>22</w:t>
            </w:r>
            <w:r>
              <w:rPr>
                <w:noProof/>
                <w:webHidden/>
              </w:rPr>
              <w:fldChar w:fldCharType="end"/>
            </w:r>
          </w:hyperlink>
        </w:p>
        <w:p w14:paraId="3C720C55" w14:textId="587DADC7"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81" w:history="1">
            <w:r w:rsidRPr="00F87536">
              <w:rPr>
                <w:rStyle w:val="Hipervnculo"/>
                <w:noProof/>
              </w:rPr>
              <w:t>2.11.</w:t>
            </w:r>
            <w:r>
              <w:rPr>
                <w:rFonts w:asciiTheme="minorHAnsi" w:eastAsiaTheme="minorEastAsia" w:hAnsiTheme="minorHAnsi"/>
                <w:noProof/>
                <w:kern w:val="2"/>
                <w:sz w:val="24"/>
                <w:szCs w:val="24"/>
                <w:lang w:eastAsia="es-CO"/>
                <w14:ligatures w14:val="standardContextual"/>
              </w:rPr>
              <w:tab/>
            </w:r>
            <w:r w:rsidRPr="00F87536">
              <w:rPr>
                <w:rStyle w:val="Hipervnculo"/>
                <w:noProof/>
              </w:rPr>
              <w:t>PROPUESTAS ALTERNATIVAS</w:t>
            </w:r>
            <w:r>
              <w:rPr>
                <w:noProof/>
                <w:webHidden/>
              </w:rPr>
              <w:tab/>
            </w:r>
            <w:r>
              <w:rPr>
                <w:noProof/>
                <w:webHidden/>
              </w:rPr>
              <w:fldChar w:fldCharType="begin"/>
            </w:r>
            <w:r>
              <w:rPr>
                <w:noProof/>
                <w:webHidden/>
              </w:rPr>
              <w:instrText xml:space="preserve"> PAGEREF _Toc199137281 \h </w:instrText>
            </w:r>
            <w:r>
              <w:rPr>
                <w:noProof/>
                <w:webHidden/>
              </w:rPr>
            </w:r>
            <w:r>
              <w:rPr>
                <w:noProof/>
                <w:webHidden/>
              </w:rPr>
              <w:fldChar w:fldCharType="separate"/>
            </w:r>
            <w:r>
              <w:rPr>
                <w:noProof/>
                <w:webHidden/>
              </w:rPr>
              <w:t>22</w:t>
            </w:r>
            <w:r>
              <w:rPr>
                <w:noProof/>
                <w:webHidden/>
              </w:rPr>
              <w:fldChar w:fldCharType="end"/>
            </w:r>
          </w:hyperlink>
        </w:p>
        <w:p w14:paraId="7E50005A" w14:textId="1FF2025A"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82" w:history="1">
            <w:r w:rsidRPr="00F87536">
              <w:rPr>
                <w:rStyle w:val="Hipervnculo"/>
                <w:noProof/>
              </w:rPr>
              <w:t>2.12.</w:t>
            </w:r>
            <w:r>
              <w:rPr>
                <w:rFonts w:asciiTheme="minorHAnsi" w:eastAsiaTheme="minorEastAsia" w:hAnsiTheme="minorHAnsi"/>
                <w:noProof/>
                <w:kern w:val="2"/>
                <w:sz w:val="24"/>
                <w:szCs w:val="24"/>
                <w:lang w:eastAsia="es-CO"/>
                <w14:ligatures w14:val="standardContextual"/>
              </w:rPr>
              <w:tab/>
            </w:r>
            <w:r w:rsidRPr="00F87536">
              <w:rPr>
                <w:rStyle w:val="Hipervnculo"/>
                <w:noProof/>
              </w:rPr>
              <w:t>REGLAS PARA LOS PROCESOS ESTRUCTURADOS POR LOTES O SEGMENTOS (SOLO APLICA PARA PROCESOS POR LOTES)</w:t>
            </w:r>
            <w:r>
              <w:rPr>
                <w:noProof/>
                <w:webHidden/>
              </w:rPr>
              <w:tab/>
            </w:r>
            <w:r>
              <w:rPr>
                <w:noProof/>
                <w:webHidden/>
              </w:rPr>
              <w:fldChar w:fldCharType="begin"/>
            </w:r>
            <w:r>
              <w:rPr>
                <w:noProof/>
                <w:webHidden/>
              </w:rPr>
              <w:instrText xml:space="preserve"> PAGEREF _Toc199137282 \h </w:instrText>
            </w:r>
            <w:r>
              <w:rPr>
                <w:noProof/>
                <w:webHidden/>
              </w:rPr>
            </w:r>
            <w:r>
              <w:rPr>
                <w:noProof/>
                <w:webHidden/>
              </w:rPr>
              <w:fldChar w:fldCharType="separate"/>
            </w:r>
            <w:r>
              <w:rPr>
                <w:noProof/>
                <w:webHidden/>
              </w:rPr>
              <w:t>23</w:t>
            </w:r>
            <w:r>
              <w:rPr>
                <w:noProof/>
                <w:webHidden/>
              </w:rPr>
              <w:fldChar w:fldCharType="end"/>
            </w:r>
          </w:hyperlink>
        </w:p>
        <w:p w14:paraId="5E2A76FA" w14:textId="2E04B34C" w:rsidR="005E1659" w:rsidRDefault="005E165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7283" w:history="1">
            <w:r w:rsidRPr="00F87536">
              <w:rPr>
                <w:rStyle w:val="Hipervnculo"/>
                <w:noProof/>
              </w:rPr>
              <w:t>CAPITULO III.</w:t>
            </w:r>
            <w:r>
              <w:rPr>
                <w:rFonts w:asciiTheme="minorHAnsi" w:eastAsiaTheme="minorEastAsia" w:hAnsiTheme="minorHAnsi"/>
                <w:noProof/>
                <w:kern w:val="2"/>
                <w:sz w:val="24"/>
                <w:szCs w:val="24"/>
                <w:lang w:eastAsia="es-CO"/>
                <w14:ligatures w14:val="standardContextual"/>
              </w:rPr>
              <w:tab/>
            </w:r>
            <w:r w:rsidRPr="00F87536">
              <w:rPr>
                <w:rStyle w:val="Hipervnculo"/>
                <w:noProof/>
              </w:rPr>
              <w:t>REQUISITOS HABILITANTES Y SU VERIFICACIÓN</w:t>
            </w:r>
            <w:r>
              <w:rPr>
                <w:noProof/>
                <w:webHidden/>
              </w:rPr>
              <w:tab/>
            </w:r>
            <w:r>
              <w:rPr>
                <w:noProof/>
                <w:webHidden/>
              </w:rPr>
              <w:fldChar w:fldCharType="begin"/>
            </w:r>
            <w:r>
              <w:rPr>
                <w:noProof/>
                <w:webHidden/>
              </w:rPr>
              <w:instrText xml:space="preserve"> PAGEREF _Toc199137283 \h </w:instrText>
            </w:r>
            <w:r>
              <w:rPr>
                <w:noProof/>
                <w:webHidden/>
              </w:rPr>
            </w:r>
            <w:r>
              <w:rPr>
                <w:noProof/>
                <w:webHidden/>
              </w:rPr>
              <w:fldChar w:fldCharType="separate"/>
            </w:r>
            <w:r>
              <w:rPr>
                <w:noProof/>
                <w:webHidden/>
              </w:rPr>
              <w:t>24</w:t>
            </w:r>
            <w:r>
              <w:rPr>
                <w:noProof/>
                <w:webHidden/>
              </w:rPr>
              <w:fldChar w:fldCharType="end"/>
            </w:r>
          </w:hyperlink>
        </w:p>
        <w:p w14:paraId="1E233F72" w14:textId="2EBEFA67"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85" w:history="1">
            <w:r w:rsidRPr="00F87536">
              <w:rPr>
                <w:rStyle w:val="Hipervnculo"/>
                <w:noProof/>
              </w:rPr>
              <w:t>3.1.</w:t>
            </w:r>
            <w:r>
              <w:rPr>
                <w:rFonts w:asciiTheme="minorHAnsi" w:eastAsiaTheme="minorEastAsia" w:hAnsiTheme="minorHAnsi"/>
                <w:noProof/>
                <w:kern w:val="2"/>
                <w:sz w:val="24"/>
                <w:szCs w:val="24"/>
                <w:lang w:eastAsia="es-CO"/>
                <w14:ligatures w14:val="standardContextual"/>
              </w:rPr>
              <w:tab/>
            </w:r>
            <w:r w:rsidRPr="00F87536">
              <w:rPr>
                <w:rStyle w:val="Hipervnculo"/>
                <w:noProof/>
              </w:rPr>
              <w:t>GENERALIDADES</w:t>
            </w:r>
            <w:r>
              <w:rPr>
                <w:noProof/>
                <w:webHidden/>
              </w:rPr>
              <w:tab/>
            </w:r>
            <w:r>
              <w:rPr>
                <w:noProof/>
                <w:webHidden/>
              </w:rPr>
              <w:fldChar w:fldCharType="begin"/>
            </w:r>
            <w:r>
              <w:rPr>
                <w:noProof/>
                <w:webHidden/>
              </w:rPr>
              <w:instrText xml:space="preserve"> PAGEREF _Toc199137285 \h </w:instrText>
            </w:r>
            <w:r>
              <w:rPr>
                <w:noProof/>
                <w:webHidden/>
              </w:rPr>
            </w:r>
            <w:r>
              <w:rPr>
                <w:noProof/>
                <w:webHidden/>
              </w:rPr>
              <w:fldChar w:fldCharType="separate"/>
            </w:r>
            <w:r>
              <w:rPr>
                <w:noProof/>
                <w:webHidden/>
              </w:rPr>
              <w:t>24</w:t>
            </w:r>
            <w:r>
              <w:rPr>
                <w:noProof/>
                <w:webHidden/>
              </w:rPr>
              <w:fldChar w:fldCharType="end"/>
            </w:r>
          </w:hyperlink>
        </w:p>
        <w:p w14:paraId="4945BE19" w14:textId="72FC99F9"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86" w:history="1">
            <w:r w:rsidRPr="00F87536">
              <w:rPr>
                <w:rStyle w:val="Hipervnculo"/>
                <w:noProof/>
              </w:rPr>
              <w:t>3.2.</w:t>
            </w:r>
            <w:r>
              <w:rPr>
                <w:rFonts w:asciiTheme="minorHAnsi" w:eastAsiaTheme="minorEastAsia" w:hAnsiTheme="minorHAnsi"/>
                <w:noProof/>
                <w:kern w:val="2"/>
                <w:sz w:val="24"/>
                <w:szCs w:val="24"/>
                <w:lang w:eastAsia="es-CO"/>
                <w14:ligatures w14:val="standardContextual"/>
              </w:rPr>
              <w:tab/>
            </w:r>
            <w:r w:rsidRPr="00F87536">
              <w:rPr>
                <w:rStyle w:val="Hipervnculo"/>
                <w:noProof/>
              </w:rPr>
              <w:t>CRITERIOS DIFERENCIALES PARA EMPRENDIMIENTOS Y EMPRESAS DE MUJERES y MIPYMES</w:t>
            </w:r>
            <w:r>
              <w:rPr>
                <w:noProof/>
                <w:webHidden/>
              </w:rPr>
              <w:tab/>
            </w:r>
            <w:r>
              <w:rPr>
                <w:noProof/>
                <w:webHidden/>
              </w:rPr>
              <w:fldChar w:fldCharType="begin"/>
            </w:r>
            <w:r>
              <w:rPr>
                <w:noProof/>
                <w:webHidden/>
              </w:rPr>
              <w:instrText xml:space="preserve"> PAGEREF _Toc199137286 \h </w:instrText>
            </w:r>
            <w:r>
              <w:rPr>
                <w:noProof/>
                <w:webHidden/>
              </w:rPr>
            </w:r>
            <w:r>
              <w:rPr>
                <w:noProof/>
                <w:webHidden/>
              </w:rPr>
              <w:fldChar w:fldCharType="separate"/>
            </w:r>
            <w:r>
              <w:rPr>
                <w:noProof/>
                <w:webHidden/>
              </w:rPr>
              <w:t>24</w:t>
            </w:r>
            <w:r>
              <w:rPr>
                <w:noProof/>
                <w:webHidden/>
              </w:rPr>
              <w:fldChar w:fldCharType="end"/>
            </w:r>
          </w:hyperlink>
        </w:p>
        <w:p w14:paraId="139A9C14" w14:textId="67789317"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87" w:history="1">
            <w:r w:rsidRPr="00F87536">
              <w:rPr>
                <w:rStyle w:val="Hipervnculo"/>
                <w:noProof/>
              </w:rPr>
              <w:t>3.3.</w:t>
            </w:r>
            <w:r>
              <w:rPr>
                <w:rFonts w:asciiTheme="minorHAnsi" w:eastAsiaTheme="minorEastAsia" w:hAnsiTheme="minorHAnsi"/>
                <w:noProof/>
                <w:kern w:val="2"/>
                <w:sz w:val="24"/>
                <w:szCs w:val="24"/>
                <w:lang w:eastAsia="es-CO"/>
                <w14:ligatures w14:val="standardContextual"/>
              </w:rPr>
              <w:tab/>
            </w:r>
            <w:r w:rsidRPr="00F87536">
              <w:rPr>
                <w:rStyle w:val="Hipervnculo"/>
                <w:noProof/>
              </w:rPr>
              <w:t>CAPACIDAD JURÍDICA</w:t>
            </w:r>
            <w:r>
              <w:rPr>
                <w:noProof/>
                <w:webHidden/>
              </w:rPr>
              <w:tab/>
            </w:r>
            <w:r>
              <w:rPr>
                <w:noProof/>
                <w:webHidden/>
              </w:rPr>
              <w:fldChar w:fldCharType="begin"/>
            </w:r>
            <w:r>
              <w:rPr>
                <w:noProof/>
                <w:webHidden/>
              </w:rPr>
              <w:instrText xml:space="preserve"> PAGEREF _Toc199137287 \h </w:instrText>
            </w:r>
            <w:r>
              <w:rPr>
                <w:noProof/>
                <w:webHidden/>
              </w:rPr>
            </w:r>
            <w:r>
              <w:rPr>
                <w:noProof/>
                <w:webHidden/>
              </w:rPr>
              <w:fldChar w:fldCharType="separate"/>
            </w:r>
            <w:r>
              <w:rPr>
                <w:noProof/>
                <w:webHidden/>
              </w:rPr>
              <w:t>25</w:t>
            </w:r>
            <w:r>
              <w:rPr>
                <w:noProof/>
                <w:webHidden/>
              </w:rPr>
              <w:fldChar w:fldCharType="end"/>
            </w:r>
          </w:hyperlink>
        </w:p>
        <w:p w14:paraId="2D625A52" w14:textId="57D89B1C"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88" w:history="1">
            <w:r w:rsidRPr="00F87536">
              <w:rPr>
                <w:rStyle w:val="Hipervnculo"/>
                <w:noProof/>
              </w:rPr>
              <w:t>3.4.</w:t>
            </w:r>
            <w:r>
              <w:rPr>
                <w:rFonts w:asciiTheme="minorHAnsi" w:eastAsiaTheme="minorEastAsia" w:hAnsiTheme="minorHAnsi"/>
                <w:noProof/>
                <w:kern w:val="2"/>
                <w:sz w:val="24"/>
                <w:szCs w:val="24"/>
                <w:lang w:eastAsia="es-CO"/>
                <w14:ligatures w14:val="standardContextual"/>
              </w:rPr>
              <w:tab/>
            </w:r>
            <w:r w:rsidRPr="00F87536">
              <w:rPr>
                <w:rStyle w:val="Hipervnculo"/>
                <w:noProof/>
              </w:rPr>
              <w:t>EXISTENCIA Y REPRESENTACIÓN LEGAL</w:t>
            </w:r>
            <w:r>
              <w:rPr>
                <w:noProof/>
                <w:webHidden/>
              </w:rPr>
              <w:tab/>
            </w:r>
            <w:r>
              <w:rPr>
                <w:noProof/>
                <w:webHidden/>
              </w:rPr>
              <w:fldChar w:fldCharType="begin"/>
            </w:r>
            <w:r>
              <w:rPr>
                <w:noProof/>
                <w:webHidden/>
              </w:rPr>
              <w:instrText xml:space="preserve"> PAGEREF _Toc199137288 \h </w:instrText>
            </w:r>
            <w:r>
              <w:rPr>
                <w:noProof/>
                <w:webHidden/>
              </w:rPr>
            </w:r>
            <w:r>
              <w:rPr>
                <w:noProof/>
                <w:webHidden/>
              </w:rPr>
              <w:fldChar w:fldCharType="separate"/>
            </w:r>
            <w:r>
              <w:rPr>
                <w:noProof/>
                <w:webHidden/>
              </w:rPr>
              <w:t>26</w:t>
            </w:r>
            <w:r>
              <w:rPr>
                <w:noProof/>
                <w:webHidden/>
              </w:rPr>
              <w:fldChar w:fldCharType="end"/>
            </w:r>
          </w:hyperlink>
        </w:p>
        <w:p w14:paraId="312FD854" w14:textId="1FABC607"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89" w:history="1">
            <w:r w:rsidRPr="00F87536">
              <w:rPr>
                <w:rStyle w:val="Hipervnculo"/>
                <w:rFonts w:cs="Arial"/>
                <w:b/>
                <w:bCs/>
                <w:noProof/>
                <w:lang w:val="es-MX"/>
              </w:rPr>
              <w:t>3.4.1.</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_Toc199137289 \h </w:instrText>
            </w:r>
            <w:r>
              <w:rPr>
                <w:noProof/>
                <w:webHidden/>
              </w:rPr>
            </w:r>
            <w:r>
              <w:rPr>
                <w:noProof/>
                <w:webHidden/>
              </w:rPr>
              <w:fldChar w:fldCharType="separate"/>
            </w:r>
            <w:r>
              <w:rPr>
                <w:noProof/>
                <w:webHidden/>
              </w:rPr>
              <w:t>26</w:t>
            </w:r>
            <w:r>
              <w:rPr>
                <w:noProof/>
                <w:webHidden/>
              </w:rPr>
              <w:fldChar w:fldCharType="end"/>
            </w:r>
          </w:hyperlink>
        </w:p>
        <w:p w14:paraId="138ACE82" w14:textId="153586E7"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90" w:history="1">
            <w:r w:rsidRPr="00F87536">
              <w:rPr>
                <w:rStyle w:val="Hipervnculo"/>
                <w:rFonts w:cs="Arial"/>
                <w:b/>
                <w:bCs/>
                <w:noProof/>
                <w:lang w:val="es-MX"/>
              </w:rPr>
              <w:t>3.4.2.</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_Toc199137290 \h </w:instrText>
            </w:r>
            <w:r>
              <w:rPr>
                <w:noProof/>
                <w:webHidden/>
              </w:rPr>
            </w:r>
            <w:r>
              <w:rPr>
                <w:noProof/>
                <w:webHidden/>
              </w:rPr>
              <w:fldChar w:fldCharType="separate"/>
            </w:r>
            <w:r>
              <w:rPr>
                <w:noProof/>
                <w:webHidden/>
              </w:rPr>
              <w:t>26</w:t>
            </w:r>
            <w:r>
              <w:rPr>
                <w:noProof/>
                <w:webHidden/>
              </w:rPr>
              <w:fldChar w:fldCharType="end"/>
            </w:r>
          </w:hyperlink>
        </w:p>
        <w:p w14:paraId="4F210959" w14:textId="064EC12D"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91" w:history="1">
            <w:r w:rsidRPr="00F87536">
              <w:rPr>
                <w:rStyle w:val="Hipervnculo"/>
                <w:rFonts w:cs="Arial"/>
                <w:b/>
                <w:bCs/>
                <w:noProof/>
                <w:lang w:val="es-MX"/>
              </w:rPr>
              <w:t>3.4.3.</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_Toc199137291 \h </w:instrText>
            </w:r>
            <w:r>
              <w:rPr>
                <w:noProof/>
                <w:webHidden/>
              </w:rPr>
            </w:r>
            <w:r>
              <w:rPr>
                <w:noProof/>
                <w:webHidden/>
              </w:rPr>
              <w:fldChar w:fldCharType="separate"/>
            </w:r>
            <w:r>
              <w:rPr>
                <w:noProof/>
                <w:webHidden/>
              </w:rPr>
              <w:t>29</w:t>
            </w:r>
            <w:r>
              <w:rPr>
                <w:noProof/>
                <w:webHidden/>
              </w:rPr>
              <w:fldChar w:fldCharType="end"/>
            </w:r>
          </w:hyperlink>
        </w:p>
        <w:p w14:paraId="4170770B" w14:textId="7A7C936C"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92" w:history="1">
            <w:r w:rsidRPr="00F87536">
              <w:rPr>
                <w:rStyle w:val="Hipervnculo"/>
                <w:noProof/>
              </w:rPr>
              <w:t>3.5.</w:t>
            </w:r>
            <w:r>
              <w:rPr>
                <w:rFonts w:asciiTheme="minorHAnsi" w:eastAsiaTheme="minorEastAsia" w:hAnsiTheme="minorHAnsi"/>
                <w:noProof/>
                <w:kern w:val="2"/>
                <w:sz w:val="24"/>
                <w:szCs w:val="24"/>
                <w:lang w:eastAsia="es-CO"/>
                <w14:ligatures w14:val="standardContextual"/>
              </w:rPr>
              <w:tab/>
            </w:r>
            <w:r w:rsidRPr="00F87536">
              <w:rPr>
                <w:rStyle w:val="Hipervnculo"/>
                <w:noProof/>
              </w:rPr>
              <w:t>CERTIFICACIÓN DE PAGOS DE SEGURIDAD SOCIAL Y APORTES LEGALES</w:t>
            </w:r>
            <w:r>
              <w:rPr>
                <w:noProof/>
                <w:webHidden/>
              </w:rPr>
              <w:tab/>
            </w:r>
            <w:r>
              <w:rPr>
                <w:noProof/>
                <w:webHidden/>
              </w:rPr>
              <w:fldChar w:fldCharType="begin"/>
            </w:r>
            <w:r>
              <w:rPr>
                <w:noProof/>
                <w:webHidden/>
              </w:rPr>
              <w:instrText xml:space="preserve"> PAGEREF _Toc199137292 \h </w:instrText>
            </w:r>
            <w:r>
              <w:rPr>
                <w:noProof/>
                <w:webHidden/>
              </w:rPr>
            </w:r>
            <w:r>
              <w:rPr>
                <w:noProof/>
                <w:webHidden/>
              </w:rPr>
              <w:fldChar w:fldCharType="separate"/>
            </w:r>
            <w:r>
              <w:rPr>
                <w:noProof/>
                <w:webHidden/>
              </w:rPr>
              <w:t>29</w:t>
            </w:r>
            <w:r>
              <w:rPr>
                <w:noProof/>
                <w:webHidden/>
              </w:rPr>
              <w:fldChar w:fldCharType="end"/>
            </w:r>
          </w:hyperlink>
        </w:p>
        <w:p w14:paraId="1293C76D" w14:textId="7DA782E3"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93" w:history="1">
            <w:r w:rsidRPr="00F87536">
              <w:rPr>
                <w:rStyle w:val="Hipervnculo"/>
                <w:rFonts w:cs="Arial"/>
                <w:b/>
                <w:bCs/>
                <w:noProof/>
                <w:lang w:val="es-MX"/>
              </w:rPr>
              <w:t>3.5.1.</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_Toc199137293 \h </w:instrText>
            </w:r>
            <w:r>
              <w:rPr>
                <w:noProof/>
                <w:webHidden/>
              </w:rPr>
            </w:r>
            <w:r>
              <w:rPr>
                <w:noProof/>
                <w:webHidden/>
              </w:rPr>
              <w:fldChar w:fldCharType="separate"/>
            </w:r>
            <w:r>
              <w:rPr>
                <w:noProof/>
                <w:webHidden/>
              </w:rPr>
              <w:t>30</w:t>
            </w:r>
            <w:r>
              <w:rPr>
                <w:noProof/>
                <w:webHidden/>
              </w:rPr>
              <w:fldChar w:fldCharType="end"/>
            </w:r>
          </w:hyperlink>
        </w:p>
        <w:p w14:paraId="4A565FB0" w14:textId="3085C412"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94" w:history="1">
            <w:r w:rsidRPr="00F87536">
              <w:rPr>
                <w:rStyle w:val="Hipervnculo"/>
                <w:rFonts w:cs="Arial"/>
                <w:b/>
                <w:bCs/>
                <w:noProof/>
                <w:lang w:val="es-MX"/>
              </w:rPr>
              <w:t>3.5.2.</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_Toc199137294 \h </w:instrText>
            </w:r>
            <w:r>
              <w:rPr>
                <w:noProof/>
                <w:webHidden/>
              </w:rPr>
            </w:r>
            <w:r>
              <w:rPr>
                <w:noProof/>
                <w:webHidden/>
              </w:rPr>
              <w:fldChar w:fldCharType="separate"/>
            </w:r>
            <w:r>
              <w:rPr>
                <w:noProof/>
                <w:webHidden/>
              </w:rPr>
              <w:t>30</w:t>
            </w:r>
            <w:r>
              <w:rPr>
                <w:noProof/>
                <w:webHidden/>
              </w:rPr>
              <w:fldChar w:fldCharType="end"/>
            </w:r>
          </w:hyperlink>
        </w:p>
        <w:p w14:paraId="6EA1BA87" w14:textId="4488CD50"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95" w:history="1">
            <w:r w:rsidRPr="00F87536">
              <w:rPr>
                <w:rStyle w:val="Hipervnculo"/>
                <w:rFonts w:cs="Arial"/>
                <w:b/>
                <w:bCs/>
                <w:noProof/>
                <w:lang w:val="es-MX"/>
              </w:rPr>
              <w:t>3.5.3.</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_Toc199137295 \h </w:instrText>
            </w:r>
            <w:r>
              <w:rPr>
                <w:noProof/>
                <w:webHidden/>
              </w:rPr>
            </w:r>
            <w:r>
              <w:rPr>
                <w:noProof/>
                <w:webHidden/>
              </w:rPr>
              <w:fldChar w:fldCharType="separate"/>
            </w:r>
            <w:r>
              <w:rPr>
                <w:noProof/>
                <w:webHidden/>
              </w:rPr>
              <w:t>30</w:t>
            </w:r>
            <w:r>
              <w:rPr>
                <w:noProof/>
                <w:webHidden/>
              </w:rPr>
              <w:fldChar w:fldCharType="end"/>
            </w:r>
          </w:hyperlink>
        </w:p>
        <w:p w14:paraId="4D7DB3D8" w14:textId="251A739D"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96" w:history="1">
            <w:r w:rsidRPr="00F87536">
              <w:rPr>
                <w:rStyle w:val="Hipervnculo"/>
                <w:rFonts w:cs="Arial"/>
                <w:b/>
                <w:bCs/>
                <w:noProof/>
                <w:lang w:val="es-MX"/>
              </w:rPr>
              <w:t>3.5.4.</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SEGURIDAD SOCIAL PARA LA SUSCRIPCIÓN DEL CONTRATO</w:t>
            </w:r>
            <w:r>
              <w:rPr>
                <w:noProof/>
                <w:webHidden/>
              </w:rPr>
              <w:tab/>
            </w:r>
            <w:r>
              <w:rPr>
                <w:noProof/>
                <w:webHidden/>
              </w:rPr>
              <w:fldChar w:fldCharType="begin"/>
            </w:r>
            <w:r>
              <w:rPr>
                <w:noProof/>
                <w:webHidden/>
              </w:rPr>
              <w:instrText xml:space="preserve"> PAGEREF _Toc199137296 \h </w:instrText>
            </w:r>
            <w:r>
              <w:rPr>
                <w:noProof/>
                <w:webHidden/>
              </w:rPr>
            </w:r>
            <w:r>
              <w:rPr>
                <w:noProof/>
                <w:webHidden/>
              </w:rPr>
              <w:fldChar w:fldCharType="separate"/>
            </w:r>
            <w:r>
              <w:rPr>
                <w:noProof/>
                <w:webHidden/>
              </w:rPr>
              <w:t>30</w:t>
            </w:r>
            <w:r>
              <w:rPr>
                <w:noProof/>
                <w:webHidden/>
              </w:rPr>
              <w:fldChar w:fldCharType="end"/>
            </w:r>
          </w:hyperlink>
        </w:p>
        <w:p w14:paraId="6A694766" w14:textId="4CCAAB7F"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97" w:history="1">
            <w:r w:rsidRPr="00F87536">
              <w:rPr>
                <w:rStyle w:val="Hipervnculo"/>
                <w:rFonts w:cs="Arial"/>
                <w:b/>
                <w:bCs/>
                <w:noProof/>
                <w:lang w:val="es-MX"/>
              </w:rPr>
              <w:t>3.5.5.</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ACREDITACIÓN DEL PAGO AL SISTEMA DE SEGURIDAD SOCIAL DURANTE LA EJECUCIÓN DEL CONTRATO</w:t>
            </w:r>
            <w:r>
              <w:rPr>
                <w:noProof/>
                <w:webHidden/>
              </w:rPr>
              <w:tab/>
            </w:r>
            <w:r>
              <w:rPr>
                <w:noProof/>
                <w:webHidden/>
              </w:rPr>
              <w:fldChar w:fldCharType="begin"/>
            </w:r>
            <w:r>
              <w:rPr>
                <w:noProof/>
                <w:webHidden/>
              </w:rPr>
              <w:instrText xml:space="preserve"> PAGEREF _Toc199137297 \h </w:instrText>
            </w:r>
            <w:r>
              <w:rPr>
                <w:noProof/>
                <w:webHidden/>
              </w:rPr>
            </w:r>
            <w:r>
              <w:rPr>
                <w:noProof/>
                <w:webHidden/>
              </w:rPr>
              <w:fldChar w:fldCharType="separate"/>
            </w:r>
            <w:r>
              <w:rPr>
                <w:noProof/>
                <w:webHidden/>
              </w:rPr>
              <w:t>31</w:t>
            </w:r>
            <w:r>
              <w:rPr>
                <w:noProof/>
                <w:webHidden/>
              </w:rPr>
              <w:fldChar w:fldCharType="end"/>
            </w:r>
          </w:hyperlink>
        </w:p>
        <w:p w14:paraId="63E4FD67" w14:textId="4E5EB949"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298" w:history="1">
            <w:r w:rsidRPr="00F87536">
              <w:rPr>
                <w:rStyle w:val="Hipervnculo"/>
                <w:noProof/>
              </w:rPr>
              <w:t>3.6.</w:t>
            </w:r>
            <w:r>
              <w:rPr>
                <w:rFonts w:asciiTheme="minorHAnsi" w:eastAsiaTheme="minorEastAsia" w:hAnsiTheme="minorHAnsi"/>
                <w:noProof/>
                <w:kern w:val="2"/>
                <w:sz w:val="24"/>
                <w:szCs w:val="24"/>
                <w:lang w:eastAsia="es-CO"/>
                <w14:ligatures w14:val="standardContextual"/>
              </w:rPr>
              <w:tab/>
            </w:r>
            <w:r w:rsidRPr="00F87536">
              <w:rPr>
                <w:rStyle w:val="Hipervnculo"/>
                <w:noProof/>
              </w:rPr>
              <w:t>EXPERIENCIA</w:t>
            </w:r>
            <w:r>
              <w:rPr>
                <w:noProof/>
                <w:webHidden/>
              </w:rPr>
              <w:tab/>
            </w:r>
            <w:r>
              <w:rPr>
                <w:noProof/>
                <w:webHidden/>
              </w:rPr>
              <w:fldChar w:fldCharType="begin"/>
            </w:r>
            <w:r>
              <w:rPr>
                <w:noProof/>
                <w:webHidden/>
              </w:rPr>
              <w:instrText xml:space="preserve"> PAGEREF _Toc199137298 \h </w:instrText>
            </w:r>
            <w:r>
              <w:rPr>
                <w:noProof/>
                <w:webHidden/>
              </w:rPr>
            </w:r>
            <w:r>
              <w:rPr>
                <w:noProof/>
                <w:webHidden/>
              </w:rPr>
              <w:fldChar w:fldCharType="separate"/>
            </w:r>
            <w:r>
              <w:rPr>
                <w:noProof/>
                <w:webHidden/>
              </w:rPr>
              <w:t>31</w:t>
            </w:r>
            <w:r>
              <w:rPr>
                <w:noProof/>
                <w:webHidden/>
              </w:rPr>
              <w:fldChar w:fldCharType="end"/>
            </w:r>
          </w:hyperlink>
        </w:p>
        <w:p w14:paraId="62DA4117" w14:textId="211BD1B1"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299" w:history="1">
            <w:r w:rsidRPr="00F87536">
              <w:rPr>
                <w:rStyle w:val="Hipervnculo"/>
                <w:rFonts w:cs="Arial"/>
                <w:b/>
                <w:bCs/>
                <w:noProof/>
                <w:lang w:val="es-MX"/>
              </w:rPr>
              <w:t>3.6.1.</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DETERMINACIÓN DE LOS REQUISITOS MÍNIMOS DE EXPERIENCIA</w:t>
            </w:r>
            <w:r>
              <w:rPr>
                <w:noProof/>
                <w:webHidden/>
              </w:rPr>
              <w:tab/>
            </w:r>
            <w:r>
              <w:rPr>
                <w:noProof/>
                <w:webHidden/>
              </w:rPr>
              <w:fldChar w:fldCharType="begin"/>
            </w:r>
            <w:r>
              <w:rPr>
                <w:noProof/>
                <w:webHidden/>
              </w:rPr>
              <w:instrText xml:space="preserve"> PAGEREF _Toc199137299 \h </w:instrText>
            </w:r>
            <w:r>
              <w:rPr>
                <w:noProof/>
                <w:webHidden/>
              </w:rPr>
            </w:r>
            <w:r>
              <w:rPr>
                <w:noProof/>
                <w:webHidden/>
              </w:rPr>
              <w:fldChar w:fldCharType="separate"/>
            </w:r>
            <w:r>
              <w:rPr>
                <w:noProof/>
                <w:webHidden/>
              </w:rPr>
              <w:t>31</w:t>
            </w:r>
            <w:r>
              <w:rPr>
                <w:noProof/>
                <w:webHidden/>
              </w:rPr>
              <w:fldChar w:fldCharType="end"/>
            </w:r>
          </w:hyperlink>
        </w:p>
        <w:p w14:paraId="6A00060A" w14:textId="2F64E0C1"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00" w:history="1">
            <w:r w:rsidRPr="00F87536">
              <w:rPr>
                <w:rStyle w:val="Hipervnculo"/>
                <w:rFonts w:cs="Arial"/>
                <w:b/>
                <w:bCs/>
                <w:noProof/>
                <w:lang w:val="es-MX"/>
              </w:rPr>
              <w:t>3.6.2.</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CONSIDERACIONES PARA LA VALIDEZ DE LA EXPERIENCIA REQUERIDA</w:t>
            </w:r>
            <w:r>
              <w:rPr>
                <w:noProof/>
                <w:webHidden/>
              </w:rPr>
              <w:tab/>
            </w:r>
            <w:r>
              <w:rPr>
                <w:noProof/>
                <w:webHidden/>
              </w:rPr>
              <w:fldChar w:fldCharType="begin"/>
            </w:r>
            <w:r>
              <w:rPr>
                <w:noProof/>
                <w:webHidden/>
              </w:rPr>
              <w:instrText xml:space="preserve"> PAGEREF _Toc199137300 \h </w:instrText>
            </w:r>
            <w:r>
              <w:rPr>
                <w:noProof/>
                <w:webHidden/>
              </w:rPr>
            </w:r>
            <w:r>
              <w:rPr>
                <w:noProof/>
                <w:webHidden/>
              </w:rPr>
              <w:fldChar w:fldCharType="separate"/>
            </w:r>
            <w:r>
              <w:rPr>
                <w:noProof/>
                <w:webHidden/>
              </w:rPr>
              <w:t>33</w:t>
            </w:r>
            <w:r>
              <w:rPr>
                <w:noProof/>
                <w:webHidden/>
              </w:rPr>
              <w:fldChar w:fldCharType="end"/>
            </w:r>
          </w:hyperlink>
        </w:p>
        <w:p w14:paraId="1DF4A30C" w14:textId="2290A188"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01" w:history="1">
            <w:r w:rsidRPr="00F87536">
              <w:rPr>
                <w:rStyle w:val="Hipervnculo"/>
                <w:rFonts w:cs="Arial"/>
                <w:b/>
                <w:bCs/>
                <w:noProof/>
                <w:lang w:val="es-MX"/>
              </w:rPr>
              <w:t>3.6.3.</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CLASIFICACIÓN DE LA EXPERIENCIA EN EL “CLASIFICADOR DE BIENES, OBRAS Y SERVICIOS DE LAS NACIONES UNIDAS”</w:t>
            </w:r>
            <w:r>
              <w:rPr>
                <w:noProof/>
                <w:webHidden/>
              </w:rPr>
              <w:tab/>
            </w:r>
            <w:r>
              <w:rPr>
                <w:noProof/>
                <w:webHidden/>
              </w:rPr>
              <w:fldChar w:fldCharType="begin"/>
            </w:r>
            <w:r>
              <w:rPr>
                <w:noProof/>
                <w:webHidden/>
              </w:rPr>
              <w:instrText xml:space="preserve"> PAGEREF _Toc199137301 \h </w:instrText>
            </w:r>
            <w:r>
              <w:rPr>
                <w:noProof/>
                <w:webHidden/>
              </w:rPr>
            </w:r>
            <w:r>
              <w:rPr>
                <w:noProof/>
                <w:webHidden/>
              </w:rPr>
              <w:fldChar w:fldCharType="separate"/>
            </w:r>
            <w:r>
              <w:rPr>
                <w:noProof/>
                <w:webHidden/>
              </w:rPr>
              <w:t>35</w:t>
            </w:r>
            <w:r>
              <w:rPr>
                <w:noProof/>
                <w:webHidden/>
              </w:rPr>
              <w:fldChar w:fldCharType="end"/>
            </w:r>
          </w:hyperlink>
        </w:p>
        <w:p w14:paraId="4D1FCF09" w14:textId="240F2475"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02" w:history="1">
            <w:r w:rsidRPr="00F87536">
              <w:rPr>
                <w:rStyle w:val="Hipervnculo"/>
                <w:rFonts w:cs="Arial"/>
                <w:b/>
                <w:bCs/>
                <w:noProof/>
                <w:lang w:val="es-MX"/>
              </w:rPr>
              <w:t>3.6.4.</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ACREDITACIÓN DE LA EXPERIENCIA REQUERIDA</w:t>
            </w:r>
            <w:r>
              <w:rPr>
                <w:noProof/>
                <w:webHidden/>
              </w:rPr>
              <w:tab/>
            </w:r>
            <w:r>
              <w:rPr>
                <w:noProof/>
                <w:webHidden/>
              </w:rPr>
              <w:fldChar w:fldCharType="begin"/>
            </w:r>
            <w:r>
              <w:rPr>
                <w:noProof/>
                <w:webHidden/>
              </w:rPr>
              <w:instrText xml:space="preserve"> PAGEREF _Toc199137302 \h </w:instrText>
            </w:r>
            <w:r>
              <w:rPr>
                <w:noProof/>
                <w:webHidden/>
              </w:rPr>
            </w:r>
            <w:r>
              <w:rPr>
                <w:noProof/>
                <w:webHidden/>
              </w:rPr>
              <w:fldChar w:fldCharType="separate"/>
            </w:r>
            <w:r>
              <w:rPr>
                <w:noProof/>
                <w:webHidden/>
              </w:rPr>
              <w:t>36</w:t>
            </w:r>
            <w:r>
              <w:rPr>
                <w:noProof/>
                <w:webHidden/>
              </w:rPr>
              <w:fldChar w:fldCharType="end"/>
            </w:r>
          </w:hyperlink>
        </w:p>
        <w:p w14:paraId="585677A4" w14:textId="7999646B"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03" w:history="1">
            <w:r w:rsidRPr="00F87536">
              <w:rPr>
                <w:rStyle w:val="Hipervnculo"/>
                <w:rFonts w:cs="Arial"/>
                <w:b/>
                <w:bCs/>
                <w:noProof/>
                <w:lang w:val="es-MX"/>
              </w:rPr>
              <w:t>3.6.5.</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DOCUMENTOS VÁLIDOS PARA LA ACREDITACIÓN DE LA EXPERIENCIA REQUERIDA</w:t>
            </w:r>
            <w:r>
              <w:rPr>
                <w:noProof/>
                <w:webHidden/>
              </w:rPr>
              <w:tab/>
            </w:r>
            <w:r>
              <w:rPr>
                <w:noProof/>
                <w:webHidden/>
              </w:rPr>
              <w:fldChar w:fldCharType="begin"/>
            </w:r>
            <w:r>
              <w:rPr>
                <w:noProof/>
                <w:webHidden/>
              </w:rPr>
              <w:instrText xml:space="preserve"> PAGEREF _Toc199137303 \h </w:instrText>
            </w:r>
            <w:r>
              <w:rPr>
                <w:noProof/>
                <w:webHidden/>
              </w:rPr>
            </w:r>
            <w:r>
              <w:rPr>
                <w:noProof/>
                <w:webHidden/>
              </w:rPr>
              <w:fldChar w:fldCharType="separate"/>
            </w:r>
            <w:r>
              <w:rPr>
                <w:noProof/>
                <w:webHidden/>
              </w:rPr>
              <w:t>37</w:t>
            </w:r>
            <w:r>
              <w:rPr>
                <w:noProof/>
                <w:webHidden/>
              </w:rPr>
              <w:fldChar w:fldCharType="end"/>
            </w:r>
          </w:hyperlink>
        </w:p>
        <w:p w14:paraId="0838B396" w14:textId="5B7930D5"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04" w:history="1">
            <w:r w:rsidRPr="00F87536">
              <w:rPr>
                <w:rStyle w:val="Hipervnculo"/>
                <w:rFonts w:cs="Arial"/>
                <w:b/>
                <w:bCs/>
                <w:noProof/>
                <w:lang w:val="es-MX"/>
              </w:rPr>
              <w:t>3.6.6.</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PARA CONTRATOS ENTRE PARTICULARES</w:t>
            </w:r>
            <w:r>
              <w:rPr>
                <w:noProof/>
                <w:webHidden/>
              </w:rPr>
              <w:tab/>
            </w:r>
            <w:r>
              <w:rPr>
                <w:noProof/>
                <w:webHidden/>
              </w:rPr>
              <w:fldChar w:fldCharType="begin"/>
            </w:r>
            <w:r>
              <w:rPr>
                <w:noProof/>
                <w:webHidden/>
              </w:rPr>
              <w:instrText xml:space="preserve"> PAGEREF _Toc199137304 \h </w:instrText>
            </w:r>
            <w:r>
              <w:rPr>
                <w:noProof/>
                <w:webHidden/>
              </w:rPr>
            </w:r>
            <w:r>
              <w:rPr>
                <w:noProof/>
                <w:webHidden/>
              </w:rPr>
              <w:fldChar w:fldCharType="separate"/>
            </w:r>
            <w:r>
              <w:rPr>
                <w:noProof/>
                <w:webHidden/>
              </w:rPr>
              <w:t>37</w:t>
            </w:r>
            <w:r>
              <w:rPr>
                <w:noProof/>
                <w:webHidden/>
              </w:rPr>
              <w:fldChar w:fldCharType="end"/>
            </w:r>
          </w:hyperlink>
        </w:p>
        <w:p w14:paraId="024E2F47" w14:textId="737AFF4E"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05" w:history="1">
            <w:r w:rsidRPr="00F87536">
              <w:rPr>
                <w:rStyle w:val="Hipervnculo"/>
                <w:rFonts w:cs="Arial"/>
                <w:b/>
                <w:bCs/>
                <w:noProof/>
                <w:lang w:val="es-MX"/>
              </w:rPr>
              <w:t>3.6.7.</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PARA SUBCONTRATOS</w:t>
            </w:r>
            <w:r>
              <w:rPr>
                <w:noProof/>
                <w:webHidden/>
              </w:rPr>
              <w:tab/>
            </w:r>
            <w:r>
              <w:rPr>
                <w:noProof/>
                <w:webHidden/>
              </w:rPr>
              <w:fldChar w:fldCharType="begin"/>
            </w:r>
            <w:r>
              <w:rPr>
                <w:noProof/>
                <w:webHidden/>
              </w:rPr>
              <w:instrText xml:space="preserve"> PAGEREF _Toc199137305 \h </w:instrText>
            </w:r>
            <w:r>
              <w:rPr>
                <w:noProof/>
                <w:webHidden/>
              </w:rPr>
            </w:r>
            <w:r>
              <w:rPr>
                <w:noProof/>
                <w:webHidden/>
              </w:rPr>
              <w:fldChar w:fldCharType="separate"/>
            </w:r>
            <w:r>
              <w:rPr>
                <w:noProof/>
                <w:webHidden/>
              </w:rPr>
              <w:t>37</w:t>
            </w:r>
            <w:r>
              <w:rPr>
                <w:noProof/>
                <w:webHidden/>
              </w:rPr>
              <w:fldChar w:fldCharType="end"/>
            </w:r>
          </w:hyperlink>
        </w:p>
        <w:p w14:paraId="0C786999" w14:textId="5C960844"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06" w:history="1">
            <w:r w:rsidRPr="00F87536">
              <w:rPr>
                <w:rStyle w:val="Hipervnculo"/>
                <w:rFonts w:cs="Arial"/>
                <w:b/>
                <w:bCs/>
                <w:noProof/>
                <w:lang w:val="es-MX"/>
              </w:rPr>
              <w:t>3.6.8.</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RELACIÓN DE LOS CONTRATOS FRENTE AL PRESUPUESTO OFICIAL</w:t>
            </w:r>
            <w:r>
              <w:rPr>
                <w:noProof/>
                <w:webHidden/>
              </w:rPr>
              <w:tab/>
            </w:r>
            <w:r>
              <w:rPr>
                <w:noProof/>
                <w:webHidden/>
              </w:rPr>
              <w:fldChar w:fldCharType="begin"/>
            </w:r>
            <w:r>
              <w:rPr>
                <w:noProof/>
                <w:webHidden/>
              </w:rPr>
              <w:instrText xml:space="preserve"> PAGEREF _Toc199137306 \h </w:instrText>
            </w:r>
            <w:r>
              <w:rPr>
                <w:noProof/>
                <w:webHidden/>
              </w:rPr>
            </w:r>
            <w:r>
              <w:rPr>
                <w:noProof/>
                <w:webHidden/>
              </w:rPr>
              <w:fldChar w:fldCharType="separate"/>
            </w:r>
            <w:r>
              <w:rPr>
                <w:noProof/>
                <w:webHidden/>
              </w:rPr>
              <w:t>38</w:t>
            </w:r>
            <w:r>
              <w:rPr>
                <w:noProof/>
                <w:webHidden/>
              </w:rPr>
              <w:fldChar w:fldCharType="end"/>
            </w:r>
          </w:hyperlink>
        </w:p>
        <w:p w14:paraId="0277CBE9" w14:textId="1DDB497F"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07" w:history="1">
            <w:r w:rsidRPr="00F87536">
              <w:rPr>
                <w:rStyle w:val="Hipervnculo"/>
                <w:noProof/>
              </w:rPr>
              <w:t>3.7.</w:t>
            </w:r>
            <w:r>
              <w:rPr>
                <w:rFonts w:asciiTheme="minorHAnsi" w:eastAsiaTheme="minorEastAsia" w:hAnsiTheme="minorHAnsi"/>
                <w:noProof/>
                <w:kern w:val="2"/>
                <w:sz w:val="24"/>
                <w:szCs w:val="24"/>
                <w:lang w:eastAsia="es-CO"/>
                <w14:ligatures w14:val="standardContextual"/>
              </w:rPr>
              <w:tab/>
            </w:r>
            <w:r w:rsidRPr="00F87536">
              <w:rPr>
                <w:rStyle w:val="Hipervnculo"/>
                <w:noProof/>
              </w:rPr>
              <w:t>CAPACIDAD FINANCIERA</w:t>
            </w:r>
            <w:r>
              <w:rPr>
                <w:noProof/>
                <w:webHidden/>
              </w:rPr>
              <w:tab/>
            </w:r>
            <w:r>
              <w:rPr>
                <w:noProof/>
                <w:webHidden/>
              </w:rPr>
              <w:fldChar w:fldCharType="begin"/>
            </w:r>
            <w:r>
              <w:rPr>
                <w:noProof/>
                <w:webHidden/>
              </w:rPr>
              <w:instrText xml:space="preserve"> PAGEREF _Toc199137307 \h </w:instrText>
            </w:r>
            <w:r>
              <w:rPr>
                <w:noProof/>
                <w:webHidden/>
              </w:rPr>
            </w:r>
            <w:r>
              <w:rPr>
                <w:noProof/>
                <w:webHidden/>
              </w:rPr>
              <w:fldChar w:fldCharType="separate"/>
            </w:r>
            <w:r>
              <w:rPr>
                <w:noProof/>
                <w:webHidden/>
              </w:rPr>
              <w:t>39</w:t>
            </w:r>
            <w:r>
              <w:rPr>
                <w:noProof/>
                <w:webHidden/>
              </w:rPr>
              <w:fldChar w:fldCharType="end"/>
            </w:r>
          </w:hyperlink>
        </w:p>
        <w:p w14:paraId="48D64C07" w14:textId="065B20DE"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08" w:history="1">
            <w:r w:rsidRPr="00F87536">
              <w:rPr>
                <w:rStyle w:val="Hipervnculo"/>
                <w:noProof/>
              </w:rPr>
              <w:t>3.8.</w:t>
            </w:r>
            <w:r>
              <w:rPr>
                <w:rFonts w:asciiTheme="minorHAnsi" w:eastAsiaTheme="minorEastAsia" w:hAnsiTheme="minorHAnsi"/>
                <w:noProof/>
                <w:kern w:val="2"/>
                <w:sz w:val="24"/>
                <w:szCs w:val="24"/>
                <w:lang w:eastAsia="es-CO"/>
                <w14:ligatures w14:val="standardContextual"/>
              </w:rPr>
              <w:tab/>
            </w:r>
            <w:r w:rsidRPr="00F87536">
              <w:rPr>
                <w:rStyle w:val="Hipervnculo"/>
                <w:noProof/>
              </w:rPr>
              <w:t>CAPITAL DE TRABAJO</w:t>
            </w:r>
            <w:r>
              <w:rPr>
                <w:noProof/>
                <w:webHidden/>
              </w:rPr>
              <w:tab/>
            </w:r>
            <w:r>
              <w:rPr>
                <w:noProof/>
                <w:webHidden/>
              </w:rPr>
              <w:fldChar w:fldCharType="begin"/>
            </w:r>
            <w:r>
              <w:rPr>
                <w:noProof/>
                <w:webHidden/>
              </w:rPr>
              <w:instrText xml:space="preserve"> PAGEREF _Toc199137308 \h </w:instrText>
            </w:r>
            <w:r>
              <w:rPr>
                <w:noProof/>
                <w:webHidden/>
              </w:rPr>
            </w:r>
            <w:r>
              <w:rPr>
                <w:noProof/>
                <w:webHidden/>
              </w:rPr>
              <w:fldChar w:fldCharType="separate"/>
            </w:r>
            <w:r>
              <w:rPr>
                <w:noProof/>
                <w:webHidden/>
              </w:rPr>
              <w:t>40</w:t>
            </w:r>
            <w:r>
              <w:rPr>
                <w:noProof/>
                <w:webHidden/>
              </w:rPr>
              <w:fldChar w:fldCharType="end"/>
            </w:r>
          </w:hyperlink>
        </w:p>
        <w:p w14:paraId="602F8170" w14:textId="53014C96"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09" w:history="1">
            <w:r w:rsidRPr="00F87536">
              <w:rPr>
                <w:rStyle w:val="Hipervnculo"/>
                <w:noProof/>
              </w:rPr>
              <w:t>3.9.</w:t>
            </w:r>
            <w:r>
              <w:rPr>
                <w:rFonts w:asciiTheme="minorHAnsi" w:eastAsiaTheme="minorEastAsia" w:hAnsiTheme="minorHAnsi"/>
                <w:noProof/>
                <w:kern w:val="2"/>
                <w:sz w:val="24"/>
                <w:szCs w:val="24"/>
                <w:lang w:eastAsia="es-CO"/>
                <w14:ligatures w14:val="standardContextual"/>
              </w:rPr>
              <w:tab/>
            </w:r>
            <w:r w:rsidRPr="00F87536">
              <w:rPr>
                <w:rStyle w:val="Hipervnculo"/>
                <w:noProof/>
              </w:rPr>
              <w:t>CAPACIDAD ORGANIZACIONAL</w:t>
            </w:r>
            <w:r>
              <w:rPr>
                <w:noProof/>
                <w:webHidden/>
              </w:rPr>
              <w:tab/>
            </w:r>
            <w:r>
              <w:rPr>
                <w:noProof/>
                <w:webHidden/>
              </w:rPr>
              <w:fldChar w:fldCharType="begin"/>
            </w:r>
            <w:r>
              <w:rPr>
                <w:noProof/>
                <w:webHidden/>
              </w:rPr>
              <w:instrText xml:space="preserve"> PAGEREF _Toc199137309 \h </w:instrText>
            </w:r>
            <w:r>
              <w:rPr>
                <w:noProof/>
                <w:webHidden/>
              </w:rPr>
            </w:r>
            <w:r>
              <w:rPr>
                <w:noProof/>
                <w:webHidden/>
              </w:rPr>
              <w:fldChar w:fldCharType="separate"/>
            </w:r>
            <w:r>
              <w:rPr>
                <w:noProof/>
                <w:webHidden/>
              </w:rPr>
              <w:t>42</w:t>
            </w:r>
            <w:r>
              <w:rPr>
                <w:noProof/>
                <w:webHidden/>
              </w:rPr>
              <w:fldChar w:fldCharType="end"/>
            </w:r>
          </w:hyperlink>
        </w:p>
        <w:p w14:paraId="198587EC" w14:textId="32264694"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10" w:history="1">
            <w:r w:rsidRPr="00F87536">
              <w:rPr>
                <w:rStyle w:val="Hipervnculo"/>
                <w:noProof/>
              </w:rPr>
              <w:t>3.10.</w:t>
            </w:r>
            <w:r>
              <w:rPr>
                <w:rFonts w:asciiTheme="minorHAnsi" w:eastAsiaTheme="minorEastAsia" w:hAnsiTheme="minorHAnsi"/>
                <w:noProof/>
                <w:kern w:val="2"/>
                <w:sz w:val="24"/>
                <w:szCs w:val="24"/>
                <w:lang w:eastAsia="es-CO"/>
                <w14:ligatures w14:val="standardContextual"/>
              </w:rPr>
              <w:tab/>
            </w:r>
            <w:r w:rsidRPr="00F87536">
              <w:rPr>
                <w:rStyle w:val="Hipervnculo"/>
                <w:noProof/>
              </w:rPr>
              <w:t>ACREDITACIÓN DE LA CAPACIDAD FINANCIERA Y ORGANIZACIONAL</w:t>
            </w:r>
            <w:r>
              <w:rPr>
                <w:noProof/>
                <w:webHidden/>
              </w:rPr>
              <w:tab/>
            </w:r>
            <w:r>
              <w:rPr>
                <w:noProof/>
                <w:webHidden/>
              </w:rPr>
              <w:fldChar w:fldCharType="begin"/>
            </w:r>
            <w:r>
              <w:rPr>
                <w:noProof/>
                <w:webHidden/>
              </w:rPr>
              <w:instrText xml:space="preserve"> PAGEREF _Toc199137310 \h </w:instrText>
            </w:r>
            <w:r>
              <w:rPr>
                <w:noProof/>
                <w:webHidden/>
              </w:rPr>
            </w:r>
            <w:r>
              <w:rPr>
                <w:noProof/>
                <w:webHidden/>
              </w:rPr>
              <w:fldChar w:fldCharType="separate"/>
            </w:r>
            <w:r>
              <w:rPr>
                <w:noProof/>
                <w:webHidden/>
              </w:rPr>
              <w:t>43</w:t>
            </w:r>
            <w:r>
              <w:rPr>
                <w:noProof/>
                <w:webHidden/>
              </w:rPr>
              <w:fldChar w:fldCharType="end"/>
            </w:r>
          </w:hyperlink>
        </w:p>
        <w:p w14:paraId="32BC213B" w14:textId="293BBA3C" w:rsidR="005E1659" w:rsidRDefault="005E1659">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9137311" w:history="1">
            <w:r w:rsidRPr="00F87536">
              <w:rPr>
                <w:rStyle w:val="Hipervnculo"/>
                <w:rFonts w:cs="Arial"/>
                <w:b/>
                <w:bCs/>
                <w:noProof/>
                <w:lang w:val="es-MX"/>
              </w:rPr>
              <w:t>3.10.1.</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PERSONAS NATURALES O JURÍDICAS NACIONALES Y EXTRANJERAS CON DOMICILIO O SUCURSAL EN COLOMBIA</w:t>
            </w:r>
            <w:r>
              <w:rPr>
                <w:noProof/>
                <w:webHidden/>
              </w:rPr>
              <w:tab/>
            </w:r>
            <w:r>
              <w:rPr>
                <w:noProof/>
                <w:webHidden/>
              </w:rPr>
              <w:fldChar w:fldCharType="begin"/>
            </w:r>
            <w:r>
              <w:rPr>
                <w:noProof/>
                <w:webHidden/>
              </w:rPr>
              <w:instrText xml:space="preserve"> PAGEREF _Toc199137311 \h </w:instrText>
            </w:r>
            <w:r>
              <w:rPr>
                <w:noProof/>
                <w:webHidden/>
              </w:rPr>
            </w:r>
            <w:r>
              <w:rPr>
                <w:noProof/>
                <w:webHidden/>
              </w:rPr>
              <w:fldChar w:fldCharType="separate"/>
            </w:r>
            <w:r>
              <w:rPr>
                <w:noProof/>
                <w:webHidden/>
              </w:rPr>
              <w:t>43</w:t>
            </w:r>
            <w:r>
              <w:rPr>
                <w:noProof/>
                <w:webHidden/>
              </w:rPr>
              <w:fldChar w:fldCharType="end"/>
            </w:r>
          </w:hyperlink>
        </w:p>
        <w:p w14:paraId="7653AC9F" w14:textId="74EB1C2D" w:rsidR="005E1659" w:rsidRDefault="005E1659">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9137312" w:history="1">
            <w:r w:rsidRPr="00F87536">
              <w:rPr>
                <w:rStyle w:val="Hipervnculo"/>
                <w:rFonts w:cs="Arial"/>
                <w:b/>
                <w:bCs/>
                <w:noProof/>
                <w:lang w:val="es-MX"/>
              </w:rPr>
              <w:t>3.10.2.</w:t>
            </w:r>
            <w:r>
              <w:rPr>
                <w:rFonts w:asciiTheme="minorHAnsi" w:eastAsiaTheme="minorEastAsia" w:hAnsiTheme="minorHAnsi"/>
                <w:noProof/>
                <w:kern w:val="2"/>
                <w:sz w:val="24"/>
                <w:szCs w:val="24"/>
                <w:lang w:eastAsia="es-CO"/>
                <w14:ligatures w14:val="standardContextual"/>
              </w:rPr>
              <w:tab/>
            </w:r>
            <w:r w:rsidRPr="00F87536">
              <w:rPr>
                <w:rStyle w:val="Hipervnculo"/>
                <w:rFonts w:cs="Arial"/>
                <w:b/>
                <w:bCs/>
                <w:noProof/>
                <w:lang w:val="es-MX"/>
              </w:rPr>
              <w:t>PERSONAS NATURALES O JURÍDICAS EXTRANJERAS SIN DOMICILIO O SUCURSAL EN COLOMBIA</w:t>
            </w:r>
            <w:r>
              <w:rPr>
                <w:noProof/>
                <w:webHidden/>
              </w:rPr>
              <w:tab/>
            </w:r>
            <w:r>
              <w:rPr>
                <w:noProof/>
                <w:webHidden/>
              </w:rPr>
              <w:fldChar w:fldCharType="begin"/>
            </w:r>
            <w:r>
              <w:rPr>
                <w:noProof/>
                <w:webHidden/>
              </w:rPr>
              <w:instrText xml:space="preserve"> PAGEREF _Toc199137312 \h </w:instrText>
            </w:r>
            <w:r>
              <w:rPr>
                <w:noProof/>
                <w:webHidden/>
              </w:rPr>
            </w:r>
            <w:r>
              <w:rPr>
                <w:noProof/>
                <w:webHidden/>
              </w:rPr>
              <w:fldChar w:fldCharType="separate"/>
            </w:r>
            <w:r>
              <w:rPr>
                <w:noProof/>
                <w:webHidden/>
              </w:rPr>
              <w:t>43</w:t>
            </w:r>
            <w:r>
              <w:rPr>
                <w:noProof/>
                <w:webHidden/>
              </w:rPr>
              <w:fldChar w:fldCharType="end"/>
            </w:r>
          </w:hyperlink>
        </w:p>
        <w:p w14:paraId="031247F3" w14:textId="28BFD22B" w:rsidR="005E1659" w:rsidRDefault="005E165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7313" w:history="1">
            <w:r w:rsidRPr="00F87536">
              <w:rPr>
                <w:rStyle w:val="Hipervnculo"/>
                <w:noProof/>
              </w:rPr>
              <w:t>CAPITULO IV.</w:t>
            </w:r>
            <w:r>
              <w:rPr>
                <w:rFonts w:asciiTheme="minorHAnsi" w:eastAsiaTheme="minorEastAsia" w:hAnsiTheme="minorHAnsi"/>
                <w:noProof/>
                <w:kern w:val="2"/>
                <w:sz w:val="24"/>
                <w:szCs w:val="24"/>
                <w:lang w:eastAsia="es-CO"/>
                <w14:ligatures w14:val="standardContextual"/>
              </w:rPr>
              <w:tab/>
            </w:r>
            <w:r w:rsidRPr="00F87536">
              <w:rPr>
                <w:rStyle w:val="Hipervnculo"/>
                <w:noProof/>
              </w:rPr>
              <w:t>CRITERIOS DE EVALUACIÓN, ASIGNACIÓN DE PUNTAJE Y CRITERIOS DE DESEMPATE</w:t>
            </w:r>
            <w:r>
              <w:rPr>
                <w:noProof/>
                <w:webHidden/>
              </w:rPr>
              <w:tab/>
            </w:r>
            <w:r>
              <w:rPr>
                <w:noProof/>
                <w:webHidden/>
              </w:rPr>
              <w:fldChar w:fldCharType="begin"/>
            </w:r>
            <w:r>
              <w:rPr>
                <w:noProof/>
                <w:webHidden/>
              </w:rPr>
              <w:instrText xml:space="preserve"> PAGEREF _Toc199137313 \h </w:instrText>
            </w:r>
            <w:r>
              <w:rPr>
                <w:noProof/>
                <w:webHidden/>
              </w:rPr>
            </w:r>
            <w:r>
              <w:rPr>
                <w:noProof/>
                <w:webHidden/>
              </w:rPr>
              <w:fldChar w:fldCharType="separate"/>
            </w:r>
            <w:r>
              <w:rPr>
                <w:noProof/>
                <w:webHidden/>
              </w:rPr>
              <w:t>45</w:t>
            </w:r>
            <w:r>
              <w:rPr>
                <w:noProof/>
                <w:webHidden/>
              </w:rPr>
              <w:fldChar w:fldCharType="end"/>
            </w:r>
          </w:hyperlink>
        </w:p>
        <w:p w14:paraId="6F5EF63D" w14:textId="25AA38E2"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14" w:history="1">
            <w:r w:rsidRPr="00F87536">
              <w:rPr>
                <w:rStyle w:val="Hipervnculo"/>
                <w:noProof/>
              </w:rPr>
              <w:t>4.1</w:t>
            </w:r>
            <w:r>
              <w:rPr>
                <w:rFonts w:asciiTheme="minorHAnsi" w:eastAsiaTheme="minorEastAsia" w:hAnsiTheme="minorHAnsi"/>
                <w:noProof/>
                <w:kern w:val="2"/>
                <w:sz w:val="24"/>
                <w:szCs w:val="24"/>
                <w:lang w:eastAsia="es-CO"/>
                <w14:ligatures w14:val="standardContextual"/>
              </w:rPr>
              <w:tab/>
            </w:r>
            <w:r w:rsidRPr="00F87536">
              <w:rPr>
                <w:rStyle w:val="Hipervnculo"/>
                <w:noProof/>
              </w:rPr>
              <w:t>OFERTA ECONÓMICA</w:t>
            </w:r>
            <w:r>
              <w:rPr>
                <w:noProof/>
                <w:webHidden/>
              </w:rPr>
              <w:tab/>
            </w:r>
            <w:r>
              <w:rPr>
                <w:noProof/>
                <w:webHidden/>
              </w:rPr>
              <w:fldChar w:fldCharType="begin"/>
            </w:r>
            <w:r>
              <w:rPr>
                <w:noProof/>
                <w:webHidden/>
              </w:rPr>
              <w:instrText xml:space="preserve"> PAGEREF _Toc199137314 \h </w:instrText>
            </w:r>
            <w:r>
              <w:rPr>
                <w:noProof/>
                <w:webHidden/>
              </w:rPr>
            </w:r>
            <w:r>
              <w:rPr>
                <w:noProof/>
                <w:webHidden/>
              </w:rPr>
              <w:fldChar w:fldCharType="separate"/>
            </w:r>
            <w:r>
              <w:rPr>
                <w:noProof/>
                <w:webHidden/>
              </w:rPr>
              <w:t>45</w:t>
            </w:r>
            <w:r>
              <w:rPr>
                <w:noProof/>
                <w:webHidden/>
              </w:rPr>
              <w:fldChar w:fldCharType="end"/>
            </w:r>
          </w:hyperlink>
        </w:p>
        <w:p w14:paraId="29196E83" w14:textId="0730E6D9"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15" w:history="1">
            <w:r w:rsidRPr="00F87536">
              <w:rPr>
                <w:rStyle w:val="Hipervnculo"/>
                <w:noProof/>
              </w:rPr>
              <w:t>4.1.1</w:t>
            </w:r>
            <w:r>
              <w:rPr>
                <w:rFonts w:asciiTheme="minorHAnsi" w:eastAsiaTheme="minorEastAsia" w:hAnsiTheme="minorHAnsi"/>
                <w:noProof/>
                <w:kern w:val="2"/>
                <w:sz w:val="24"/>
                <w:szCs w:val="24"/>
                <w:lang w:eastAsia="es-CO"/>
                <w14:ligatures w14:val="standardContextual"/>
              </w:rPr>
              <w:tab/>
            </w:r>
            <w:r w:rsidRPr="00F87536">
              <w:rPr>
                <w:rStyle w:val="Hipervnculo"/>
                <w:noProof/>
              </w:rPr>
              <w:t>CORRECCIONES ARITMÉTICAS</w:t>
            </w:r>
            <w:r>
              <w:rPr>
                <w:noProof/>
                <w:webHidden/>
              </w:rPr>
              <w:tab/>
            </w:r>
            <w:r>
              <w:rPr>
                <w:noProof/>
                <w:webHidden/>
              </w:rPr>
              <w:fldChar w:fldCharType="begin"/>
            </w:r>
            <w:r>
              <w:rPr>
                <w:noProof/>
                <w:webHidden/>
              </w:rPr>
              <w:instrText xml:space="preserve"> PAGEREF _Toc199137315 \h </w:instrText>
            </w:r>
            <w:r>
              <w:rPr>
                <w:noProof/>
                <w:webHidden/>
              </w:rPr>
            </w:r>
            <w:r>
              <w:rPr>
                <w:noProof/>
                <w:webHidden/>
              </w:rPr>
              <w:fldChar w:fldCharType="separate"/>
            </w:r>
            <w:r>
              <w:rPr>
                <w:noProof/>
                <w:webHidden/>
              </w:rPr>
              <w:t>46</w:t>
            </w:r>
            <w:r>
              <w:rPr>
                <w:noProof/>
                <w:webHidden/>
              </w:rPr>
              <w:fldChar w:fldCharType="end"/>
            </w:r>
          </w:hyperlink>
        </w:p>
        <w:p w14:paraId="4FB154CE" w14:textId="6EF0347E"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16" w:history="1">
            <w:r w:rsidRPr="00F87536">
              <w:rPr>
                <w:rStyle w:val="Hipervnculo"/>
                <w:noProof/>
              </w:rPr>
              <w:t>4.1.2</w:t>
            </w:r>
            <w:r>
              <w:rPr>
                <w:rFonts w:asciiTheme="minorHAnsi" w:eastAsiaTheme="minorEastAsia" w:hAnsiTheme="minorHAnsi"/>
                <w:noProof/>
                <w:kern w:val="2"/>
                <w:sz w:val="24"/>
                <w:szCs w:val="24"/>
                <w:lang w:eastAsia="es-CO"/>
                <w14:ligatures w14:val="standardContextual"/>
              </w:rPr>
              <w:tab/>
            </w:r>
            <w:r w:rsidRPr="00F87536">
              <w:rPr>
                <w:rStyle w:val="Hipervnculo"/>
                <w:noProof/>
              </w:rPr>
              <w:t>PRECIO ARTIFICIALMENTE BAJO</w:t>
            </w:r>
            <w:r>
              <w:rPr>
                <w:noProof/>
                <w:webHidden/>
              </w:rPr>
              <w:tab/>
            </w:r>
            <w:r>
              <w:rPr>
                <w:noProof/>
                <w:webHidden/>
              </w:rPr>
              <w:fldChar w:fldCharType="begin"/>
            </w:r>
            <w:r>
              <w:rPr>
                <w:noProof/>
                <w:webHidden/>
              </w:rPr>
              <w:instrText xml:space="preserve"> PAGEREF _Toc199137316 \h </w:instrText>
            </w:r>
            <w:r>
              <w:rPr>
                <w:noProof/>
                <w:webHidden/>
              </w:rPr>
            </w:r>
            <w:r>
              <w:rPr>
                <w:noProof/>
                <w:webHidden/>
              </w:rPr>
              <w:fldChar w:fldCharType="separate"/>
            </w:r>
            <w:r>
              <w:rPr>
                <w:noProof/>
                <w:webHidden/>
              </w:rPr>
              <w:t>46</w:t>
            </w:r>
            <w:r>
              <w:rPr>
                <w:noProof/>
                <w:webHidden/>
              </w:rPr>
              <w:fldChar w:fldCharType="end"/>
            </w:r>
          </w:hyperlink>
        </w:p>
        <w:p w14:paraId="610F4C09" w14:textId="1C2A55D1"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17" w:history="1">
            <w:r w:rsidRPr="00F87536">
              <w:rPr>
                <w:rStyle w:val="Hipervnculo"/>
                <w:noProof/>
              </w:rPr>
              <w:t>4.1.3</w:t>
            </w:r>
            <w:r>
              <w:rPr>
                <w:rFonts w:asciiTheme="minorHAnsi" w:eastAsiaTheme="minorEastAsia" w:hAnsiTheme="minorHAnsi"/>
                <w:noProof/>
                <w:kern w:val="2"/>
                <w:sz w:val="24"/>
                <w:szCs w:val="24"/>
                <w:lang w:eastAsia="es-CO"/>
                <w14:ligatures w14:val="standardContextual"/>
              </w:rPr>
              <w:tab/>
            </w:r>
            <w:r w:rsidRPr="00F87536">
              <w:rPr>
                <w:rStyle w:val="Hipervnculo"/>
                <w:noProof/>
              </w:rPr>
              <w:t>DETERMINACIÓN DEL MÉTODO PARA LA PONDERACIÓN DE LA PROPUESTA ECONÓMICA</w:t>
            </w:r>
            <w:r>
              <w:rPr>
                <w:noProof/>
                <w:webHidden/>
              </w:rPr>
              <w:tab/>
            </w:r>
            <w:r>
              <w:rPr>
                <w:noProof/>
                <w:webHidden/>
              </w:rPr>
              <w:fldChar w:fldCharType="begin"/>
            </w:r>
            <w:r>
              <w:rPr>
                <w:noProof/>
                <w:webHidden/>
              </w:rPr>
              <w:instrText xml:space="preserve"> PAGEREF _Toc199137317 \h </w:instrText>
            </w:r>
            <w:r>
              <w:rPr>
                <w:noProof/>
                <w:webHidden/>
              </w:rPr>
            </w:r>
            <w:r>
              <w:rPr>
                <w:noProof/>
                <w:webHidden/>
              </w:rPr>
              <w:fldChar w:fldCharType="separate"/>
            </w:r>
            <w:r>
              <w:rPr>
                <w:noProof/>
                <w:webHidden/>
              </w:rPr>
              <w:t>46</w:t>
            </w:r>
            <w:r>
              <w:rPr>
                <w:noProof/>
                <w:webHidden/>
              </w:rPr>
              <w:fldChar w:fldCharType="end"/>
            </w:r>
          </w:hyperlink>
        </w:p>
        <w:p w14:paraId="22E4D003" w14:textId="4CE91F56"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18" w:history="1">
            <w:r w:rsidRPr="00F87536">
              <w:rPr>
                <w:rStyle w:val="Hipervnculo"/>
                <w:noProof/>
              </w:rPr>
              <w:t>4.2</w:t>
            </w:r>
            <w:r>
              <w:rPr>
                <w:rFonts w:asciiTheme="minorHAnsi" w:eastAsiaTheme="minorEastAsia" w:hAnsiTheme="minorHAnsi"/>
                <w:noProof/>
                <w:kern w:val="2"/>
                <w:sz w:val="24"/>
                <w:szCs w:val="24"/>
                <w:lang w:eastAsia="es-CO"/>
                <w14:ligatures w14:val="standardContextual"/>
              </w:rPr>
              <w:tab/>
            </w:r>
            <w:r w:rsidRPr="00F87536">
              <w:rPr>
                <w:rStyle w:val="Hipervnculo"/>
                <w:noProof/>
              </w:rPr>
              <w:t>FACTOR DE CALIDAD</w:t>
            </w:r>
            <w:r>
              <w:rPr>
                <w:noProof/>
                <w:webHidden/>
              </w:rPr>
              <w:tab/>
            </w:r>
            <w:r>
              <w:rPr>
                <w:noProof/>
                <w:webHidden/>
              </w:rPr>
              <w:fldChar w:fldCharType="begin"/>
            </w:r>
            <w:r>
              <w:rPr>
                <w:noProof/>
                <w:webHidden/>
              </w:rPr>
              <w:instrText xml:space="preserve"> PAGEREF _Toc199137318 \h </w:instrText>
            </w:r>
            <w:r>
              <w:rPr>
                <w:noProof/>
                <w:webHidden/>
              </w:rPr>
            </w:r>
            <w:r>
              <w:rPr>
                <w:noProof/>
                <w:webHidden/>
              </w:rPr>
              <w:fldChar w:fldCharType="separate"/>
            </w:r>
            <w:r>
              <w:rPr>
                <w:noProof/>
                <w:webHidden/>
              </w:rPr>
              <w:t>49</w:t>
            </w:r>
            <w:r>
              <w:rPr>
                <w:noProof/>
                <w:webHidden/>
              </w:rPr>
              <w:fldChar w:fldCharType="end"/>
            </w:r>
          </w:hyperlink>
        </w:p>
        <w:p w14:paraId="3F0CB54B" w14:textId="1981EC4B"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19" w:history="1">
            <w:r w:rsidRPr="00F87536">
              <w:rPr>
                <w:rStyle w:val="Hipervnculo"/>
                <w:noProof/>
              </w:rPr>
              <w:t>4.2.1</w:t>
            </w:r>
            <w:r>
              <w:rPr>
                <w:rFonts w:asciiTheme="minorHAnsi" w:eastAsiaTheme="minorEastAsia" w:hAnsiTheme="minorHAnsi"/>
                <w:noProof/>
                <w:kern w:val="2"/>
                <w:sz w:val="24"/>
                <w:szCs w:val="24"/>
                <w:lang w:eastAsia="es-CO"/>
                <w14:ligatures w14:val="standardContextual"/>
              </w:rPr>
              <w:tab/>
            </w:r>
            <w:r w:rsidRPr="00F87536">
              <w:rPr>
                <w:rStyle w:val="Hipervnculo"/>
                <w:noProof/>
              </w:rPr>
              <w:t>FACTOR 1</w:t>
            </w:r>
            <w:r>
              <w:rPr>
                <w:noProof/>
                <w:webHidden/>
              </w:rPr>
              <w:tab/>
            </w:r>
            <w:r>
              <w:rPr>
                <w:noProof/>
                <w:webHidden/>
              </w:rPr>
              <w:fldChar w:fldCharType="begin"/>
            </w:r>
            <w:r>
              <w:rPr>
                <w:noProof/>
                <w:webHidden/>
              </w:rPr>
              <w:instrText xml:space="preserve"> PAGEREF _Toc199137319 \h </w:instrText>
            </w:r>
            <w:r>
              <w:rPr>
                <w:noProof/>
                <w:webHidden/>
              </w:rPr>
            </w:r>
            <w:r>
              <w:rPr>
                <w:noProof/>
                <w:webHidden/>
              </w:rPr>
              <w:fldChar w:fldCharType="separate"/>
            </w:r>
            <w:r>
              <w:rPr>
                <w:noProof/>
                <w:webHidden/>
              </w:rPr>
              <w:t>49</w:t>
            </w:r>
            <w:r>
              <w:rPr>
                <w:noProof/>
                <w:webHidden/>
              </w:rPr>
              <w:fldChar w:fldCharType="end"/>
            </w:r>
          </w:hyperlink>
        </w:p>
        <w:p w14:paraId="6593CC8B" w14:textId="4DFDDFB1"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20" w:history="1">
            <w:r w:rsidRPr="00F87536">
              <w:rPr>
                <w:rStyle w:val="Hipervnculo"/>
                <w:noProof/>
              </w:rPr>
              <w:t>4.2.2</w:t>
            </w:r>
            <w:r>
              <w:rPr>
                <w:rFonts w:asciiTheme="minorHAnsi" w:eastAsiaTheme="minorEastAsia" w:hAnsiTheme="minorHAnsi"/>
                <w:noProof/>
                <w:kern w:val="2"/>
                <w:sz w:val="24"/>
                <w:szCs w:val="24"/>
                <w:lang w:eastAsia="es-CO"/>
                <w14:ligatures w14:val="standardContextual"/>
              </w:rPr>
              <w:tab/>
            </w:r>
            <w:r w:rsidRPr="00F87536">
              <w:rPr>
                <w:rStyle w:val="Hipervnculo"/>
                <w:noProof/>
              </w:rPr>
              <w:t>CRITERIOS AMBIENTALES Y SOCIALES</w:t>
            </w:r>
            <w:r>
              <w:rPr>
                <w:noProof/>
                <w:webHidden/>
              </w:rPr>
              <w:tab/>
            </w:r>
            <w:r>
              <w:rPr>
                <w:noProof/>
                <w:webHidden/>
              </w:rPr>
              <w:fldChar w:fldCharType="begin"/>
            </w:r>
            <w:r>
              <w:rPr>
                <w:noProof/>
                <w:webHidden/>
              </w:rPr>
              <w:instrText xml:space="preserve"> PAGEREF _Toc199137320 \h </w:instrText>
            </w:r>
            <w:r>
              <w:rPr>
                <w:noProof/>
                <w:webHidden/>
              </w:rPr>
            </w:r>
            <w:r>
              <w:rPr>
                <w:noProof/>
                <w:webHidden/>
              </w:rPr>
              <w:fldChar w:fldCharType="separate"/>
            </w:r>
            <w:r>
              <w:rPr>
                <w:noProof/>
                <w:webHidden/>
              </w:rPr>
              <w:t>50</w:t>
            </w:r>
            <w:r>
              <w:rPr>
                <w:noProof/>
                <w:webHidden/>
              </w:rPr>
              <w:fldChar w:fldCharType="end"/>
            </w:r>
          </w:hyperlink>
        </w:p>
        <w:p w14:paraId="721AE994" w14:textId="02A57DEB"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21" w:history="1">
            <w:r w:rsidRPr="00F87536">
              <w:rPr>
                <w:rStyle w:val="Hipervnculo"/>
                <w:noProof/>
              </w:rPr>
              <w:t>4.3</w:t>
            </w:r>
            <w:r>
              <w:rPr>
                <w:rFonts w:asciiTheme="minorHAnsi" w:eastAsiaTheme="minorEastAsia" w:hAnsiTheme="minorHAnsi"/>
                <w:noProof/>
                <w:kern w:val="2"/>
                <w:sz w:val="24"/>
                <w:szCs w:val="24"/>
                <w:lang w:eastAsia="es-CO"/>
                <w14:ligatures w14:val="standardContextual"/>
              </w:rPr>
              <w:tab/>
            </w:r>
            <w:r w:rsidRPr="00F87536">
              <w:rPr>
                <w:rStyle w:val="Hipervnculo"/>
                <w:noProof/>
              </w:rPr>
              <w:t>HORAS DE CAPACITACIÓN EN EL OBJETO A CUMPLIR</w:t>
            </w:r>
            <w:r>
              <w:rPr>
                <w:noProof/>
                <w:webHidden/>
              </w:rPr>
              <w:tab/>
            </w:r>
            <w:r>
              <w:rPr>
                <w:noProof/>
                <w:webHidden/>
              </w:rPr>
              <w:fldChar w:fldCharType="begin"/>
            </w:r>
            <w:r>
              <w:rPr>
                <w:noProof/>
                <w:webHidden/>
              </w:rPr>
              <w:instrText xml:space="preserve"> PAGEREF _Toc199137321 \h </w:instrText>
            </w:r>
            <w:r>
              <w:rPr>
                <w:noProof/>
                <w:webHidden/>
              </w:rPr>
            </w:r>
            <w:r>
              <w:rPr>
                <w:noProof/>
                <w:webHidden/>
              </w:rPr>
              <w:fldChar w:fldCharType="separate"/>
            </w:r>
            <w:r>
              <w:rPr>
                <w:noProof/>
                <w:webHidden/>
              </w:rPr>
              <w:t>50</w:t>
            </w:r>
            <w:r>
              <w:rPr>
                <w:noProof/>
                <w:webHidden/>
              </w:rPr>
              <w:fldChar w:fldCharType="end"/>
            </w:r>
          </w:hyperlink>
        </w:p>
        <w:p w14:paraId="0D7FC0FD" w14:textId="77C39E06"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22" w:history="1">
            <w:r w:rsidRPr="00F87536">
              <w:rPr>
                <w:rStyle w:val="Hipervnculo"/>
                <w:noProof/>
                <w:highlight w:val="lightGray"/>
              </w:rPr>
              <w:t>4.4</w:t>
            </w:r>
            <w:r>
              <w:rPr>
                <w:rFonts w:asciiTheme="minorHAnsi" w:eastAsiaTheme="minorEastAsia" w:hAnsiTheme="minorHAnsi"/>
                <w:noProof/>
                <w:kern w:val="2"/>
                <w:sz w:val="24"/>
                <w:szCs w:val="24"/>
                <w:lang w:eastAsia="es-CO"/>
                <w14:ligatures w14:val="standardContextual"/>
              </w:rPr>
              <w:tab/>
            </w:r>
            <w:r w:rsidRPr="00F87536">
              <w:rPr>
                <w:rStyle w:val="Hipervnculo"/>
                <w:noProof/>
                <w:highlight w:val="lightGray"/>
              </w:rPr>
              <w:t>APOYO A LA INDUSTRIA NACIONAL (UTILIZAR EN CASO DE QUE EL OBJETO SEA REFERENTE A SERVICIOS DE LO CONTRARIO ELIMINAR)</w:t>
            </w:r>
            <w:r>
              <w:rPr>
                <w:noProof/>
                <w:webHidden/>
              </w:rPr>
              <w:tab/>
            </w:r>
            <w:r>
              <w:rPr>
                <w:noProof/>
                <w:webHidden/>
              </w:rPr>
              <w:fldChar w:fldCharType="begin"/>
            </w:r>
            <w:r>
              <w:rPr>
                <w:noProof/>
                <w:webHidden/>
              </w:rPr>
              <w:instrText xml:space="preserve"> PAGEREF _Toc199137322 \h </w:instrText>
            </w:r>
            <w:r>
              <w:rPr>
                <w:noProof/>
                <w:webHidden/>
              </w:rPr>
            </w:r>
            <w:r>
              <w:rPr>
                <w:noProof/>
                <w:webHidden/>
              </w:rPr>
              <w:fldChar w:fldCharType="separate"/>
            </w:r>
            <w:r>
              <w:rPr>
                <w:noProof/>
                <w:webHidden/>
              </w:rPr>
              <w:t>50</w:t>
            </w:r>
            <w:r>
              <w:rPr>
                <w:noProof/>
                <w:webHidden/>
              </w:rPr>
              <w:fldChar w:fldCharType="end"/>
            </w:r>
          </w:hyperlink>
        </w:p>
        <w:p w14:paraId="791B64E0" w14:textId="39779CC9"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23" w:history="1">
            <w:r w:rsidRPr="00F87536">
              <w:rPr>
                <w:rStyle w:val="Hipervnculo"/>
                <w:noProof/>
              </w:rPr>
              <w:t>4.4.1</w:t>
            </w:r>
            <w:r>
              <w:rPr>
                <w:rFonts w:asciiTheme="minorHAnsi" w:eastAsiaTheme="minorEastAsia" w:hAnsiTheme="minorHAnsi"/>
                <w:noProof/>
                <w:kern w:val="2"/>
                <w:sz w:val="24"/>
                <w:szCs w:val="24"/>
                <w:lang w:eastAsia="es-CO"/>
                <w14:ligatures w14:val="standardContextual"/>
              </w:rPr>
              <w:tab/>
            </w:r>
            <w:r w:rsidRPr="00F87536">
              <w:rPr>
                <w:rStyle w:val="Hipervnculo"/>
                <w:noProof/>
              </w:rPr>
              <w:t>PROMOCIÓN DE SERVICIOS NACIONALES O CON TRATO NACIONAL</w:t>
            </w:r>
            <w:r>
              <w:rPr>
                <w:noProof/>
                <w:webHidden/>
              </w:rPr>
              <w:tab/>
            </w:r>
            <w:r>
              <w:rPr>
                <w:noProof/>
                <w:webHidden/>
              </w:rPr>
              <w:fldChar w:fldCharType="begin"/>
            </w:r>
            <w:r>
              <w:rPr>
                <w:noProof/>
                <w:webHidden/>
              </w:rPr>
              <w:instrText xml:space="preserve"> PAGEREF _Toc199137323 \h </w:instrText>
            </w:r>
            <w:r>
              <w:rPr>
                <w:noProof/>
                <w:webHidden/>
              </w:rPr>
            </w:r>
            <w:r>
              <w:rPr>
                <w:noProof/>
                <w:webHidden/>
              </w:rPr>
              <w:fldChar w:fldCharType="separate"/>
            </w:r>
            <w:r>
              <w:rPr>
                <w:noProof/>
                <w:webHidden/>
              </w:rPr>
              <w:t>50</w:t>
            </w:r>
            <w:r>
              <w:rPr>
                <w:noProof/>
                <w:webHidden/>
              </w:rPr>
              <w:fldChar w:fldCharType="end"/>
            </w:r>
          </w:hyperlink>
        </w:p>
        <w:p w14:paraId="2AF9E3B5" w14:textId="0222DE0A"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24" w:history="1">
            <w:r w:rsidRPr="00F87536">
              <w:rPr>
                <w:rStyle w:val="Hipervnculo"/>
                <w:noProof/>
              </w:rPr>
              <w:t>4.4.2</w:t>
            </w:r>
            <w:r>
              <w:rPr>
                <w:rFonts w:asciiTheme="minorHAnsi" w:eastAsiaTheme="minorEastAsia" w:hAnsiTheme="minorHAnsi"/>
                <w:noProof/>
                <w:kern w:val="2"/>
                <w:sz w:val="24"/>
                <w:szCs w:val="24"/>
                <w:lang w:eastAsia="es-CO"/>
                <w14:ligatures w14:val="standardContextual"/>
              </w:rPr>
              <w:tab/>
            </w:r>
            <w:r w:rsidRPr="00F87536">
              <w:rPr>
                <w:rStyle w:val="Hipervnculo"/>
                <w:noProof/>
              </w:rPr>
              <w:t>INCORPORACIÓN DE COMPONENTE NACIONAL EN SERVICIOS EXTRANJEROS</w:t>
            </w:r>
            <w:r>
              <w:rPr>
                <w:noProof/>
                <w:webHidden/>
              </w:rPr>
              <w:tab/>
            </w:r>
            <w:r>
              <w:rPr>
                <w:noProof/>
                <w:webHidden/>
              </w:rPr>
              <w:fldChar w:fldCharType="begin"/>
            </w:r>
            <w:r>
              <w:rPr>
                <w:noProof/>
                <w:webHidden/>
              </w:rPr>
              <w:instrText xml:space="preserve"> PAGEREF _Toc199137324 \h </w:instrText>
            </w:r>
            <w:r>
              <w:rPr>
                <w:noProof/>
                <w:webHidden/>
              </w:rPr>
            </w:r>
            <w:r>
              <w:rPr>
                <w:noProof/>
                <w:webHidden/>
              </w:rPr>
              <w:fldChar w:fldCharType="separate"/>
            </w:r>
            <w:r>
              <w:rPr>
                <w:noProof/>
                <w:webHidden/>
              </w:rPr>
              <w:t>53</w:t>
            </w:r>
            <w:r>
              <w:rPr>
                <w:noProof/>
                <w:webHidden/>
              </w:rPr>
              <w:fldChar w:fldCharType="end"/>
            </w:r>
          </w:hyperlink>
        </w:p>
        <w:p w14:paraId="4FA153D2" w14:textId="64004801"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25" w:history="1">
            <w:r w:rsidRPr="00F87536">
              <w:rPr>
                <w:rStyle w:val="Hipervnculo"/>
                <w:noProof/>
                <w:highlight w:val="lightGray"/>
              </w:rPr>
              <w:t>4.5</w:t>
            </w:r>
            <w:r>
              <w:rPr>
                <w:rFonts w:asciiTheme="minorHAnsi" w:eastAsiaTheme="minorEastAsia" w:hAnsiTheme="minorHAnsi"/>
                <w:noProof/>
                <w:kern w:val="2"/>
                <w:sz w:val="24"/>
                <w:szCs w:val="24"/>
                <w:lang w:eastAsia="es-CO"/>
                <w14:ligatures w14:val="standardContextual"/>
              </w:rPr>
              <w:tab/>
            </w:r>
            <w:r w:rsidRPr="00F87536">
              <w:rPr>
                <w:rStyle w:val="Hipervnculo"/>
                <w:noProof/>
                <w:highlight w:val="lightGray"/>
              </w:rPr>
              <w:t>APOYO A LA INDUSTRIA NACIONAL (UTILIZAR EN CASO DE QUE EL OBJETO SEA REFERENTE A BIENES DE LO CONTRARIO ELIMINAR)</w:t>
            </w:r>
            <w:r>
              <w:rPr>
                <w:noProof/>
                <w:webHidden/>
              </w:rPr>
              <w:tab/>
            </w:r>
            <w:r>
              <w:rPr>
                <w:noProof/>
                <w:webHidden/>
              </w:rPr>
              <w:fldChar w:fldCharType="begin"/>
            </w:r>
            <w:r>
              <w:rPr>
                <w:noProof/>
                <w:webHidden/>
              </w:rPr>
              <w:instrText xml:space="preserve"> PAGEREF _Toc199137325 \h </w:instrText>
            </w:r>
            <w:r>
              <w:rPr>
                <w:noProof/>
                <w:webHidden/>
              </w:rPr>
            </w:r>
            <w:r>
              <w:rPr>
                <w:noProof/>
                <w:webHidden/>
              </w:rPr>
              <w:fldChar w:fldCharType="separate"/>
            </w:r>
            <w:r>
              <w:rPr>
                <w:noProof/>
                <w:webHidden/>
              </w:rPr>
              <w:t>53</w:t>
            </w:r>
            <w:r>
              <w:rPr>
                <w:noProof/>
                <w:webHidden/>
              </w:rPr>
              <w:fldChar w:fldCharType="end"/>
            </w:r>
          </w:hyperlink>
        </w:p>
        <w:p w14:paraId="7B197A8C" w14:textId="6CB8DDAC"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26" w:history="1">
            <w:r w:rsidRPr="00F87536">
              <w:rPr>
                <w:rStyle w:val="Hipervnculo"/>
                <w:noProof/>
              </w:rPr>
              <w:t>4.5.1</w:t>
            </w:r>
            <w:r>
              <w:rPr>
                <w:rFonts w:asciiTheme="minorHAnsi" w:eastAsiaTheme="minorEastAsia" w:hAnsiTheme="minorHAnsi"/>
                <w:noProof/>
                <w:kern w:val="2"/>
                <w:sz w:val="24"/>
                <w:szCs w:val="24"/>
                <w:lang w:eastAsia="es-CO"/>
                <w14:ligatures w14:val="standardContextual"/>
              </w:rPr>
              <w:tab/>
            </w:r>
            <w:r w:rsidRPr="00F87536">
              <w:rPr>
                <w:rStyle w:val="Hipervnculo"/>
                <w:noProof/>
              </w:rPr>
              <w:t>PROMOCIÓN DE SERVICIOS NACIONALES O CON TRATO NACIONAL</w:t>
            </w:r>
            <w:r>
              <w:rPr>
                <w:noProof/>
                <w:webHidden/>
              </w:rPr>
              <w:tab/>
            </w:r>
            <w:r>
              <w:rPr>
                <w:noProof/>
                <w:webHidden/>
              </w:rPr>
              <w:fldChar w:fldCharType="begin"/>
            </w:r>
            <w:r>
              <w:rPr>
                <w:noProof/>
                <w:webHidden/>
              </w:rPr>
              <w:instrText xml:space="preserve"> PAGEREF _Toc199137326 \h </w:instrText>
            </w:r>
            <w:r>
              <w:rPr>
                <w:noProof/>
                <w:webHidden/>
              </w:rPr>
            </w:r>
            <w:r>
              <w:rPr>
                <w:noProof/>
                <w:webHidden/>
              </w:rPr>
              <w:fldChar w:fldCharType="separate"/>
            </w:r>
            <w:r>
              <w:rPr>
                <w:noProof/>
                <w:webHidden/>
              </w:rPr>
              <w:t>54</w:t>
            </w:r>
            <w:r>
              <w:rPr>
                <w:noProof/>
                <w:webHidden/>
              </w:rPr>
              <w:fldChar w:fldCharType="end"/>
            </w:r>
          </w:hyperlink>
        </w:p>
        <w:p w14:paraId="1B7F5635" w14:textId="31442405"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27" w:history="1">
            <w:r w:rsidRPr="00F87536">
              <w:rPr>
                <w:rStyle w:val="Hipervnculo"/>
                <w:noProof/>
              </w:rPr>
              <w:t>4.5.2</w:t>
            </w:r>
            <w:r>
              <w:rPr>
                <w:rFonts w:asciiTheme="minorHAnsi" w:eastAsiaTheme="minorEastAsia" w:hAnsiTheme="minorHAnsi"/>
                <w:noProof/>
                <w:kern w:val="2"/>
                <w:sz w:val="24"/>
                <w:szCs w:val="24"/>
                <w:lang w:eastAsia="es-CO"/>
                <w14:ligatures w14:val="standardContextual"/>
              </w:rPr>
              <w:tab/>
            </w:r>
            <w:r w:rsidRPr="00F87536">
              <w:rPr>
                <w:rStyle w:val="Hipervnculo"/>
                <w:noProof/>
              </w:rPr>
              <w:t>INCORPORACIÓN DE COMPONENTE NACIONAL EN SERVICIOS EXTRANJEROS</w:t>
            </w:r>
            <w:r>
              <w:rPr>
                <w:noProof/>
                <w:webHidden/>
              </w:rPr>
              <w:tab/>
            </w:r>
            <w:r>
              <w:rPr>
                <w:noProof/>
                <w:webHidden/>
              </w:rPr>
              <w:fldChar w:fldCharType="begin"/>
            </w:r>
            <w:r>
              <w:rPr>
                <w:noProof/>
                <w:webHidden/>
              </w:rPr>
              <w:instrText xml:space="preserve"> PAGEREF _Toc199137327 \h </w:instrText>
            </w:r>
            <w:r>
              <w:rPr>
                <w:noProof/>
                <w:webHidden/>
              </w:rPr>
            </w:r>
            <w:r>
              <w:rPr>
                <w:noProof/>
                <w:webHidden/>
              </w:rPr>
              <w:fldChar w:fldCharType="separate"/>
            </w:r>
            <w:r>
              <w:rPr>
                <w:noProof/>
                <w:webHidden/>
              </w:rPr>
              <w:t>58</w:t>
            </w:r>
            <w:r>
              <w:rPr>
                <w:noProof/>
                <w:webHidden/>
              </w:rPr>
              <w:fldChar w:fldCharType="end"/>
            </w:r>
          </w:hyperlink>
        </w:p>
        <w:p w14:paraId="7F1AE0C7" w14:textId="0A0DFBBA"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28" w:history="1">
            <w:r w:rsidRPr="00F87536">
              <w:rPr>
                <w:rStyle w:val="Hipervnculo"/>
                <w:noProof/>
              </w:rPr>
              <w:t>4.6</w:t>
            </w:r>
            <w:r>
              <w:rPr>
                <w:rFonts w:asciiTheme="minorHAnsi" w:eastAsiaTheme="minorEastAsia" w:hAnsiTheme="minorHAnsi"/>
                <w:noProof/>
                <w:kern w:val="2"/>
                <w:sz w:val="24"/>
                <w:szCs w:val="24"/>
                <w:lang w:eastAsia="es-CO"/>
                <w14:ligatures w14:val="standardContextual"/>
              </w:rPr>
              <w:tab/>
            </w:r>
            <w:r w:rsidRPr="00F87536">
              <w:rPr>
                <w:rStyle w:val="Hipervnculo"/>
                <w:noProof/>
              </w:rPr>
              <w:t>EMPRENDIMIENTOS Y EMPRESAS DE MUJERES</w:t>
            </w:r>
            <w:r>
              <w:rPr>
                <w:noProof/>
                <w:webHidden/>
              </w:rPr>
              <w:tab/>
            </w:r>
            <w:r>
              <w:rPr>
                <w:noProof/>
                <w:webHidden/>
              </w:rPr>
              <w:fldChar w:fldCharType="begin"/>
            </w:r>
            <w:r>
              <w:rPr>
                <w:noProof/>
                <w:webHidden/>
              </w:rPr>
              <w:instrText xml:space="preserve"> PAGEREF _Toc199137328 \h </w:instrText>
            </w:r>
            <w:r>
              <w:rPr>
                <w:noProof/>
                <w:webHidden/>
              </w:rPr>
            </w:r>
            <w:r>
              <w:rPr>
                <w:noProof/>
                <w:webHidden/>
              </w:rPr>
              <w:fldChar w:fldCharType="separate"/>
            </w:r>
            <w:r>
              <w:rPr>
                <w:noProof/>
                <w:webHidden/>
              </w:rPr>
              <w:t>59</w:t>
            </w:r>
            <w:r>
              <w:rPr>
                <w:noProof/>
                <w:webHidden/>
              </w:rPr>
              <w:fldChar w:fldCharType="end"/>
            </w:r>
          </w:hyperlink>
        </w:p>
        <w:p w14:paraId="452E34F8" w14:textId="63A224ED"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29" w:history="1">
            <w:r w:rsidRPr="00F87536">
              <w:rPr>
                <w:rStyle w:val="Hipervnculo"/>
                <w:noProof/>
              </w:rPr>
              <w:t>4.7</w:t>
            </w:r>
            <w:r>
              <w:rPr>
                <w:rFonts w:asciiTheme="minorHAnsi" w:eastAsiaTheme="minorEastAsia" w:hAnsiTheme="minorHAnsi"/>
                <w:noProof/>
                <w:kern w:val="2"/>
                <w:sz w:val="24"/>
                <w:szCs w:val="24"/>
                <w:lang w:eastAsia="es-CO"/>
                <w14:ligatures w14:val="standardContextual"/>
              </w:rPr>
              <w:tab/>
            </w:r>
            <w:r w:rsidRPr="00F87536">
              <w:rPr>
                <w:rStyle w:val="Hipervnculo"/>
                <w:noProof/>
              </w:rPr>
              <w:t>MIPYME DOMICILIADA EN COLOMBIA</w:t>
            </w:r>
            <w:r>
              <w:rPr>
                <w:noProof/>
                <w:webHidden/>
              </w:rPr>
              <w:tab/>
            </w:r>
            <w:r>
              <w:rPr>
                <w:noProof/>
                <w:webHidden/>
              </w:rPr>
              <w:fldChar w:fldCharType="begin"/>
            </w:r>
            <w:r>
              <w:rPr>
                <w:noProof/>
                <w:webHidden/>
              </w:rPr>
              <w:instrText xml:space="preserve"> PAGEREF _Toc199137329 \h </w:instrText>
            </w:r>
            <w:r>
              <w:rPr>
                <w:noProof/>
                <w:webHidden/>
              </w:rPr>
            </w:r>
            <w:r>
              <w:rPr>
                <w:noProof/>
                <w:webHidden/>
              </w:rPr>
              <w:fldChar w:fldCharType="separate"/>
            </w:r>
            <w:r>
              <w:rPr>
                <w:noProof/>
                <w:webHidden/>
              </w:rPr>
              <w:t>59</w:t>
            </w:r>
            <w:r>
              <w:rPr>
                <w:noProof/>
                <w:webHidden/>
              </w:rPr>
              <w:fldChar w:fldCharType="end"/>
            </w:r>
          </w:hyperlink>
        </w:p>
        <w:p w14:paraId="18B2DF8B" w14:textId="5C3B2443"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30" w:history="1">
            <w:r w:rsidRPr="00F87536">
              <w:rPr>
                <w:rStyle w:val="Hipervnculo"/>
                <w:noProof/>
              </w:rPr>
              <w:t>4.8</w:t>
            </w:r>
            <w:r>
              <w:rPr>
                <w:rFonts w:asciiTheme="minorHAnsi" w:eastAsiaTheme="minorEastAsia" w:hAnsiTheme="minorHAnsi"/>
                <w:noProof/>
                <w:kern w:val="2"/>
                <w:sz w:val="24"/>
                <w:szCs w:val="24"/>
                <w:lang w:eastAsia="es-CO"/>
                <w14:ligatures w14:val="standardContextual"/>
              </w:rPr>
              <w:tab/>
            </w:r>
            <w:r w:rsidRPr="00F87536">
              <w:rPr>
                <w:rStyle w:val="Hipervnculo"/>
                <w:noProof/>
              </w:rPr>
              <w:t>CRITERIOS DE DESEMPATE</w:t>
            </w:r>
            <w:r>
              <w:rPr>
                <w:noProof/>
                <w:webHidden/>
              </w:rPr>
              <w:tab/>
            </w:r>
            <w:r>
              <w:rPr>
                <w:noProof/>
                <w:webHidden/>
              </w:rPr>
              <w:fldChar w:fldCharType="begin"/>
            </w:r>
            <w:r>
              <w:rPr>
                <w:noProof/>
                <w:webHidden/>
              </w:rPr>
              <w:instrText xml:space="preserve"> PAGEREF _Toc199137330 \h </w:instrText>
            </w:r>
            <w:r>
              <w:rPr>
                <w:noProof/>
                <w:webHidden/>
              </w:rPr>
            </w:r>
            <w:r>
              <w:rPr>
                <w:noProof/>
                <w:webHidden/>
              </w:rPr>
              <w:fldChar w:fldCharType="separate"/>
            </w:r>
            <w:r>
              <w:rPr>
                <w:noProof/>
                <w:webHidden/>
              </w:rPr>
              <w:t>60</w:t>
            </w:r>
            <w:r>
              <w:rPr>
                <w:noProof/>
                <w:webHidden/>
              </w:rPr>
              <w:fldChar w:fldCharType="end"/>
            </w:r>
          </w:hyperlink>
        </w:p>
        <w:p w14:paraId="21369BFC" w14:textId="5C9E0D86" w:rsidR="005E1659" w:rsidRDefault="005E165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7331" w:history="1">
            <w:r w:rsidRPr="00F87536">
              <w:rPr>
                <w:rStyle w:val="Hipervnculo"/>
                <w:noProof/>
              </w:rPr>
              <w:t>CAPITULO V.</w:t>
            </w:r>
            <w:r>
              <w:rPr>
                <w:rFonts w:asciiTheme="minorHAnsi" w:eastAsiaTheme="minorEastAsia" w:hAnsiTheme="minorHAnsi"/>
                <w:noProof/>
                <w:kern w:val="2"/>
                <w:sz w:val="24"/>
                <w:szCs w:val="24"/>
                <w:lang w:eastAsia="es-CO"/>
                <w14:ligatures w14:val="standardContextual"/>
              </w:rPr>
              <w:tab/>
            </w:r>
            <w:r w:rsidRPr="00F87536">
              <w:rPr>
                <w:rStyle w:val="Hipervnculo"/>
                <w:noProof/>
              </w:rPr>
              <w:t>RIESGOS ASOCIADOS AL CONTRATO, FORMA DE MITIGARLOS Y ASIGNACIÓN DE RIESGOS</w:t>
            </w:r>
            <w:r>
              <w:rPr>
                <w:noProof/>
                <w:webHidden/>
              </w:rPr>
              <w:tab/>
            </w:r>
            <w:r>
              <w:rPr>
                <w:noProof/>
                <w:webHidden/>
              </w:rPr>
              <w:fldChar w:fldCharType="begin"/>
            </w:r>
            <w:r>
              <w:rPr>
                <w:noProof/>
                <w:webHidden/>
              </w:rPr>
              <w:instrText xml:space="preserve"> PAGEREF _Toc199137331 \h </w:instrText>
            </w:r>
            <w:r>
              <w:rPr>
                <w:noProof/>
                <w:webHidden/>
              </w:rPr>
            </w:r>
            <w:r>
              <w:rPr>
                <w:noProof/>
                <w:webHidden/>
              </w:rPr>
              <w:fldChar w:fldCharType="separate"/>
            </w:r>
            <w:r>
              <w:rPr>
                <w:noProof/>
                <w:webHidden/>
              </w:rPr>
              <w:t>68</w:t>
            </w:r>
            <w:r>
              <w:rPr>
                <w:noProof/>
                <w:webHidden/>
              </w:rPr>
              <w:fldChar w:fldCharType="end"/>
            </w:r>
          </w:hyperlink>
        </w:p>
        <w:p w14:paraId="470AC6C6" w14:textId="6D6290E9"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32" w:history="1">
            <w:r w:rsidRPr="00F87536">
              <w:rPr>
                <w:rStyle w:val="Hipervnculo"/>
                <w:noProof/>
              </w:rPr>
              <w:t>5.1.</w:t>
            </w:r>
            <w:r>
              <w:rPr>
                <w:rFonts w:asciiTheme="minorHAnsi" w:eastAsiaTheme="minorEastAsia" w:hAnsiTheme="minorHAnsi"/>
                <w:noProof/>
                <w:kern w:val="2"/>
                <w:sz w:val="24"/>
                <w:szCs w:val="24"/>
                <w:lang w:eastAsia="es-CO"/>
                <w14:ligatures w14:val="standardContextual"/>
              </w:rPr>
              <w:tab/>
            </w:r>
            <w:r w:rsidRPr="00F87536">
              <w:rPr>
                <w:rStyle w:val="Hipervnculo"/>
                <w:noProof/>
              </w:rPr>
              <w:t>AUDIENCIA DE ASIGNACIÓN DE RIESGOS</w:t>
            </w:r>
            <w:r>
              <w:rPr>
                <w:noProof/>
                <w:webHidden/>
              </w:rPr>
              <w:tab/>
            </w:r>
            <w:r>
              <w:rPr>
                <w:noProof/>
                <w:webHidden/>
              </w:rPr>
              <w:fldChar w:fldCharType="begin"/>
            </w:r>
            <w:r>
              <w:rPr>
                <w:noProof/>
                <w:webHidden/>
              </w:rPr>
              <w:instrText xml:space="preserve"> PAGEREF _Toc199137332 \h </w:instrText>
            </w:r>
            <w:r>
              <w:rPr>
                <w:noProof/>
                <w:webHidden/>
              </w:rPr>
            </w:r>
            <w:r>
              <w:rPr>
                <w:noProof/>
                <w:webHidden/>
              </w:rPr>
              <w:fldChar w:fldCharType="separate"/>
            </w:r>
            <w:r>
              <w:rPr>
                <w:noProof/>
                <w:webHidden/>
              </w:rPr>
              <w:t>68</w:t>
            </w:r>
            <w:r>
              <w:rPr>
                <w:noProof/>
                <w:webHidden/>
              </w:rPr>
              <w:fldChar w:fldCharType="end"/>
            </w:r>
          </w:hyperlink>
        </w:p>
        <w:p w14:paraId="03786490" w14:textId="225D6B31" w:rsidR="005E1659" w:rsidRDefault="005E165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7333" w:history="1">
            <w:r w:rsidRPr="00F87536">
              <w:rPr>
                <w:rStyle w:val="Hipervnculo"/>
                <w:noProof/>
              </w:rPr>
              <w:t>CAPITULO VI.</w:t>
            </w:r>
            <w:r>
              <w:rPr>
                <w:rFonts w:asciiTheme="minorHAnsi" w:eastAsiaTheme="minorEastAsia" w:hAnsiTheme="minorHAnsi"/>
                <w:noProof/>
                <w:kern w:val="2"/>
                <w:sz w:val="24"/>
                <w:szCs w:val="24"/>
                <w:lang w:eastAsia="es-CO"/>
                <w14:ligatures w14:val="standardContextual"/>
              </w:rPr>
              <w:tab/>
            </w:r>
            <w:r w:rsidRPr="00F87536">
              <w:rPr>
                <w:rStyle w:val="Hipervnculo"/>
                <w:noProof/>
              </w:rPr>
              <w:t>ACUERDOS COMERCIALES</w:t>
            </w:r>
            <w:r>
              <w:rPr>
                <w:noProof/>
                <w:webHidden/>
              </w:rPr>
              <w:tab/>
            </w:r>
            <w:r>
              <w:rPr>
                <w:noProof/>
                <w:webHidden/>
              </w:rPr>
              <w:fldChar w:fldCharType="begin"/>
            </w:r>
            <w:r>
              <w:rPr>
                <w:noProof/>
                <w:webHidden/>
              </w:rPr>
              <w:instrText xml:space="preserve"> PAGEREF _Toc199137333 \h </w:instrText>
            </w:r>
            <w:r>
              <w:rPr>
                <w:noProof/>
                <w:webHidden/>
              </w:rPr>
            </w:r>
            <w:r>
              <w:rPr>
                <w:noProof/>
                <w:webHidden/>
              </w:rPr>
              <w:fldChar w:fldCharType="separate"/>
            </w:r>
            <w:r>
              <w:rPr>
                <w:noProof/>
                <w:webHidden/>
              </w:rPr>
              <w:t>69</w:t>
            </w:r>
            <w:r>
              <w:rPr>
                <w:noProof/>
                <w:webHidden/>
              </w:rPr>
              <w:fldChar w:fldCharType="end"/>
            </w:r>
          </w:hyperlink>
        </w:p>
        <w:p w14:paraId="3CB6987E" w14:textId="4288C582" w:rsidR="005E1659" w:rsidRDefault="005E165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7334" w:history="1">
            <w:r w:rsidRPr="00F87536">
              <w:rPr>
                <w:rStyle w:val="Hipervnculo"/>
                <w:noProof/>
              </w:rPr>
              <w:t>CAPITULO VII.</w:t>
            </w:r>
            <w:r>
              <w:rPr>
                <w:rFonts w:asciiTheme="minorHAnsi" w:eastAsiaTheme="minorEastAsia" w:hAnsiTheme="minorHAnsi"/>
                <w:noProof/>
                <w:kern w:val="2"/>
                <w:sz w:val="24"/>
                <w:szCs w:val="24"/>
                <w:lang w:eastAsia="es-CO"/>
                <w14:ligatures w14:val="standardContextual"/>
              </w:rPr>
              <w:tab/>
            </w:r>
            <w:r w:rsidRPr="00F87536">
              <w:rPr>
                <w:rStyle w:val="Hipervnculo"/>
                <w:noProof/>
              </w:rPr>
              <w:t>GARANTÍAS</w:t>
            </w:r>
            <w:r>
              <w:rPr>
                <w:noProof/>
                <w:webHidden/>
              </w:rPr>
              <w:tab/>
            </w:r>
            <w:r>
              <w:rPr>
                <w:noProof/>
                <w:webHidden/>
              </w:rPr>
              <w:fldChar w:fldCharType="begin"/>
            </w:r>
            <w:r>
              <w:rPr>
                <w:noProof/>
                <w:webHidden/>
              </w:rPr>
              <w:instrText xml:space="preserve"> PAGEREF _Toc199137334 \h </w:instrText>
            </w:r>
            <w:r>
              <w:rPr>
                <w:noProof/>
                <w:webHidden/>
              </w:rPr>
            </w:r>
            <w:r>
              <w:rPr>
                <w:noProof/>
                <w:webHidden/>
              </w:rPr>
              <w:fldChar w:fldCharType="separate"/>
            </w:r>
            <w:r>
              <w:rPr>
                <w:noProof/>
                <w:webHidden/>
              </w:rPr>
              <w:t>70</w:t>
            </w:r>
            <w:r>
              <w:rPr>
                <w:noProof/>
                <w:webHidden/>
              </w:rPr>
              <w:fldChar w:fldCharType="end"/>
            </w:r>
          </w:hyperlink>
        </w:p>
        <w:p w14:paraId="4404EBBF" w14:textId="042A4300"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35" w:history="1">
            <w:r w:rsidRPr="00F87536">
              <w:rPr>
                <w:rStyle w:val="Hipervnculo"/>
                <w:noProof/>
              </w:rPr>
              <w:t>7.1.</w:t>
            </w:r>
            <w:r>
              <w:rPr>
                <w:rFonts w:asciiTheme="minorHAnsi" w:eastAsiaTheme="minorEastAsia" w:hAnsiTheme="minorHAnsi"/>
                <w:noProof/>
                <w:kern w:val="2"/>
                <w:sz w:val="24"/>
                <w:szCs w:val="24"/>
                <w:lang w:eastAsia="es-CO"/>
                <w14:ligatures w14:val="standardContextual"/>
              </w:rPr>
              <w:tab/>
            </w:r>
            <w:r w:rsidRPr="00F87536">
              <w:rPr>
                <w:rStyle w:val="Hipervnculo"/>
                <w:noProof/>
              </w:rPr>
              <w:t>GARANTÍA DE SERIEDAD DE LA OFERTA</w:t>
            </w:r>
            <w:r>
              <w:rPr>
                <w:noProof/>
                <w:webHidden/>
              </w:rPr>
              <w:tab/>
            </w:r>
            <w:r>
              <w:rPr>
                <w:noProof/>
                <w:webHidden/>
              </w:rPr>
              <w:fldChar w:fldCharType="begin"/>
            </w:r>
            <w:r>
              <w:rPr>
                <w:noProof/>
                <w:webHidden/>
              </w:rPr>
              <w:instrText xml:space="preserve"> PAGEREF _Toc199137335 \h </w:instrText>
            </w:r>
            <w:r>
              <w:rPr>
                <w:noProof/>
                <w:webHidden/>
              </w:rPr>
            </w:r>
            <w:r>
              <w:rPr>
                <w:noProof/>
                <w:webHidden/>
              </w:rPr>
              <w:fldChar w:fldCharType="separate"/>
            </w:r>
            <w:r>
              <w:rPr>
                <w:noProof/>
                <w:webHidden/>
              </w:rPr>
              <w:t>70</w:t>
            </w:r>
            <w:r>
              <w:rPr>
                <w:noProof/>
                <w:webHidden/>
              </w:rPr>
              <w:fldChar w:fldCharType="end"/>
            </w:r>
          </w:hyperlink>
        </w:p>
        <w:p w14:paraId="0BD4CD4A" w14:textId="022F9C38"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36" w:history="1">
            <w:r w:rsidRPr="00F87536">
              <w:rPr>
                <w:rStyle w:val="Hipervnculo"/>
                <w:noProof/>
              </w:rPr>
              <w:t>7.2.</w:t>
            </w:r>
            <w:r>
              <w:rPr>
                <w:rFonts w:asciiTheme="minorHAnsi" w:eastAsiaTheme="minorEastAsia" w:hAnsiTheme="minorHAnsi"/>
                <w:noProof/>
                <w:kern w:val="2"/>
                <w:sz w:val="24"/>
                <w:szCs w:val="24"/>
                <w:lang w:eastAsia="es-CO"/>
                <w14:ligatures w14:val="standardContextual"/>
              </w:rPr>
              <w:tab/>
            </w:r>
            <w:r w:rsidRPr="00F87536">
              <w:rPr>
                <w:rStyle w:val="Hipervnculo"/>
                <w:noProof/>
              </w:rPr>
              <w:t>GARANTÍAS DEL CONTRATO</w:t>
            </w:r>
            <w:r>
              <w:rPr>
                <w:noProof/>
                <w:webHidden/>
              </w:rPr>
              <w:tab/>
            </w:r>
            <w:r>
              <w:rPr>
                <w:noProof/>
                <w:webHidden/>
              </w:rPr>
              <w:fldChar w:fldCharType="begin"/>
            </w:r>
            <w:r>
              <w:rPr>
                <w:noProof/>
                <w:webHidden/>
              </w:rPr>
              <w:instrText xml:space="preserve"> PAGEREF _Toc199137336 \h </w:instrText>
            </w:r>
            <w:r>
              <w:rPr>
                <w:noProof/>
                <w:webHidden/>
              </w:rPr>
            </w:r>
            <w:r>
              <w:rPr>
                <w:noProof/>
                <w:webHidden/>
              </w:rPr>
              <w:fldChar w:fldCharType="separate"/>
            </w:r>
            <w:r>
              <w:rPr>
                <w:noProof/>
                <w:webHidden/>
              </w:rPr>
              <w:t>71</w:t>
            </w:r>
            <w:r>
              <w:rPr>
                <w:noProof/>
                <w:webHidden/>
              </w:rPr>
              <w:fldChar w:fldCharType="end"/>
            </w:r>
          </w:hyperlink>
        </w:p>
        <w:p w14:paraId="7DD44D9F" w14:textId="7BBE7A87"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37" w:history="1">
            <w:r w:rsidRPr="00F87536">
              <w:rPr>
                <w:rStyle w:val="Hipervnculo"/>
                <w:noProof/>
              </w:rPr>
              <w:t>7.2.1.</w:t>
            </w:r>
            <w:r>
              <w:rPr>
                <w:rFonts w:asciiTheme="minorHAnsi" w:eastAsiaTheme="minorEastAsia" w:hAnsiTheme="minorHAnsi"/>
                <w:noProof/>
                <w:kern w:val="2"/>
                <w:sz w:val="24"/>
                <w:szCs w:val="24"/>
                <w:lang w:eastAsia="es-CO"/>
                <w14:ligatures w14:val="standardContextual"/>
              </w:rPr>
              <w:tab/>
            </w:r>
            <w:r w:rsidRPr="00F87536">
              <w:rPr>
                <w:rStyle w:val="Hipervnculo"/>
                <w:noProof/>
              </w:rPr>
              <w:t>GARANTÍA DE CUMPLIMIENTO</w:t>
            </w:r>
            <w:r>
              <w:rPr>
                <w:noProof/>
                <w:webHidden/>
              </w:rPr>
              <w:tab/>
            </w:r>
            <w:r>
              <w:rPr>
                <w:noProof/>
                <w:webHidden/>
              </w:rPr>
              <w:fldChar w:fldCharType="begin"/>
            </w:r>
            <w:r>
              <w:rPr>
                <w:noProof/>
                <w:webHidden/>
              </w:rPr>
              <w:instrText xml:space="preserve"> PAGEREF _Toc199137337 \h </w:instrText>
            </w:r>
            <w:r>
              <w:rPr>
                <w:noProof/>
                <w:webHidden/>
              </w:rPr>
            </w:r>
            <w:r>
              <w:rPr>
                <w:noProof/>
                <w:webHidden/>
              </w:rPr>
              <w:fldChar w:fldCharType="separate"/>
            </w:r>
            <w:r>
              <w:rPr>
                <w:noProof/>
                <w:webHidden/>
              </w:rPr>
              <w:t>72</w:t>
            </w:r>
            <w:r>
              <w:rPr>
                <w:noProof/>
                <w:webHidden/>
              </w:rPr>
              <w:fldChar w:fldCharType="end"/>
            </w:r>
          </w:hyperlink>
        </w:p>
        <w:p w14:paraId="54B2C060" w14:textId="0E5D445A"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38" w:history="1">
            <w:r w:rsidRPr="00F87536">
              <w:rPr>
                <w:rStyle w:val="Hipervnculo"/>
                <w:noProof/>
                <w:highlight w:val="lightGray"/>
              </w:rPr>
              <w:t>7.2.2.</w:t>
            </w:r>
            <w:r>
              <w:rPr>
                <w:rFonts w:asciiTheme="minorHAnsi" w:eastAsiaTheme="minorEastAsia" w:hAnsiTheme="minorHAnsi"/>
                <w:noProof/>
                <w:kern w:val="2"/>
                <w:sz w:val="24"/>
                <w:szCs w:val="24"/>
                <w:lang w:eastAsia="es-CO"/>
                <w14:ligatures w14:val="standardContextual"/>
              </w:rPr>
              <w:tab/>
            </w:r>
            <w:r w:rsidRPr="00F87536">
              <w:rPr>
                <w:rStyle w:val="Hipervnculo"/>
                <w:noProof/>
                <w:highlight w:val="lightGray"/>
              </w:rPr>
              <w:t>GARANTÍA DE RESPONSABILIDAD CIVIL EXTRACONTRACTUAL (EN CASO DE SER APLICABLE UTILICE EL NUMERAL DE LO CONTRARIO ELIMÍNELO)</w:t>
            </w:r>
            <w:r>
              <w:rPr>
                <w:noProof/>
                <w:webHidden/>
              </w:rPr>
              <w:tab/>
            </w:r>
            <w:r>
              <w:rPr>
                <w:noProof/>
                <w:webHidden/>
              </w:rPr>
              <w:fldChar w:fldCharType="begin"/>
            </w:r>
            <w:r>
              <w:rPr>
                <w:noProof/>
                <w:webHidden/>
              </w:rPr>
              <w:instrText xml:space="preserve"> PAGEREF _Toc199137338 \h </w:instrText>
            </w:r>
            <w:r>
              <w:rPr>
                <w:noProof/>
                <w:webHidden/>
              </w:rPr>
            </w:r>
            <w:r>
              <w:rPr>
                <w:noProof/>
                <w:webHidden/>
              </w:rPr>
              <w:fldChar w:fldCharType="separate"/>
            </w:r>
            <w:r>
              <w:rPr>
                <w:noProof/>
                <w:webHidden/>
              </w:rPr>
              <w:t>73</w:t>
            </w:r>
            <w:r>
              <w:rPr>
                <w:noProof/>
                <w:webHidden/>
              </w:rPr>
              <w:fldChar w:fldCharType="end"/>
            </w:r>
          </w:hyperlink>
        </w:p>
        <w:p w14:paraId="688B0734" w14:textId="20142874" w:rsidR="005E1659" w:rsidRDefault="005E1659">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7339" w:history="1">
            <w:r w:rsidRPr="00F87536">
              <w:rPr>
                <w:rStyle w:val="Hipervnculo"/>
                <w:noProof/>
                <w:highlight w:val="lightGray"/>
              </w:rPr>
              <w:t>7.2.3.</w:t>
            </w:r>
            <w:r>
              <w:rPr>
                <w:rFonts w:asciiTheme="minorHAnsi" w:eastAsiaTheme="minorEastAsia" w:hAnsiTheme="minorHAnsi"/>
                <w:noProof/>
                <w:kern w:val="2"/>
                <w:sz w:val="24"/>
                <w:szCs w:val="24"/>
                <w:lang w:eastAsia="es-CO"/>
                <w14:ligatures w14:val="standardContextual"/>
              </w:rPr>
              <w:tab/>
            </w:r>
            <w:r w:rsidRPr="00F87536">
              <w:rPr>
                <w:rStyle w:val="Hipervnculo"/>
                <w:noProof/>
                <w:highlight w:val="lightGray"/>
              </w:rPr>
              <w:t>INCLUIR OTRAS GARANTÍAS</w:t>
            </w:r>
            <w:r>
              <w:rPr>
                <w:noProof/>
                <w:webHidden/>
              </w:rPr>
              <w:tab/>
            </w:r>
            <w:r>
              <w:rPr>
                <w:noProof/>
                <w:webHidden/>
              </w:rPr>
              <w:fldChar w:fldCharType="begin"/>
            </w:r>
            <w:r>
              <w:rPr>
                <w:noProof/>
                <w:webHidden/>
              </w:rPr>
              <w:instrText xml:space="preserve"> PAGEREF _Toc199137339 \h </w:instrText>
            </w:r>
            <w:r>
              <w:rPr>
                <w:noProof/>
                <w:webHidden/>
              </w:rPr>
            </w:r>
            <w:r>
              <w:rPr>
                <w:noProof/>
                <w:webHidden/>
              </w:rPr>
              <w:fldChar w:fldCharType="separate"/>
            </w:r>
            <w:r>
              <w:rPr>
                <w:noProof/>
                <w:webHidden/>
              </w:rPr>
              <w:t>74</w:t>
            </w:r>
            <w:r>
              <w:rPr>
                <w:noProof/>
                <w:webHidden/>
              </w:rPr>
              <w:fldChar w:fldCharType="end"/>
            </w:r>
          </w:hyperlink>
        </w:p>
        <w:p w14:paraId="38A0380C" w14:textId="19DE7C0C" w:rsidR="005E1659" w:rsidRDefault="005E165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7340" w:history="1">
            <w:r w:rsidRPr="00F87536">
              <w:rPr>
                <w:rStyle w:val="Hipervnculo"/>
                <w:noProof/>
              </w:rPr>
              <w:t>CAPITULO VIII.</w:t>
            </w:r>
            <w:r>
              <w:rPr>
                <w:rFonts w:asciiTheme="minorHAnsi" w:eastAsiaTheme="minorEastAsia" w:hAnsiTheme="minorHAnsi"/>
                <w:noProof/>
                <w:kern w:val="2"/>
                <w:sz w:val="24"/>
                <w:szCs w:val="24"/>
                <w:lang w:eastAsia="es-CO"/>
                <w14:ligatures w14:val="standardContextual"/>
              </w:rPr>
              <w:tab/>
            </w:r>
            <w:r w:rsidRPr="00F87536">
              <w:rPr>
                <w:rStyle w:val="Hipervnculo"/>
                <w:noProof/>
              </w:rPr>
              <w:t>MINUTA Y CONDICIONES DEL CONTRATO</w:t>
            </w:r>
            <w:r>
              <w:rPr>
                <w:noProof/>
                <w:webHidden/>
              </w:rPr>
              <w:tab/>
            </w:r>
            <w:r>
              <w:rPr>
                <w:noProof/>
                <w:webHidden/>
              </w:rPr>
              <w:fldChar w:fldCharType="begin"/>
            </w:r>
            <w:r>
              <w:rPr>
                <w:noProof/>
                <w:webHidden/>
              </w:rPr>
              <w:instrText xml:space="preserve"> PAGEREF _Toc199137340 \h </w:instrText>
            </w:r>
            <w:r>
              <w:rPr>
                <w:noProof/>
                <w:webHidden/>
              </w:rPr>
            </w:r>
            <w:r>
              <w:rPr>
                <w:noProof/>
                <w:webHidden/>
              </w:rPr>
              <w:fldChar w:fldCharType="separate"/>
            </w:r>
            <w:r>
              <w:rPr>
                <w:noProof/>
                <w:webHidden/>
              </w:rPr>
              <w:t>75</w:t>
            </w:r>
            <w:r>
              <w:rPr>
                <w:noProof/>
                <w:webHidden/>
              </w:rPr>
              <w:fldChar w:fldCharType="end"/>
            </w:r>
          </w:hyperlink>
        </w:p>
        <w:p w14:paraId="7592FC3F" w14:textId="14AD1966" w:rsidR="005E1659" w:rsidRDefault="005E1659">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7341" w:history="1">
            <w:r w:rsidRPr="00F87536">
              <w:rPr>
                <w:rStyle w:val="Hipervnculo"/>
                <w:noProof/>
              </w:rPr>
              <w:t>CAPITULO IX.</w:t>
            </w:r>
            <w:r>
              <w:rPr>
                <w:rFonts w:asciiTheme="minorHAnsi" w:eastAsiaTheme="minorEastAsia" w:hAnsiTheme="minorHAnsi"/>
                <w:noProof/>
                <w:kern w:val="2"/>
                <w:sz w:val="24"/>
                <w:szCs w:val="24"/>
                <w:lang w:eastAsia="es-CO"/>
                <w14:ligatures w14:val="standardContextual"/>
              </w:rPr>
              <w:tab/>
            </w:r>
            <w:r w:rsidRPr="00F87536">
              <w:rPr>
                <w:rStyle w:val="Hipervnculo"/>
                <w:noProof/>
              </w:rPr>
              <w:t>LISTADO DE ANEXOS, FORMATOS, MATRICES Y FORMULARIOS</w:t>
            </w:r>
            <w:r>
              <w:rPr>
                <w:noProof/>
                <w:webHidden/>
              </w:rPr>
              <w:tab/>
            </w:r>
            <w:r>
              <w:rPr>
                <w:noProof/>
                <w:webHidden/>
              </w:rPr>
              <w:fldChar w:fldCharType="begin"/>
            </w:r>
            <w:r>
              <w:rPr>
                <w:noProof/>
                <w:webHidden/>
              </w:rPr>
              <w:instrText xml:space="preserve"> PAGEREF _Toc199137341 \h </w:instrText>
            </w:r>
            <w:r>
              <w:rPr>
                <w:noProof/>
                <w:webHidden/>
              </w:rPr>
            </w:r>
            <w:r>
              <w:rPr>
                <w:noProof/>
                <w:webHidden/>
              </w:rPr>
              <w:fldChar w:fldCharType="separate"/>
            </w:r>
            <w:r>
              <w:rPr>
                <w:noProof/>
                <w:webHidden/>
              </w:rPr>
              <w:t>76</w:t>
            </w:r>
            <w:r>
              <w:rPr>
                <w:noProof/>
                <w:webHidden/>
              </w:rPr>
              <w:fldChar w:fldCharType="end"/>
            </w:r>
          </w:hyperlink>
        </w:p>
        <w:p w14:paraId="22E3FF90" w14:textId="73CF351D"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42" w:history="1">
            <w:r w:rsidRPr="00F87536">
              <w:rPr>
                <w:rStyle w:val="Hipervnculo"/>
                <w:noProof/>
              </w:rPr>
              <w:t>9.1.</w:t>
            </w:r>
            <w:r>
              <w:rPr>
                <w:rFonts w:asciiTheme="minorHAnsi" w:eastAsiaTheme="minorEastAsia" w:hAnsiTheme="minorHAnsi"/>
                <w:noProof/>
                <w:kern w:val="2"/>
                <w:sz w:val="24"/>
                <w:szCs w:val="24"/>
                <w:lang w:eastAsia="es-CO"/>
                <w14:ligatures w14:val="standardContextual"/>
              </w:rPr>
              <w:tab/>
            </w:r>
            <w:r w:rsidRPr="00F87536">
              <w:rPr>
                <w:rStyle w:val="Hipervnculo"/>
                <w:noProof/>
              </w:rPr>
              <w:t>ANEXOS</w:t>
            </w:r>
            <w:r>
              <w:rPr>
                <w:noProof/>
                <w:webHidden/>
              </w:rPr>
              <w:tab/>
            </w:r>
            <w:r>
              <w:rPr>
                <w:noProof/>
                <w:webHidden/>
              </w:rPr>
              <w:fldChar w:fldCharType="begin"/>
            </w:r>
            <w:r>
              <w:rPr>
                <w:noProof/>
                <w:webHidden/>
              </w:rPr>
              <w:instrText xml:space="preserve"> PAGEREF _Toc199137342 \h </w:instrText>
            </w:r>
            <w:r>
              <w:rPr>
                <w:noProof/>
                <w:webHidden/>
              </w:rPr>
            </w:r>
            <w:r>
              <w:rPr>
                <w:noProof/>
                <w:webHidden/>
              </w:rPr>
              <w:fldChar w:fldCharType="separate"/>
            </w:r>
            <w:r>
              <w:rPr>
                <w:noProof/>
                <w:webHidden/>
              </w:rPr>
              <w:t>76</w:t>
            </w:r>
            <w:r>
              <w:rPr>
                <w:noProof/>
                <w:webHidden/>
              </w:rPr>
              <w:fldChar w:fldCharType="end"/>
            </w:r>
          </w:hyperlink>
        </w:p>
        <w:p w14:paraId="1FD008C3" w14:textId="0D146C6E"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43" w:history="1">
            <w:r w:rsidRPr="00F87536">
              <w:rPr>
                <w:rStyle w:val="Hipervnculo"/>
                <w:noProof/>
              </w:rPr>
              <w:t>9.2.</w:t>
            </w:r>
            <w:r>
              <w:rPr>
                <w:rFonts w:asciiTheme="minorHAnsi" w:eastAsiaTheme="minorEastAsia" w:hAnsiTheme="minorHAnsi"/>
                <w:noProof/>
                <w:kern w:val="2"/>
                <w:sz w:val="24"/>
                <w:szCs w:val="24"/>
                <w:lang w:eastAsia="es-CO"/>
                <w14:ligatures w14:val="standardContextual"/>
              </w:rPr>
              <w:tab/>
            </w:r>
            <w:r w:rsidRPr="00F87536">
              <w:rPr>
                <w:rStyle w:val="Hipervnculo"/>
                <w:noProof/>
              </w:rPr>
              <w:t>FORMATOS</w:t>
            </w:r>
            <w:r>
              <w:rPr>
                <w:noProof/>
                <w:webHidden/>
              </w:rPr>
              <w:tab/>
            </w:r>
            <w:r>
              <w:rPr>
                <w:noProof/>
                <w:webHidden/>
              </w:rPr>
              <w:fldChar w:fldCharType="begin"/>
            </w:r>
            <w:r>
              <w:rPr>
                <w:noProof/>
                <w:webHidden/>
              </w:rPr>
              <w:instrText xml:space="preserve"> PAGEREF _Toc199137343 \h </w:instrText>
            </w:r>
            <w:r>
              <w:rPr>
                <w:noProof/>
                <w:webHidden/>
              </w:rPr>
            </w:r>
            <w:r>
              <w:rPr>
                <w:noProof/>
                <w:webHidden/>
              </w:rPr>
              <w:fldChar w:fldCharType="separate"/>
            </w:r>
            <w:r>
              <w:rPr>
                <w:noProof/>
                <w:webHidden/>
              </w:rPr>
              <w:t>76</w:t>
            </w:r>
            <w:r>
              <w:rPr>
                <w:noProof/>
                <w:webHidden/>
              </w:rPr>
              <w:fldChar w:fldCharType="end"/>
            </w:r>
          </w:hyperlink>
        </w:p>
        <w:p w14:paraId="0AECE554" w14:textId="450CF297"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44" w:history="1">
            <w:r w:rsidRPr="00F87536">
              <w:rPr>
                <w:rStyle w:val="Hipervnculo"/>
                <w:noProof/>
              </w:rPr>
              <w:t>9.3.</w:t>
            </w:r>
            <w:r>
              <w:rPr>
                <w:rFonts w:asciiTheme="minorHAnsi" w:eastAsiaTheme="minorEastAsia" w:hAnsiTheme="minorHAnsi"/>
                <w:noProof/>
                <w:kern w:val="2"/>
                <w:sz w:val="24"/>
                <w:szCs w:val="24"/>
                <w:lang w:eastAsia="es-CO"/>
                <w14:ligatures w14:val="standardContextual"/>
              </w:rPr>
              <w:tab/>
            </w:r>
            <w:r w:rsidRPr="00F87536">
              <w:rPr>
                <w:rStyle w:val="Hipervnculo"/>
                <w:noProof/>
              </w:rPr>
              <w:t>MATRICES</w:t>
            </w:r>
            <w:r>
              <w:rPr>
                <w:noProof/>
                <w:webHidden/>
              </w:rPr>
              <w:tab/>
            </w:r>
            <w:r>
              <w:rPr>
                <w:noProof/>
                <w:webHidden/>
              </w:rPr>
              <w:fldChar w:fldCharType="begin"/>
            </w:r>
            <w:r>
              <w:rPr>
                <w:noProof/>
                <w:webHidden/>
              </w:rPr>
              <w:instrText xml:space="preserve"> PAGEREF _Toc199137344 \h </w:instrText>
            </w:r>
            <w:r>
              <w:rPr>
                <w:noProof/>
                <w:webHidden/>
              </w:rPr>
            </w:r>
            <w:r>
              <w:rPr>
                <w:noProof/>
                <w:webHidden/>
              </w:rPr>
              <w:fldChar w:fldCharType="separate"/>
            </w:r>
            <w:r>
              <w:rPr>
                <w:noProof/>
                <w:webHidden/>
              </w:rPr>
              <w:t>76</w:t>
            </w:r>
            <w:r>
              <w:rPr>
                <w:noProof/>
                <w:webHidden/>
              </w:rPr>
              <w:fldChar w:fldCharType="end"/>
            </w:r>
          </w:hyperlink>
        </w:p>
        <w:p w14:paraId="3D267BBE" w14:textId="0651777F" w:rsidR="005E1659" w:rsidRDefault="005E1659">
          <w:pPr>
            <w:pStyle w:val="TDC2"/>
            <w:rPr>
              <w:rFonts w:asciiTheme="minorHAnsi" w:eastAsiaTheme="minorEastAsia" w:hAnsiTheme="minorHAnsi"/>
              <w:noProof/>
              <w:kern w:val="2"/>
              <w:sz w:val="24"/>
              <w:szCs w:val="24"/>
              <w:lang w:eastAsia="es-CO"/>
              <w14:ligatures w14:val="standardContextual"/>
            </w:rPr>
          </w:pPr>
          <w:hyperlink w:anchor="_Toc199137345" w:history="1">
            <w:r w:rsidRPr="00F87536">
              <w:rPr>
                <w:rStyle w:val="Hipervnculo"/>
                <w:noProof/>
              </w:rPr>
              <w:t>9.4.</w:t>
            </w:r>
            <w:r>
              <w:rPr>
                <w:rFonts w:asciiTheme="minorHAnsi" w:eastAsiaTheme="minorEastAsia" w:hAnsiTheme="minorHAnsi"/>
                <w:noProof/>
                <w:kern w:val="2"/>
                <w:sz w:val="24"/>
                <w:szCs w:val="24"/>
                <w:lang w:eastAsia="es-CO"/>
                <w14:ligatures w14:val="standardContextual"/>
              </w:rPr>
              <w:tab/>
            </w:r>
            <w:r w:rsidRPr="00F87536">
              <w:rPr>
                <w:rStyle w:val="Hipervnculo"/>
                <w:noProof/>
              </w:rPr>
              <w:t>FORMULARIOS</w:t>
            </w:r>
            <w:r>
              <w:rPr>
                <w:noProof/>
                <w:webHidden/>
              </w:rPr>
              <w:tab/>
            </w:r>
            <w:r>
              <w:rPr>
                <w:noProof/>
                <w:webHidden/>
              </w:rPr>
              <w:fldChar w:fldCharType="begin"/>
            </w:r>
            <w:r>
              <w:rPr>
                <w:noProof/>
                <w:webHidden/>
              </w:rPr>
              <w:instrText xml:space="preserve"> PAGEREF _Toc199137345 \h </w:instrText>
            </w:r>
            <w:r>
              <w:rPr>
                <w:noProof/>
                <w:webHidden/>
              </w:rPr>
            </w:r>
            <w:r>
              <w:rPr>
                <w:noProof/>
                <w:webHidden/>
              </w:rPr>
              <w:fldChar w:fldCharType="separate"/>
            </w:r>
            <w:r>
              <w:rPr>
                <w:noProof/>
                <w:webHidden/>
              </w:rPr>
              <w:t>76</w:t>
            </w:r>
            <w:r>
              <w:rPr>
                <w:noProof/>
                <w:webHidden/>
              </w:rPr>
              <w:fldChar w:fldCharType="end"/>
            </w:r>
          </w:hyperlink>
        </w:p>
        <w:p w14:paraId="1632E35C" w14:textId="0865F2A8" w:rsidR="00651D6F" w:rsidRDefault="00651D6F">
          <w:r>
            <w:fldChar w:fldCharType="end"/>
          </w:r>
        </w:p>
      </w:sdtContent>
    </w:sdt>
    <w:p w14:paraId="5FB7D3A2" w14:textId="1D6320B0" w:rsidR="004E112A" w:rsidRDefault="004E112A" w:rsidP="00A87AC4">
      <w:pPr>
        <w:spacing w:after="0" w:line="240" w:lineRule="auto"/>
        <w:jc w:val="both"/>
        <w:rPr>
          <w:rFonts w:ascii="Arial" w:hAnsi="Arial" w:cs="Arial"/>
          <w:sz w:val="20"/>
          <w:szCs w:val="20"/>
          <w:lang w:val="es-MX"/>
        </w:rPr>
      </w:pPr>
    </w:p>
    <w:p w14:paraId="55AFAC5C" w14:textId="77777777" w:rsidR="003279B8" w:rsidRDefault="003279B8" w:rsidP="00A87AC4">
      <w:pPr>
        <w:spacing w:after="0" w:line="240" w:lineRule="auto"/>
        <w:jc w:val="both"/>
        <w:rPr>
          <w:rFonts w:ascii="Arial" w:hAnsi="Arial" w:cs="Arial"/>
          <w:sz w:val="20"/>
          <w:szCs w:val="20"/>
          <w:lang w:val="es-MX"/>
        </w:rPr>
        <w:sectPr w:rsidR="003279B8">
          <w:pgSz w:w="12240" w:h="15840"/>
          <w:pgMar w:top="1417" w:right="1701" w:bottom="1417" w:left="1701" w:header="708" w:footer="708" w:gutter="0"/>
          <w:cols w:space="708"/>
          <w:docGrid w:linePitch="360"/>
        </w:sectPr>
      </w:pPr>
    </w:p>
    <w:p w14:paraId="0E94BCEA" w14:textId="496D8ECB" w:rsidR="003279B8" w:rsidRDefault="003279B8" w:rsidP="00A87AC4">
      <w:pPr>
        <w:pStyle w:val="CAPITULOS"/>
        <w:jc w:val="center"/>
      </w:pPr>
      <w:bookmarkStart w:id="3" w:name="_Toc199137247"/>
      <w:r w:rsidRPr="003279B8">
        <w:lastRenderedPageBreak/>
        <w:t>INFORMACIÓN GENERAL</w:t>
      </w:r>
      <w:bookmarkEnd w:id="3"/>
    </w:p>
    <w:p w14:paraId="2B922BE0" w14:textId="77777777" w:rsidR="003279B8" w:rsidRPr="003279B8" w:rsidRDefault="003279B8" w:rsidP="00A87AC4">
      <w:pPr>
        <w:spacing w:after="0" w:line="240" w:lineRule="auto"/>
        <w:jc w:val="both"/>
        <w:rPr>
          <w:rFonts w:ascii="Arial" w:hAnsi="Arial" w:cs="Arial"/>
          <w:sz w:val="20"/>
          <w:szCs w:val="20"/>
          <w:lang w:val="es-MX"/>
        </w:rPr>
      </w:pPr>
    </w:p>
    <w:p w14:paraId="7B20082A" w14:textId="43F2A4AE" w:rsidR="003279B8" w:rsidRPr="003279B8" w:rsidRDefault="003279B8">
      <w:pPr>
        <w:pStyle w:val="NUMERACION"/>
        <w:numPr>
          <w:ilvl w:val="1"/>
          <w:numId w:val="2"/>
        </w:numPr>
        <w:ind w:left="567" w:hanging="567"/>
        <w:outlineLvl w:val="1"/>
      </w:pPr>
      <w:bookmarkStart w:id="4" w:name="_Toc199137248"/>
      <w:r w:rsidRPr="003279B8">
        <w:t>OBJETO, PRESUPUESTO OFICIAL, PLAZO Y UBICACIÓN</w:t>
      </w:r>
      <w:bookmarkEnd w:id="4"/>
    </w:p>
    <w:p w14:paraId="4D071C3D" w14:textId="77777777" w:rsidR="00E57A71" w:rsidRDefault="00E57A71" w:rsidP="00A87AC4">
      <w:pPr>
        <w:spacing w:after="0" w:line="240" w:lineRule="auto"/>
        <w:jc w:val="both"/>
        <w:rPr>
          <w:rFonts w:ascii="Arial" w:hAnsi="Arial" w:cs="Arial"/>
          <w:sz w:val="20"/>
          <w:szCs w:val="20"/>
          <w:lang w:val="es-MX"/>
        </w:rPr>
      </w:pPr>
    </w:p>
    <w:p w14:paraId="7EE9D2A8" w14:textId="14E269F2" w:rsid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El objeto, presupuesto oficial estimado, plazo y ubicación del proyecto objeto del presente Proceso de Contratación se identifican en la siguiente tabla:</w:t>
      </w:r>
    </w:p>
    <w:p w14:paraId="13902996" w14:textId="1C98112C" w:rsidR="003279B8" w:rsidRDefault="003279B8" w:rsidP="00A87AC4">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2207"/>
        <w:gridCol w:w="2207"/>
        <w:gridCol w:w="2207"/>
        <w:gridCol w:w="2207"/>
      </w:tblGrid>
      <w:tr w:rsidR="007F3B57" w:rsidRPr="007F3B57" w14:paraId="1A3533DF" w14:textId="77777777" w:rsidTr="007F3B57">
        <w:tc>
          <w:tcPr>
            <w:tcW w:w="2207" w:type="dxa"/>
            <w:shd w:val="clear" w:color="auto" w:fill="404040" w:themeFill="text1" w:themeFillTint="BF"/>
            <w:vAlign w:val="center"/>
          </w:tcPr>
          <w:p w14:paraId="05BCD316" w14:textId="6EA82EF8"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Objeto del proyecto</w:t>
            </w:r>
          </w:p>
        </w:tc>
        <w:tc>
          <w:tcPr>
            <w:tcW w:w="2207" w:type="dxa"/>
            <w:shd w:val="clear" w:color="auto" w:fill="404040" w:themeFill="text1" w:themeFillTint="BF"/>
            <w:vAlign w:val="center"/>
          </w:tcPr>
          <w:p w14:paraId="37FAAF4F" w14:textId="601953CA"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2207" w:type="dxa"/>
            <w:shd w:val="clear" w:color="auto" w:fill="404040" w:themeFill="text1" w:themeFillTint="BF"/>
            <w:vAlign w:val="center"/>
          </w:tcPr>
          <w:p w14:paraId="27244C02" w14:textId="54FAA305"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2207" w:type="dxa"/>
            <w:shd w:val="clear" w:color="auto" w:fill="404040" w:themeFill="text1" w:themeFillTint="BF"/>
            <w:vAlign w:val="center"/>
          </w:tcPr>
          <w:p w14:paraId="3684A831" w14:textId="6ED5F30D"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7F3B57" w:rsidRPr="007F3B57" w14:paraId="41ACA209" w14:textId="77777777" w:rsidTr="007F3B57">
        <w:tc>
          <w:tcPr>
            <w:tcW w:w="2207" w:type="dxa"/>
            <w:vAlign w:val="center"/>
          </w:tcPr>
          <w:p w14:paraId="0A38E584" w14:textId="77777777"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objeto del proyecto de manera clara y precisa]</w:t>
            </w:r>
          </w:p>
          <w:p w14:paraId="2B058857" w14:textId="77777777" w:rsidR="00382558" w:rsidRDefault="00382558" w:rsidP="00A87AC4">
            <w:pPr>
              <w:jc w:val="center"/>
              <w:rPr>
                <w:rFonts w:ascii="Arial" w:hAnsi="Arial" w:cs="Arial"/>
                <w:sz w:val="18"/>
                <w:szCs w:val="18"/>
                <w:highlight w:val="lightGray"/>
                <w:lang w:val="es-MX"/>
              </w:rPr>
            </w:pPr>
          </w:p>
          <w:p w14:paraId="0613C436" w14:textId="2270D34D" w:rsidR="00382558" w:rsidRPr="007F3B57" w:rsidRDefault="00382558"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acápite </w:t>
            </w:r>
            <w:r w:rsidRPr="008F7C94">
              <w:rPr>
                <w:rFonts w:ascii="Arial" w:hAnsi="Arial" w:cs="Arial"/>
                <w:i/>
                <w:iCs/>
                <w:sz w:val="14"/>
                <w:szCs w:val="14"/>
                <w:lang w:val="es-MX"/>
              </w:rPr>
              <w:t>“Objeto de la contratación”</w:t>
            </w:r>
            <w:r w:rsidRPr="008F7C94">
              <w:rPr>
                <w:rFonts w:ascii="Arial" w:hAnsi="Arial" w:cs="Arial"/>
                <w:sz w:val="14"/>
                <w:szCs w:val="14"/>
                <w:lang w:val="es-MX"/>
              </w:rPr>
              <w:t xml:space="preserve"> del estudio previo.</w:t>
            </w:r>
          </w:p>
        </w:tc>
        <w:tc>
          <w:tcPr>
            <w:tcW w:w="2207" w:type="dxa"/>
            <w:vAlign w:val="center"/>
          </w:tcPr>
          <w:p w14:paraId="0E64EC00" w14:textId="77777777"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3334FF19" w14:textId="77777777" w:rsidR="007F3B57" w:rsidRDefault="007F3B57" w:rsidP="00A87AC4">
            <w:pPr>
              <w:jc w:val="center"/>
              <w:rPr>
                <w:rFonts w:ascii="Arial" w:hAnsi="Arial" w:cs="Arial"/>
                <w:sz w:val="18"/>
                <w:szCs w:val="18"/>
                <w:highlight w:val="lightGray"/>
                <w:lang w:val="es-MX"/>
              </w:rPr>
            </w:pPr>
          </w:p>
          <w:p w14:paraId="3F5B090F" w14:textId="632CCD8F" w:rsidR="007F3B57" w:rsidRPr="007F3B57" w:rsidRDefault="007F3B57"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3.3 del estudio previo</w:t>
            </w:r>
            <w:r w:rsidR="00382558" w:rsidRPr="008F7C94">
              <w:rPr>
                <w:rFonts w:ascii="Arial" w:hAnsi="Arial" w:cs="Arial"/>
                <w:sz w:val="14"/>
                <w:szCs w:val="14"/>
                <w:lang w:val="es-MX"/>
              </w:rPr>
              <w:t>.</w:t>
            </w:r>
          </w:p>
        </w:tc>
        <w:tc>
          <w:tcPr>
            <w:tcW w:w="2207" w:type="dxa"/>
            <w:vAlign w:val="center"/>
          </w:tcPr>
          <w:p w14:paraId="52916B4E" w14:textId="1DB3E8DE"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19F93BEE" w14:textId="77777777" w:rsidR="007F3B57" w:rsidRDefault="007F3B57" w:rsidP="00A87AC4">
            <w:pPr>
              <w:jc w:val="center"/>
              <w:rPr>
                <w:rFonts w:ascii="Arial" w:hAnsi="Arial" w:cs="Arial"/>
                <w:sz w:val="18"/>
                <w:szCs w:val="18"/>
                <w:highlight w:val="lightGray"/>
                <w:lang w:val="es-MX"/>
              </w:rPr>
            </w:pPr>
          </w:p>
          <w:p w14:paraId="22775C31" w14:textId="48D6D372" w:rsidR="007F3B57" w:rsidRPr="007F3B57" w:rsidRDefault="007F3B57"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5.2 del estudio previo</w:t>
            </w:r>
            <w:r w:rsidR="00382558" w:rsidRPr="008F7C94">
              <w:rPr>
                <w:rFonts w:ascii="Arial" w:hAnsi="Arial" w:cs="Arial"/>
                <w:sz w:val="14"/>
                <w:szCs w:val="14"/>
                <w:lang w:val="es-MX"/>
              </w:rPr>
              <w:t>.</w:t>
            </w:r>
          </w:p>
        </w:tc>
        <w:tc>
          <w:tcPr>
            <w:tcW w:w="2207" w:type="dxa"/>
            <w:vAlign w:val="center"/>
          </w:tcPr>
          <w:p w14:paraId="1DFA0C41" w14:textId="77777777" w:rsidR="007F3B57" w:rsidRDefault="007F3B57"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5FF0343B" w14:textId="77777777" w:rsidR="00382558" w:rsidRDefault="00382558" w:rsidP="00A87AC4">
            <w:pPr>
              <w:jc w:val="center"/>
              <w:rPr>
                <w:rFonts w:ascii="Arial" w:hAnsi="Arial" w:cs="Arial"/>
                <w:sz w:val="18"/>
                <w:szCs w:val="18"/>
                <w:lang w:val="es-MX"/>
              </w:rPr>
            </w:pPr>
          </w:p>
          <w:p w14:paraId="5818922D" w14:textId="52CB713C" w:rsidR="00382558" w:rsidRPr="007F3B57" w:rsidRDefault="00382558" w:rsidP="00A87AC4">
            <w:pPr>
              <w:jc w:val="center"/>
              <w:rPr>
                <w:rFonts w:ascii="Arial" w:hAnsi="Arial" w:cs="Arial"/>
                <w:sz w:val="18"/>
                <w:szCs w:val="18"/>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3.5 del estudio previo</w:t>
            </w:r>
            <w:r w:rsidRPr="00382558">
              <w:rPr>
                <w:rFonts w:ascii="Arial" w:hAnsi="Arial" w:cs="Arial"/>
                <w:sz w:val="14"/>
                <w:szCs w:val="14"/>
                <w:lang w:val="es-MX"/>
              </w:rPr>
              <w:t>.</w:t>
            </w:r>
          </w:p>
        </w:tc>
      </w:tr>
    </w:tbl>
    <w:p w14:paraId="2737D594" w14:textId="24096250" w:rsidR="003279B8" w:rsidRDefault="003279B8" w:rsidP="00A87AC4">
      <w:pPr>
        <w:spacing w:after="0" w:line="240" w:lineRule="auto"/>
        <w:jc w:val="both"/>
        <w:rPr>
          <w:rFonts w:ascii="Arial" w:hAnsi="Arial" w:cs="Arial"/>
          <w:sz w:val="20"/>
          <w:szCs w:val="20"/>
          <w:lang w:val="es-MX"/>
        </w:rPr>
      </w:pPr>
    </w:p>
    <w:p w14:paraId="66CAB913" w14:textId="6A22802C" w:rsidR="00382558" w:rsidRPr="00382558" w:rsidRDefault="00382558" w:rsidP="00A87AC4">
      <w:pPr>
        <w:spacing w:after="0" w:line="240" w:lineRule="auto"/>
        <w:jc w:val="both"/>
        <w:rPr>
          <w:rFonts w:ascii="Arial" w:hAnsi="Arial" w:cs="Arial"/>
          <w:sz w:val="20"/>
          <w:szCs w:val="20"/>
          <w:highlight w:val="lightGray"/>
          <w:lang w:val="es-MX"/>
        </w:rPr>
      </w:pPr>
      <w:r w:rsidRPr="00382558">
        <w:rPr>
          <w:rFonts w:ascii="Arial" w:hAnsi="Arial" w:cs="Arial"/>
          <w:sz w:val="20"/>
          <w:szCs w:val="20"/>
          <w:highlight w:val="lightGray"/>
          <w:lang w:val="es-MX"/>
        </w:rPr>
        <w:t>[La información establecida en esta tabla deberá ser igual a la información que la entidad publique en el SECOP]</w:t>
      </w:r>
    </w:p>
    <w:p w14:paraId="489C0082" w14:textId="77777777" w:rsidR="00382558" w:rsidRPr="00382558" w:rsidRDefault="00382558" w:rsidP="00A87AC4">
      <w:pPr>
        <w:spacing w:after="0" w:line="240" w:lineRule="auto"/>
        <w:jc w:val="both"/>
        <w:rPr>
          <w:rFonts w:ascii="Arial" w:hAnsi="Arial" w:cs="Arial"/>
          <w:sz w:val="20"/>
          <w:szCs w:val="20"/>
          <w:highlight w:val="lightGray"/>
          <w:lang w:val="es-MX"/>
        </w:rPr>
      </w:pPr>
    </w:p>
    <w:p w14:paraId="170D5ED9" w14:textId="23CC63FA" w:rsidR="003279B8" w:rsidRDefault="00382558" w:rsidP="00A87AC4">
      <w:pPr>
        <w:spacing w:after="0" w:line="240" w:lineRule="auto"/>
        <w:jc w:val="both"/>
        <w:rPr>
          <w:rFonts w:ascii="Arial" w:hAnsi="Arial" w:cs="Arial"/>
          <w:sz w:val="20"/>
          <w:szCs w:val="20"/>
          <w:lang w:val="es-MX"/>
        </w:rPr>
      </w:pPr>
      <w:r w:rsidRPr="00382558">
        <w:rPr>
          <w:rFonts w:ascii="Arial" w:hAnsi="Arial" w:cs="Arial"/>
          <w:sz w:val="20"/>
          <w:szCs w:val="20"/>
          <w:highlight w:val="lightGray"/>
          <w:lang w:val="es-MX"/>
        </w:rPr>
        <w:t>[Cuando el proceso se estructure por lotes o segmentos, la entidad debe incluir tantas filas como número de lotes a contratar y debe incluir la siguiente tabla:]</w:t>
      </w:r>
    </w:p>
    <w:p w14:paraId="7324451C" w14:textId="20B95AA7" w:rsidR="00382558" w:rsidRDefault="00382558" w:rsidP="00A87AC4">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067"/>
        <w:gridCol w:w="2315"/>
        <w:gridCol w:w="1772"/>
        <w:gridCol w:w="1882"/>
        <w:gridCol w:w="1792"/>
      </w:tblGrid>
      <w:tr w:rsidR="006F3861" w:rsidRPr="007F3B57" w14:paraId="0A4D521E" w14:textId="77777777" w:rsidTr="006F3861">
        <w:tc>
          <w:tcPr>
            <w:tcW w:w="1067" w:type="dxa"/>
            <w:shd w:val="clear" w:color="auto" w:fill="404040" w:themeFill="text1" w:themeFillTint="BF"/>
            <w:vAlign w:val="center"/>
          </w:tcPr>
          <w:p w14:paraId="7BD5FE2C" w14:textId="5123DDA2" w:rsidR="006F3861" w:rsidRPr="007F3B57" w:rsidRDefault="006F3861" w:rsidP="00A87AC4">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Número de lote o segmento</w:t>
            </w:r>
          </w:p>
        </w:tc>
        <w:tc>
          <w:tcPr>
            <w:tcW w:w="2315" w:type="dxa"/>
            <w:shd w:val="clear" w:color="auto" w:fill="404040" w:themeFill="text1" w:themeFillTint="BF"/>
            <w:vAlign w:val="center"/>
          </w:tcPr>
          <w:p w14:paraId="05D58E7B" w14:textId="6A6753B9" w:rsidR="006F3861" w:rsidRPr="007F3B57" w:rsidRDefault="006F3861" w:rsidP="00A87AC4">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Objeto del proyecto, lote o segmento</w:t>
            </w:r>
          </w:p>
        </w:tc>
        <w:tc>
          <w:tcPr>
            <w:tcW w:w="1772" w:type="dxa"/>
            <w:shd w:val="clear" w:color="auto" w:fill="404040" w:themeFill="text1" w:themeFillTint="BF"/>
            <w:vAlign w:val="center"/>
          </w:tcPr>
          <w:p w14:paraId="6CC7AE7E"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1882" w:type="dxa"/>
            <w:shd w:val="clear" w:color="auto" w:fill="404040" w:themeFill="text1" w:themeFillTint="BF"/>
            <w:vAlign w:val="center"/>
          </w:tcPr>
          <w:p w14:paraId="437DFF40"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1792" w:type="dxa"/>
            <w:shd w:val="clear" w:color="auto" w:fill="404040" w:themeFill="text1" w:themeFillTint="BF"/>
            <w:vAlign w:val="center"/>
          </w:tcPr>
          <w:p w14:paraId="53B60E3E"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6F3861" w:rsidRPr="007F3B57" w14:paraId="138EE15A" w14:textId="77777777" w:rsidTr="006F3861">
        <w:tc>
          <w:tcPr>
            <w:tcW w:w="1067" w:type="dxa"/>
            <w:vAlign w:val="center"/>
          </w:tcPr>
          <w:p w14:paraId="0FBD7242" w14:textId="01E0476D" w:rsidR="006F3861" w:rsidRPr="007F3B57"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5A22283B" w14:textId="2CD90F5A" w:rsidR="006F3861" w:rsidRPr="006F3861"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1E2EC6C4" w14:textId="77777777" w:rsidR="006F3861" w:rsidRDefault="006F3861" w:rsidP="00A87AC4">
            <w:pPr>
              <w:jc w:val="center"/>
              <w:rPr>
                <w:rFonts w:ascii="Arial" w:hAnsi="Arial" w:cs="Arial"/>
                <w:sz w:val="18"/>
                <w:szCs w:val="18"/>
                <w:highlight w:val="lightGray"/>
                <w:lang w:val="es-MX"/>
              </w:rPr>
            </w:pPr>
          </w:p>
          <w:p w14:paraId="6B6E57B1"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03270F99"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0C8E2273" w14:textId="77777777" w:rsidR="006F3861" w:rsidRDefault="006F3861" w:rsidP="00A87AC4">
            <w:pPr>
              <w:jc w:val="center"/>
              <w:rPr>
                <w:rFonts w:ascii="Arial" w:hAnsi="Arial" w:cs="Arial"/>
                <w:sz w:val="18"/>
                <w:szCs w:val="18"/>
                <w:highlight w:val="lightGray"/>
                <w:lang w:val="es-MX"/>
              </w:rPr>
            </w:pPr>
          </w:p>
          <w:p w14:paraId="43CC3C4B"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D31E1A8"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4DAA9B1C" w14:textId="77777777" w:rsidR="006F3861" w:rsidRDefault="006F3861" w:rsidP="00A87AC4">
            <w:pPr>
              <w:jc w:val="center"/>
              <w:rPr>
                <w:rFonts w:ascii="Arial" w:hAnsi="Arial" w:cs="Arial"/>
                <w:sz w:val="18"/>
                <w:szCs w:val="18"/>
                <w:highlight w:val="lightGray"/>
                <w:lang w:val="es-MX"/>
              </w:rPr>
            </w:pPr>
          </w:p>
          <w:p w14:paraId="250D5A0A"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0C43F572" w14:textId="77777777" w:rsidR="006F3861" w:rsidRDefault="006F3861"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262BD8A7" w14:textId="77777777" w:rsidR="006F3861" w:rsidRDefault="006F3861" w:rsidP="00A87AC4">
            <w:pPr>
              <w:jc w:val="center"/>
              <w:rPr>
                <w:rFonts w:ascii="Arial" w:hAnsi="Arial" w:cs="Arial"/>
                <w:sz w:val="18"/>
                <w:szCs w:val="18"/>
                <w:lang w:val="es-MX"/>
              </w:rPr>
            </w:pPr>
          </w:p>
          <w:p w14:paraId="7B234805" w14:textId="77777777" w:rsidR="006F3861" w:rsidRPr="007F3B57" w:rsidRDefault="006F3861" w:rsidP="00A87AC4">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r w:rsidR="006F3861" w:rsidRPr="007F3B57" w14:paraId="38B1794E" w14:textId="77777777" w:rsidTr="006F3861">
        <w:tc>
          <w:tcPr>
            <w:tcW w:w="1067" w:type="dxa"/>
            <w:vAlign w:val="center"/>
          </w:tcPr>
          <w:p w14:paraId="5932CA3F" w14:textId="77777777" w:rsidR="006F3861" w:rsidRPr="007F3B57"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0C85C2C2" w14:textId="77777777" w:rsidR="006F3861" w:rsidRPr="006F3861"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028D4739" w14:textId="77777777" w:rsidR="006F3861" w:rsidRDefault="006F3861" w:rsidP="00A87AC4">
            <w:pPr>
              <w:jc w:val="center"/>
              <w:rPr>
                <w:rFonts w:ascii="Arial" w:hAnsi="Arial" w:cs="Arial"/>
                <w:sz w:val="18"/>
                <w:szCs w:val="18"/>
                <w:highlight w:val="lightGray"/>
                <w:lang w:val="es-MX"/>
              </w:rPr>
            </w:pPr>
          </w:p>
          <w:p w14:paraId="00F218C6"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62AD06D9"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22EC9609" w14:textId="77777777" w:rsidR="006F3861" w:rsidRDefault="006F3861" w:rsidP="00A87AC4">
            <w:pPr>
              <w:jc w:val="center"/>
              <w:rPr>
                <w:rFonts w:ascii="Arial" w:hAnsi="Arial" w:cs="Arial"/>
                <w:sz w:val="18"/>
                <w:szCs w:val="18"/>
                <w:highlight w:val="lightGray"/>
                <w:lang w:val="es-MX"/>
              </w:rPr>
            </w:pPr>
          </w:p>
          <w:p w14:paraId="69448A85"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582F373"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0BC2422C" w14:textId="77777777" w:rsidR="006F3861" w:rsidRDefault="006F3861" w:rsidP="00A87AC4">
            <w:pPr>
              <w:jc w:val="center"/>
              <w:rPr>
                <w:rFonts w:ascii="Arial" w:hAnsi="Arial" w:cs="Arial"/>
                <w:sz w:val="18"/>
                <w:szCs w:val="18"/>
                <w:highlight w:val="lightGray"/>
                <w:lang w:val="es-MX"/>
              </w:rPr>
            </w:pPr>
          </w:p>
          <w:p w14:paraId="367138B9"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3099E787" w14:textId="77777777" w:rsidR="006F3861" w:rsidRDefault="006F3861"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1B53E31D" w14:textId="77777777" w:rsidR="006F3861" w:rsidRDefault="006F3861" w:rsidP="00A87AC4">
            <w:pPr>
              <w:jc w:val="center"/>
              <w:rPr>
                <w:rFonts w:ascii="Arial" w:hAnsi="Arial" w:cs="Arial"/>
                <w:sz w:val="18"/>
                <w:szCs w:val="18"/>
                <w:lang w:val="es-MX"/>
              </w:rPr>
            </w:pPr>
          </w:p>
          <w:p w14:paraId="7C3C846E" w14:textId="77777777" w:rsidR="006F3861" w:rsidRPr="007F3B57" w:rsidRDefault="006F3861" w:rsidP="00A87AC4">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bl>
    <w:p w14:paraId="3945A8A6" w14:textId="1CF97C82" w:rsidR="00382558" w:rsidRDefault="00382558" w:rsidP="00A87AC4">
      <w:pPr>
        <w:spacing w:after="0" w:line="240" w:lineRule="auto"/>
        <w:jc w:val="both"/>
        <w:rPr>
          <w:rFonts w:ascii="Arial" w:hAnsi="Arial" w:cs="Arial"/>
          <w:sz w:val="20"/>
          <w:szCs w:val="20"/>
          <w:lang w:val="es-MX"/>
        </w:rPr>
      </w:pPr>
    </w:p>
    <w:p w14:paraId="2A2A3B01" w14:textId="1EE5B4C5" w:rsidR="006F3861" w:rsidRDefault="006F3861" w:rsidP="00A87AC4">
      <w:pPr>
        <w:spacing w:after="0" w:line="240" w:lineRule="auto"/>
        <w:jc w:val="both"/>
        <w:rPr>
          <w:rFonts w:ascii="Arial" w:hAnsi="Arial" w:cs="Arial"/>
          <w:sz w:val="20"/>
          <w:szCs w:val="20"/>
          <w:lang w:val="es-MX"/>
        </w:rPr>
      </w:pPr>
      <w:r w:rsidRPr="0058631B">
        <w:rPr>
          <w:rFonts w:ascii="Arial" w:hAnsi="Arial" w:cs="Arial"/>
          <w:sz w:val="20"/>
          <w:szCs w:val="20"/>
          <w:highlight w:val="lightGray"/>
          <w:lang w:val="es-MX"/>
        </w:rPr>
        <w:t>(Incluir la información sobre el valor por el cual se adjudicará el proceso de selección).</w:t>
      </w:r>
    </w:p>
    <w:p w14:paraId="62E976EE" w14:textId="77777777" w:rsidR="0063057D" w:rsidRDefault="0063057D" w:rsidP="00A87AC4">
      <w:pPr>
        <w:spacing w:after="0" w:line="240" w:lineRule="auto"/>
        <w:jc w:val="both"/>
        <w:rPr>
          <w:rFonts w:ascii="Arial" w:hAnsi="Arial" w:cs="Arial"/>
          <w:sz w:val="20"/>
          <w:szCs w:val="20"/>
          <w:lang w:val="es-MX"/>
        </w:rPr>
      </w:pPr>
    </w:p>
    <w:p w14:paraId="77EB6C8E" w14:textId="77777777" w:rsidR="00CE48E6" w:rsidRPr="00CE48E6" w:rsidRDefault="00CE48E6" w:rsidP="00CE48E6">
      <w:pPr>
        <w:spacing w:after="0" w:line="240" w:lineRule="auto"/>
        <w:jc w:val="both"/>
        <w:rPr>
          <w:rFonts w:ascii="Arial" w:hAnsi="Arial" w:cs="Arial"/>
          <w:sz w:val="20"/>
          <w:szCs w:val="20"/>
          <w:lang w:val="es-MX"/>
        </w:rPr>
      </w:pPr>
      <w:r w:rsidRPr="00CE48E6">
        <w:rPr>
          <w:rFonts w:ascii="Arial" w:hAnsi="Arial" w:cs="Arial"/>
          <w:sz w:val="20"/>
          <w:szCs w:val="20"/>
          <w:highlight w:val="lightGray"/>
          <w:lang w:val="es-MX"/>
        </w:rPr>
        <w:t>(SI EL PROCESO ES HASTA AGOTAR EL PRESUPUESTO SE DEBE UTILIZAR EL SIGUIENTE PÁRRAFO)</w:t>
      </w:r>
    </w:p>
    <w:p w14:paraId="1DB06D03" w14:textId="77777777" w:rsidR="00CE48E6" w:rsidRPr="00CE48E6" w:rsidRDefault="00CE48E6" w:rsidP="00CE48E6">
      <w:pPr>
        <w:spacing w:after="0" w:line="240" w:lineRule="auto"/>
        <w:jc w:val="both"/>
        <w:rPr>
          <w:rFonts w:ascii="Arial" w:hAnsi="Arial" w:cs="Arial"/>
          <w:sz w:val="20"/>
          <w:szCs w:val="20"/>
          <w:lang w:val="es-MX"/>
        </w:rPr>
      </w:pPr>
    </w:p>
    <w:p w14:paraId="1452D573" w14:textId="78F534FB" w:rsidR="00CE48E6" w:rsidRPr="00CE48E6" w:rsidRDefault="00CE48E6" w:rsidP="00CE48E6">
      <w:pPr>
        <w:spacing w:after="0" w:line="240" w:lineRule="auto"/>
        <w:jc w:val="both"/>
        <w:rPr>
          <w:rFonts w:ascii="Arial" w:hAnsi="Arial" w:cs="Arial"/>
          <w:sz w:val="20"/>
          <w:szCs w:val="20"/>
          <w:lang w:val="es-MX"/>
        </w:rPr>
      </w:pPr>
      <w:r w:rsidRPr="00CE48E6">
        <w:rPr>
          <w:rFonts w:ascii="Arial" w:hAnsi="Arial" w:cs="Arial"/>
          <w:sz w:val="20"/>
          <w:szCs w:val="20"/>
          <w:lang w:val="es-MX"/>
        </w:rPr>
        <w:t xml:space="preserve">El contrato se terminará cuando se venza el plazo establecido o cuando se agote el valor total del mismo, el cual será igual al valor total del presupuesto oficial establecido. El contrato podrá también terminarse, aunque no se haya agotado su valor total, cuando las necesidades del IDU queden completamente satisfechas. No obstante, para los efectos contractuales de constitución de garantías, etc. se estima en </w:t>
      </w:r>
      <w:r w:rsidRPr="00CE48E6">
        <w:rPr>
          <w:rFonts w:ascii="Arial" w:hAnsi="Arial" w:cs="Arial"/>
          <w:sz w:val="20"/>
          <w:szCs w:val="20"/>
          <w:highlight w:val="lightGray"/>
          <w:lang w:val="es-MX"/>
        </w:rPr>
        <w:t>Indicar el plazo del contrato en meses XXXX (X) XXXXX</w:t>
      </w:r>
      <w:r w:rsidRPr="00CE48E6">
        <w:rPr>
          <w:rFonts w:ascii="Arial" w:hAnsi="Arial" w:cs="Arial"/>
          <w:sz w:val="20"/>
          <w:szCs w:val="20"/>
          <w:lang w:val="es-MX"/>
        </w:rPr>
        <w:t xml:space="preserve"> y se inicia a </w:t>
      </w:r>
      <w:r w:rsidRPr="00CE48E6">
        <w:rPr>
          <w:rFonts w:ascii="Arial" w:hAnsi="Arial" w:cs="Arial"/>
          <w:sz w:val="20"/>
          <w:szCs w:val="20"/>
          <w:lang w:val="es-MX"/>
        </w:rPr>
        <w:lastRenderedPageBreak/>
        <w:t>partir de la fecha en que se suscriba el acta de inicio del contrato, previo cumplimiento de los requisitos de ejecución establecidos en el Artículo 41 de la Ley 80 de 1993 modificado por el Articulo 23 de la ley 1150 de 2007 y los demás que se señale al efecto en el pliego de condiciones y en la minuta.</w:t>
      </w:r>
    </w:p>
    <w:p w14:paraId="48D34996" w14:textId="77777777" w:rsidR="00CE48E6" w:rsidRPr="00CE48E6" w:rsidRDefault="00CE48E6" w:rsidP="00CE48E6">
      <w:pPr>
        <w:spacing w:after="0" w:line="240" w:lineRule="auto"/>
        <w:jc w:val="both"/>
        <w:rPr>
          <w:rFonts w:ascii="Arial" w:hAnsi="Arial" w:cs="Arial"/>
          <w:sz w:val="20"/>
          <w:szCs w:val="20"/>
          <w:lang w:val="es-MX"/>
        </w:rPr>
      </w:pPr>
    </w:p>
    <w:p w14:paraId="010150EA" w14:textId="5026B248" w:rsidR="007F3B57" w:rsidRDefault="00CE48E6" w:rsidP="00CE48E6">
      <w:pPr>
        <w:spacing w:after="0" w:line="240" w:lineRule="auto"/>
        <w:jc w:val="both"/>
        <w:rPr>
          <w:rFonts w:ascii="Arial" w:hAnsi="Arial" w:cs="Arial"/>
          <w:sz w:val="20"/>
          <w:szCs w:val="20"/>
          <w:lang w:val="es-MX"/>
        </w:rPr>
      </w:pPr>
      <w:r w:rsidRPr="00CE48E6">
        <w:rPr>
          <w:rFonts w:ascii="Arial" w:hAnsi="Arial" w:cs="Arial"/>
          <w:sz w:val="20"/>
          <w:szCs w:val="20"/>
          <w:lang w:val="es-MX"/>
        </w:rPr>
        <w:t xml:space="preserve">Las especificaciones del contrato son las descritas en el </w:t>
      </w:r>
      <w:r w:rsidRPr="0058631B">
        <w:rPr>
          <w:rFonts w:ascii="Arial" w:hAnsi="Arial" w:cs="Arial"/>
          <w:sz w:val="20"/>
          <w:szCs w:val="20"/>
          <w:highlight w:val="lightGray"/>
          <w:lang w:val="es-MX"/>
        </w:rPr>
        <w:t>Modificar acorde a lo indicado en el proceso de selección si es Anexo 1 – Anexo Técnico o ficha técnica</w:t>
      </w:r>
      <w:r w:rsidRPr="00CE48E6">
        <w:rPr>
          <w:rFonts w:ascii="Arial" w:hAnsi="Arial" w:cs="Arial"/>
          <w:sz w:val="20"/>
          <w:szCs w:val="20"/>
          <w:lang w:val="es-MX"/>
        </w:rPr>
        <w:t xml:space="preserve"> y el Estudio Previo.</w:t>
      </w:r>
    </w:p>
    <w:p w14:paraId="650BB2D2" w14:textId="77777777" w:rsidR="00CE48E6" w:rsidRDefault="00CE48E6" w:rsidP="00CE48E6">
      <w:pPr>
        <w:spacing w:after="0" w:line="240" w:lineRule="auto"/>
        <w:jc w:val="both"/>
        <w:rPr>
          <w:rFonts w:ascii="Arial" w:hAnsi="Arial" w:cs="Arial"/>
          <w:sz w:val="20"/>
          <w:szCs w:val="20"/>
          <w:lang w:val="es-MX"/>
        </w:rPr>
      </w:pPr>
    </w:p>
    <w:p w14:paraId="154463B0" w14:textId="43339574" w:rsidR="006F3861" w:rsidRPr="006F3861" w:rsidRDefault="006F3861">
      <w:pPr>
        <w:pStyle w:val="NUMERACION"/>
        <w:numPr>
          <w:ilvl w:val="1"/>
          <w:numId w:val="2"/>
        </w:numPr>
        <w:ind w:left="567" w:hanging="567"/>
        <w:outlineLvl w:val="1"/>
      </w:pPr>
      <w:bookmarkStart w:id="5" w:name="_Toc199137249"/>
      <w:r w:rsidRPr="006F3861">
        <w:t>DOCUMENTOS DEL PROCESO</w:t>
      </w:r>
      <w:bookmarkEnd w:id="5"/>
      <w:r w:rsidRPr="006F3861">
        <w:t xml:space="preserve"> </w:t>
      </w:r>
    </w:p>
    <w:p w14:paraId="73E42CB3" w14:textId="77777777" w:rsidR="006F3861" w:rsidRDefault="006F3861" w:rsidP="00A87AC4">
      <w:pPr>
        <w:spacing w:after="0" w:line="240" w:lineRule="auto"/>
        <w:jc w:val="both"/>
        <w:rPr>
          <w:rFonts w:ascii="Arial" w:hAnsi="Arial" w:cs="Arial"/>
          <w:sz w:val="20"/>
          <w:szCs w:val="20"/>
          <w:lang w:val="es-MX"/>
        </w:rPr>
      </w:pPr>
    </w:p>
    <w:p w14:paraId="413064BC" w14:textId="614C9961" w:rsidR="006F3861" w:rsidRDefault="006F3861" w:rsidP="00A87AC4">
      <w:pPr>
        <w:spacing w:after="0" w:line="240" w:lineRule="auto"/>
        <w:jc w:val="both"/>
        <w:rPr>
          <w:rFonts w:ascii="Arial" w:hAnsi="Arial" w:cs="Arial"/>
          <w:sz w:val="20"/>
          <w:szCs w:val="20"/>
          <w:lang w:val="es-MX"/>
        </w:rPr>
      </w:pPr>
      <w:r w:rsidRPr="006F3861">
        <w:rPr>
          <w:rFonts w:ascii="Arial" w:hAnsi="Arial" w:cs="Arial"/>
          <w:sz w:val="20"/>
          <w:szCs w:val="20"/>
          <w:lang w:val="es-MX"/>
        </w:rPr>
        <w:t>Los Documentos del Proceso son los señalados en el capítulo IX</w:t>
      </w:r>
      <w:r w:rsidR="00FD6F6A">
        <w:rPr>
          <w:rFonts w:ascii="Arial" w:hAnsi="Arial" w:cs="Arial"/>
          <w:sz w:val="20"/>
          <w:szCs w:val="20"/>
          <w:lang w:val="es-MX"/>
        </w:rPr>
        <w:t xml:space="preserve"> del presente documento</w:t>
      </w:r>
      <w:r w:rsidRPr="006F3861">
        <w:rPr>
          <w:rFonts w:ascii="Arial" w:hAnsi="Arial" w:cs="Arial"/>
          <w:sz w:val="20"/>
          <w:szCs w:val="20"/>
          <w:lang w:val="es-MX"/>
        </w:rPr>
        <w:t xml:space="preserve">, así como, </w:t>
      </w:r>
      <w:r w:rsidR="00CE48E6">
        <w:rPr>
          <w:rFonts w:ascii="Arial" w:hAnsi="Arial" w:cs="Arial"/>
          <w:sz w:val="20"/>
          <w:szCs w:val="20"/>
          <w:lang w:val="es-MX"/>
        </w:rPr>
        <w:t xml:space="preserve">todos los soportes y documentos señalados en el Artículo </w:t>
      </w:r>
      <w:r w:rsidR="00FD6F6A" w:rsidRPr="00FD6F6A">
        <w:rPr>
          <w:rFonts w:ascii="Arial" w:hAnsi="Arial" w:cs="Arial"/>
          <w:sz w:val="20"/>
          <w:szCs w:val="20"/>
          <w:lang w:val="es-MX"/>
        </w:rPr>
        <w:t>2.2.1.1.1.3.1</w:t>
      </w:r>
      <w:r w:rsidR="00CE48E6">
        <w:rPr>
          <w:rFonts w:ascii="Arial" w:hAnsi="Arial" w:cs="Arial"/>
          <w:sz w:val="20"/>
          <w:szCs w:val="20"/>
          <w:lang w:val="es-MX"/>
        </w:rPr>
        <w:t>. del Decreto 1082 de 2015</w:t>
      </w:r>
      <w:r w:rsidRPr="006F3861">
        <w:rPr>
          <w:rFonts w:ascii="Arial" w:hAnsi="Arial" w:cs="Arial"/>
          <w:sz w:val="20"/>
          <w:szCs w:val="20"/>
          <w:lang w:val="es-MX"/>
        </w:rPr>
        <w:t>.</w:t>
      </w:r>
    </w:p>
    <w:p w14:paraId="539C913C" w14:textId="387C9C04" w:rsidR="006F3861" w:rsidRDefault="006F3861" w:rsidP="00A87AC4">
      <w:pPr>
        <w:spacing w:after="0" w:line="240" w:lineRule="auto"/>
        <w:jc w:val="both"/>
        <w:rPr>
          <w:rFonts w:ascii="Arial" w:hAnsi="Arial" w:cs="Arial"/>
          <w:sz w:val="20"/>
          <w:szCs w:val="20"/>
          <w:lang w:val="es-MX"/>
        </w:rPr>
      </w:pPr>
    </w:p>
    <w:p w14:paraId="1D8748DF" w14:textId="23A02D54" w:rsidR="006F3861" w:rsidRPr="006F3861" w:rsidRDefault="006F3861">
      <w:pPr>
        <w:pStyle w:val="NUMERACION"/>
        <w:numPr>
          <w:ilvl w:val="1"/>
          <w:numId w:val="2"/>
        </w:numPr>
        <w:ind w:left="567" w:hanging="567"/>
        <w:outlineLvl w:val="1"/>
      </w:pPr>
      <w:bookmarkStart w:id="6" w:name="_Toc199137250"/>
      <w:r w:rsidRPr="006F3861">
        <w:t>COMUNICACIONES Y OBSERVACIONES AL PROCESO</w:t>
      </w:r>
      <w:bookmarkEnd w:id="6"/>
    </w:p>
    <w:p w14:paraId="7F6F6101" w14:textId="77777777" w:rsidR="00B848F7" w:rsidRDefault="00B848F7" w:rsidP="00A87AC4">
      <w:pPr>
        <w:spacing w:after="0" w:line="240" w:lineRule="auto"/>
        <w:jc w:val="both"/>
        <w:rPr>
          <w:rFonts w:ascii="Arial" w:hAnsi="Arial" w:cs="Arial"/>
          <w:sz w:val="20"/>
          <w:szCs w:val="20"/>
          <w:lang w:val="es-MX"/>
        </w:rPr>
      </w:pPr>
    </w:p>
    <w:p w14:paraId="0BEDD438" w14:textId="59287613" w:rsidR="00B848F7" w:rsidRDefault="00CC2CAB" w:rsidP="00A87AC4">
      <w:pPr>
        <w:spacing w:after="0" w:line="240" w:lineRule="auto"/>
        <w:jc w:val="both"/>
        <w:rPr>
          <w:rFonts w:ascii="Arial" w:hAnsi="Arial" w:cs="Arial"/>
          <w:sz w:val="20"/>
          <w:szCs w:val="20"/>
          <w:lang w:val="es-MX"/>
        </w:rPr>
      </w:pPr>
      <w:r w:rsidRPr="0063057D">
        <w:rPr>
          <w:rFonts w:ascii="Arial" w:hAnsi="Arial" w:cs="Arial"/>
          <w:sz w:val="20"/>
          <w:szCs w:val="20"/>
          <w:lang w:val="es-MX"/>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efectuadas a través de la plataforma; no se admitirá documentación remitida y/o radicada en la sede de la entidad.</w:t>
      </w:r>
    </w:p>
    <w:p w14:paraId="31A6C76C" w14:textId="77777777" w:rsidR="00CC2CAB" w:rsidRPr="006F3861" w:rsidRDefault="00CC2CAB" w:rsidP="00A87AC4">
      <w:pPr>
        <w:spacing w:after="0" w:line="240" w:lineRule="auto"/>
        <w:jc w:val="both"/>
        <w:rPr>
          <w:rFonts w:ascii="Arial" w:hAnsi="Arial" w:cs="Arial"/>
          <w:sz w:val="20"/>
          <w:szCs w:val="20"/>
          <w:lang w:val="es-MX"/>
        </w:rPr>
      </w:pPr>
    </w:p>
    <w:p w14:paraId="36D192EA" w14:textId="48B5855E" w:rsidR="00CC2CAB" w:rsidRDefault="00CC2CAB" w:rsidP="00A87AC4">
      <w:pPr>
        <w:spacing w:after="0" w:line="240" w:lineRule="auto"/>
        <w:jc w:val="both"/>
        <w:rPr>
          <w:rFonts w:ascii="Arial" w:hAnsi="Arial" w:cs="Arial"/>
          <w:sz w:val="20"/>
          <w:szCs w:val="20"/>
          <w:lang w:val="es-MX"/>
        </w:rPr>
      </w:pPr>
      <w:r w:rsidRPr="00CC2CAB">
        <w:rPr>
          <w:rFonts w:ascii="Arial" w:hAnsi="Arial" w:cs="Arial"/>
          <w:sz w:val="20"/>
          <w:szCs w:val="20"/>
          <w:lang w:val="es-MX"/>
        </w:rPr>
        <w:t xml:space="preserve">Las respuestas se comunicarán a través del SECOP II, de acuerdo con el documento denominado </w:t>
      </w:r>
      <w:r w:rsidRPr="00CC2CAB">
        <w:rPr>
          <w:rFonts w:ascii="Arial" w:hAnsi="Arial" w:cs="Arial"/>
          <w:i/>
          <w:iCs/>
          <w:sz w:val="20"/>
          <w:szCs w:val="20"/>
          <w:lang w:val="es-MX"/>
        </w:rPr>
        <w:t>“Términos y Condiciones del Uso del Sistema Electrónico de Contratación Pública - SECOP II”</w:t>
      </w:r>
      <w:r w:rsidRPr="00CC2CAB">
        <w:rPr>
          <w:rFonts w:ascii="Arial" w:hAnsi="Arial" w:cs="Arial"/>
          <w:sz w:val="20"/>
          <w:szCs w:val="20"/>
          <w:lang w:val="es-MX"/>
        </w:rPr>
        <w:t>.</w:t>
      </w:r>
    </w:p>
    <w:p w14:paraId="76CA416F" w14:textId="77777777" w:rsidR="00CC2CAB" w:rsidRPr="00CC2CAB" w:rsidRDefault="00CC2CAB" w:rsidP="00A87AC4">
      <w:pPr>
        <w:spacing w:after="0" w:line="240" w:lineRule="auto"/>
        <w:jc w:val="both"/>
        <w:rPr>
          <w:rFonts w:ascii="Arial" w:hAnsi="Arial" w:cs="Arial"/>
          <w:sz w:val="20"/>
          <w:szCs w:val="20"/>
          <w:lang w:val="es-MX"/>
        </w:rPr>
      </w:pPr>
    </w:p>
    <w:p w14:paraId="3395EA0C" w14:textId="4956FCC7" w:rsidR="006F3861" w:rsidRDefault="00CC2CAB" w:rsidP="00A87AC4">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Cuando el proponente registre el certificado de indisponibilidad de la plataforma, la entidad pone a disposición el siguiente correo: </w:t>
      </w:r>
      <w:hyperlink r:id="rId13" w:history="1">
        <w:r w:rsidRPr="0063057D">
          <w:rPr>
            <w:rStyle w:val="Hipervnculo"/>
            <w:rFonts w:ascii="Arial" w:hAnsi="Arial" w:cs="Arial"/>
            <w:sz w:val="20"/>
            <w:szCs w:val="20"/>
            <w:lang w:val="es-MX"/>
          </w:rPr>
          <w:t>licitaciones@idu.gov.co</w:t>
        </w:r>
      </w:hyperlink>
      <w:r w:rsidRPr="0063057D">
        <w:rPr>
          <w:rFonts w:ascii="Arial" w:hAnsi="Arial" w:cs="Arial"/>
          <w:sz w:val="20"/>
          <w:szCs w:val="20"/>
          <w:lang w:val="es-MX"/>
        </w:rPr>
        <w:t>.</w:t>
      </w:r>
    </w:p>
    <w:p w14:paraId="6075FEB7" w14:textId="29B99C5B" w:rsidR="006F3861" w:rsidRDefault="006F3861" w:rsidP="00A87AC4">
      <w:pPr>
        <w:spacing w:after="0" w:line="240" w:lineRule="auto"/>
        <w:jc w:val="both"/>
        <w:rPr>
          <w:rFonts w:ascii="Arial" w:hAnsi="Arial" w:cs="Arial"/>
          <w:sz w:val="20"/>
          <w:szCs w:val="20"/>
          <w:lang w:val="es-MX"/>
        </w:rPr>
      </w:pPr>
    </w:p>
    <w:p w14:paraId="2B940473" w14:textId="7281FEBE" w:rsidR="00CC2CAB" w:rsidRPr="00CC2CAB" w:rsidRDefault="00CC2CAB">
      <w:pPr>
        <w:pStyle w:val="NUMERACION"/>
        <w:numPr>
          <w:ilvl w:val="1"/>
          <w:numId w:val="2"/>
        </w:numPr>
        <w:ind w:left="567" w:hanging="567"/>
        <w:outlineLvl w:val="1"/>
      </w:pPr>
      <w:bookmarkStart w:id="7" w:name="_Toc199137251"/>
      <w:r w:rsidRPr="00CC2CAB">
        <w:t>CLASIFICADOR DE BIENES Y SERVICIOS DE NACIONES UNIDAS (UNSPSC)</w:t>
      </w:r>
      <w:bookmarkEnd w:id="7"/>
    </w:p>
    <w:p w14:paraId="33567E98" w14:textId="77777777" w:rsidR="00CC2CAB" w:rsidRDefault="00CC2CAB" w:rsidP="00A87AC4">
      <w:pPr>
        <w:spacing w:after="0" w:line="240" w:lineRule="auto"/>
        <w:jc w:val="both"/>
        <w:rPr>
          <w:rFonts w:ascii="Arial" w:hAnsi="Arial" w:cs="Arial"/>
          <w:sz w:val="20"/>
          <w:szCs w:val="20"/>
          <w:lang w:val="es-MX"/>
        </w:rPr>
      </w:pPr>
    </w:p>
    <w:p w14:paraId="4DB1A535" w14:textId="016E9360" w:rsidR="004E112A" w:rsidRDefault="00B25552" w:rsidP="00A87AC4">
      <w:pPr>
        <w:spacing w:after="0" w:line="240" w:lineRule="auto"/>
        <w:jc w:val="both"/>
        <w:rPr>
          <w:rFonts w:ascii="Arial" w:hAnsi="Arial" w:cs="Arial"/>
          <w:sz w:val="20"/>
          <w:szCs w:val="20"/>
          <w:lang w:val="es-MX"/>
        </w:rPr>
      </w:pPr>
      <w:r>
        <w:rPr>
          <w:rFonts w:ascii="Arial" w:hAnsi="Arial" w:cs="Arial"/>
          <w:sz w:val="20"/>
          <w:szCs w:val="20"/>
          <w:lang w:val="es-MX"/>
        </w:rPr>
        <w:t xml:space="preserve">El contrato que resulte </w:t>
      </w:r>
      <w:r w:rsidR="00CC2CAB" w:rsidRPr="00CC2CAB">
        <w:rPr>
          <w:rFonts w:ascii="Arial" w:hAnsi="Arial" w:cs="Arial"/>
          <w:sz w:val="20"/>
          <w:szCs w:val="20"/>
          <w:lang w:val="es-MX"/>
        </w:rPr>
        <w:t xml:space="preserve">del presente Proceso de Contratación está codificada en el Clasificador de Bienes y Servicios de Naciones Unidas (UNSPSC) bajo el segmento </w:t>
      </w:r>
      <w:r w:rsidR="00CC2CAB" w:rsidRPr="0063057D">
        <w:rPr>
          <w:rFonts w:ascii="Arial" w:hAnsi="Arial" w:cs="Arial"/>
          <w:sz w:val="20"/>
          <w:szCs w:val="20"/>
          <w:lang w:val="es-MX"/>
        </w:rPr>
        <w:t>[</w:t>
      </w:r>
      <w:r w:rsidR="0063057D" w:rsidRPr="0063057D">
        <w:rPr>
          <w:rFonts w:ascii="Arial" w:hAnsi="Arial" w:cs="Arial"/>
          <w:sz w:val="20"/>
          <w:szCs w:val="20"/>
          <w:highlight w:val="lightGray"/>
          <w:lang w:val="es-MX"/>
        </w:rPr>
        <w:t>XX</w:t>
      </w:r>
      <w:r w:rsidR="00CC2CAB" w:rsidRPr="0063057D">
        <w:rPr>
          <w:rFonts w:ascii="Arial" w:hAnsi="Arial" w:cs="Arial"/>
          <w:sz w:val="20"/>
          <w:szCs w:val="20"/>
          <w:lang w:val="es-MX"/>
        </w:rPr>
        <w:t>]</w:t>
      </w:r>
      <w:r w:rsidR="00CC2CAB" w:rsidRPr="00CC2CAB">
        <w:rPr>
          <w:rFonts w:ascii="Arial" w:hAnsi="Arial" w:cs="Arial"/>
          <w:sz w:val="20"/>
          <w:szCs w:val="20"/>
          <w:lang w:val="es-MX"/>
        </w:rPr>
        <w:t xml:space="preserve"> con el </w:t>
      </w:r>
      <w:r w:rsidR="00CC2CAB" w:rsidRPr="00440B80">
        <w:rPr>
          <w:rFonts w:ascii="Arial" w:hAnsi="Arial" w:cs="Arial"/>
          <w:sz w:val="20"/>
          <w:szCs w:val="20"/>
          <w:highlight w:val="lightGray"/>
          <w:lang w:val="es-MX"/>
        </w:rPr>
        <w:t>[cuarto, de ser posible, o de lo contrario en el tercer]</w:t>
      </w:r>
      <w:r w:rsidR="00CC2CAB" w:rsidRPr="00CC2CAB">
        <w:rPr>
          <w:rFonts w:ascii="Arial" w:hAnsi="Arial" w:cs="Arial"/>
          <w:sz w:val="20"/>
          <w:szCs w:val="20"/>
          <w:lang w:val="es-MX"/>
        </w:rPr>
        <w:t xml:space="preserve"> nivel, como se indica en la siguiente tabla:</w:t>
      </w:r>
    </w:p>
    <w:p w14:paraId="6B766A81" w14:textId="38E0D917" w:rsidR="00CC2CAB" w:rsidRDefault="00CC2CAB" w:rsidP="00A87AC4">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3114"/>
        <w:gridCol w:w="4678"/>
      </w:tblGrid>
      <w:tr w:rsidR="00440B80" w:rsidRPr="00440B80" w14:paraId="478113A9" w14:textId="77777777" w:rsidTr="00440B80">
        <w:trPr>
          <w:trHeight w:val="283"/>
          <w:jc w:val="center"/>
        </w:trPr>
        <w:tc>
          <w:tcPr>
            <w:tcW w:w="3114" w:type="dxa"/>
            <w:shd w:val="clear" w:color="auto" w:fill="404040" w:themeFill="text1" w:themeFillTint="BF"/>
            <w:vAlign w:val="center"/>
          </w:tcPr>
          <w:p w14:paraId="514439A6" w14:textId="190AE051"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Clasificación UNSPSC</w:t>
            </w:r>
          </w:p>
        </w:tc>
        <w:tc>
          <w:tcPr>
            <w:tcW w:w="4678" w:type="dxa"/>
            <w:shd w:val="clear" w:color="auto" w:fill="404040" w:themeFill="text1" w:themeFillTint="BF"/>
            <w:vAlign w:val="center"/>
          </w:tcPr>
          <w:p w14:paraId="41647FA1" w14:textId="418FB18F"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Descripción</w:t>
            </w:r>
          </w:p>
        </w:tc>
      </w:tr>
      <w:tr w:rsidR="00440B80" w:rsidRPr="00440B80" w14:paraId="0D640416" w14:textId="77777777" w:rsidTr="00440B80">
        <w:trPr>
          <w:jc w:val="center"/>
        </w:trPr>
        <w:tc>
          <w:tcPr>
            <w:tcW w:w="3114" w:type="dxa"/>
            <w:vAlign w:val="center"/>
          </w:tcPr>
          <w:p w14:paraId="3DDC21DF" w14:textId="3C3A580E"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410C3BEF" w14:textId="09A105C7"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36725186" w14:textId="77777777" w:rsidTr="00440B80">
        <w:trPr>
          <w:jc w:val="center"/>
        </w:trPr>
        <w:tc>
          <w:tcPr>
            <w:tcW w:w="3114" w:type="dxa"/>
            <w:vAlign w:val="center"/>
          </w:tcPr>
          <w:p w14:paraId="50FD85AD" w14:textId="376F74C9"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28FE14D7" w14:textId="321F7F5E"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256D7D5E" w14:textId="77777777" w:rsidTr="00440B80">
        <w:trPr>
          <w:jc w:val="center"/>
        </w:trPr>
        <w:tc>
          <w:tcPr>
            <w:tcW w:w="3114" w:type="dxa"/>
            <w:vAlign w:val="center"/>
          </w:tcPr>
          <w:p w14:paraId="5AAE5E37" w14:textId="362D1E50"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6E614A54" w14:textId="7BF0A7B2"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bl>
    <w:p w14:paraId="24F51582" w14:textId="35C1E4C9" w:rsidR="00CC2CAB" w:rsidRDefault="00CC2CAB" w:rsidP="00A87AC4">
      <w:pPr>
        <w:spacing w:after="0" w:line="240" w:lineRule="auto"/>
        <w:jc w:val="both"/>
        <w:rPr>
          <w:rFonts w:ascii="Arial" w:hAnsi="Arial" w:cs="Arial"/>
          <w:sz w:val="20"/>
          <w:szCs w:val="20"/>
          <w:lang w:val="es-MX"/>
        </w:rPr>
      </w:pPr>
    </w:p>
    <w:p w14:paraId="72A864F9" w14:textId="5994C3B4" w:rsidR="00440B80" w:rsidRPr="00440B80" w:rsidRDefault="00440B80">
      <w:pPr>
        <w:pStyle w:val="NUMERACION"/>
        <w:numPr>
          <w:ilvl w:val="1"/>
          <w:numId w:val="2"/>
        </w:numPr>
        <w:ind w:left="567" w:hanging="567"/>
        <w:outlineLvl w:val="1"/>
      </w:pPr>
      <w:bookmarkStart w:id="8" w:name="_Toc199137252"/>
      <w:r w:rsidRPr="00440B80">
        <w:t>RECURSOS QUE RESPALDAN LA PRESENTE CONTRATACIÓN</w:t>
      </w:r>
      <w:bookmarkEnd w:id="8"/>
      <w:r w:rsidRPr="00440B80">
        <w:t xml:space="preserve"> </w:t>
      </w:r>
    </w:p>
    <w:p w14:paraId="084D2EFD" w14:textId="77777777" w:rsidR="00440B80" w:rsidRDefault="00440B80" w:rsidP="00A87AC4">
      <w:pPr>
        <w:spacing w:after="0" w:line="240" w:lineRule="auto"/>
        <w:jc w:val="both"/>
        <w:rPr>
          <w:rFonts w:ascii="Arial" w:hAnsi="Arial" w:cs="Arial"/>
          <w:sz w:val="20"/>
          <w:szCs w:val="20"/>
          <w:lang w:val="es-MX"/>
        </w:rPr>
      </w:pPr>
    </w:p>
    <w:p w14:paraId="69023C6E" w14:textId="5F819C25" w:rsidR="00440B80" w:rsidRPr="0058631B" w:rsidRDefault="00440B80" w:rsidP="00A87AC4">
      <w:p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w:t>
      </w:r>
      <w:r w:rsidR="00FD6F6A" w:rsidRPr="0058631B">
        <w:rPr>
          <w:rFonts w:ascii="Arial" w:hAnsi="Arial" w:cs="Arial"/>
          <w:sz w:val="20"/>
          <w:szCs w:val="20"/>
          <w:highlight w:val="lightGray"/>
          <w:lang w:val="es-MX"/>
        </w:rPr>
        <w:t>En caso de que</w:t>
      </w:r>
      <w:r w:rsidRPr="0058631B">
        <w:rPr>
          <w:rFonts w:ascii="Arial" w:hAnsi="Arial" w:cs="Arial"/>
          <w:sz w:val="20"/>
          <w:szCs w:val="20"/>
          <w:highlight w:val="lightGray"/>
          <w:lang w:val="es-MX"/>
        </w:rPr>
        <w:t xml:space="preserve"> al momento de la publicación del proyecto de pliego no se cuente con la disponibilidad presupuestal utilice el siguiente párrafo, en caso contrario elimínelo]</w:t>
      </w:r>
    </w:p>
    <w:p w14:paraId="56EDC4A6" w14:textId="77777777" w:rsidR="00440B80" w:rsidRPr="0058631B" w:rsidRDefault="00440B80" w:rsidP="00A87AC4">
      <w:pPr>
        <w:spacing w:after="0" w:line="240" w:lineRule="auto"/>
        <w:jc w:val="both"/>
        <w:rPr>
          <w:rFonts w:ascii="Arial" w:hAnsi="Arial" w:cs="Arial"/>
          <w:sz w:val="20"/>
          <w:szCs w:val="20"/>
          <w:highlight w:val="lightGray"/>
          <w:lang w:val="es-MX"/>
        </w:rPr>
      </w:pPr>
    </w:p>
    <w:p w14:paraId="7C7E8967" w14:textId="15D548FE" w:rsidR="00440B80" w:rsidRDefault="00440B80" w:rsidP="00A87AC4">
      <w:pPr>
        <w:spacing w:after="0" w:line="240" w:lineRule="auto"/>
        <w:jc w:val="both"/>
        <w:rPr>
          <w:rFonts w:ascii="Arial" w:hAnsi="Arial" w:cs="Arial"/>
          <w:sz w:val="20"/>
          <w:szCs w:val="20"/>
          <w:lang w:val="es-MX"/>
        </w:rPr>
      </w:pPr>
      <w:r w:rsidRPr="0058631B">
        <w:rPr>
          <w:rFonts w:ascii="Arial" w:hAnsi="Arial" w:cs="Arial"/>
          <w:sz w:val="20"/>
          <w:szCs w:val="20"/>
          <w:highlight w:val="lightGray"/>
          <w:lang w:val="es-MX"/>
        </w:rPr>
        <w:t>De conformidad con lo establecido en el artículo 6° de la Ley 1882 de 2018 no es obligatorio contar con disponibilidad presupuestal para realizar la publicación del proyecto de Pliego de Condiciones.</w:t>
      </w:r>
    </w:p>
    <w:p w14:paraId="0E604A4A" w14:textId="77777777" w:rsidR="00440B80" w:rsidRDefault="00440B80" w:rsidP="00A87AC4">
      <w:pPr>
        <w:spacing w:after="0" w:line="240" w:lineRule="auto"/>
        <w:jc w:val="both"/>
        <w:rPr>
          <w:rFonts w:ascii="Arial" w:hAnsi="Arial" w:cs="Arial"/>
          <w:sz w:val="20"/>
          <w:szCs w:val="20"/>
          <w:lang w:val="es-MX"/>
        </w:rPr>
      </w:pPr>
    </w:p>
    <w:p w14:paraId="37198694" w14:textId="1D6A342C"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La entidad, para respaldar el compromiso derivado del presente Proceso de Contratación, cuenta con el siguiente certificado de disponibilidad presupuestal:</w:t>
      </w:r>
    </w:p>
    <w:p w14:paraId="35BC522B" w14:textId="14A8FB3D" w:rsidR="00440B80" w:rsidRDefault="00440B80" w:rsidP="00A87AC4">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gridCol w:w="2693"/>
      </w:tblGrid>
      <w:tr w:rsidR="00440B80" w:rsidRPr="00440B80" w14:paraId="56AAD4AB" w14:textId="77777777" w:rsidTr="00440B80">
        <w:trPr>
          <w:jc w:val="center"/>
        </w:trPr>
        <w:tc>
          <w:tcPr>
            <w:tcW w:w="2268" w:type="dxa"/>
            <w:shd w:val="clear" w:color="auto" w:fill="404040" w:themeFill="text1" w:themeFillTint="BF"/>
            <w:vAlign w:val="center"/>
          </w:tcPr>
          <w:p w14:paraId="38341728" w14:textId="1446AFDB"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lastRenderedPageBreak/>
              <w:t>Número certificado disponibilidad presupuestal</w:t>
            </w:r>
          </w:p>
        </w:tc>
        <w:tc>
          <w:tcPr>
            <w:tcW w:w="2835" w:type="dxa"/>
            <w:shd w:val="clear" w:color="auto" w:fill="404040" w:themeFill="text1" w:themeFillTint="BF"/>
            <w:vAlign w:val="center"/>
          </w:tcPr>
          <w:p w14:paraId="41691B3E" w14:textId="47C7F029"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Fecha certificado disponibilidad presupuestal</w:t>
            </w:r>
          </w:p>
        </w:tc>
        <w:tc>
          <w:tcPr>
            <w:tcW w:w="2693" w:type="dxa"/>
            <w:shd w:val="clear" w:color="auto" w:fill="404040" w:themeFill="text1" w:themeFillTint="BF"/>
            <w:vAlign w:val="center"/>
          </w:tcPr>
          <w:p w14:paraId="7846FED3" w14:textId="1775687D"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Valor certificado de disponibilidad presupuestal</w:t>
            </w:r>
          </w:p>
        </w:tc>
      </w:tr>
      <w:tr w:rsidR="00440B80" w:rsidRPr="00440B80" w14:paraId="20699ABC" w14:textId="77777777" w:rsidTr="00440B80">
        <w:trPr>
          <w:jc w:val="center"/>
        </w:trPr>
        <w:tc>
          <w:tcPr>
            <w:tcW w:w="2268" w:type="dxa"/>
            <w:vAlign w:val="center"/>
          </w:tcPr>
          <w:p w14:paraId="72AD933D" w14:textId="2A228F32"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el número del certificado]</w:t>
            </w:r>
          </w:p>
        </w:tc>
        <w:tc>
          <w:tcPr>
            <w:tcW w:w="2835" w:type="dxa"/>
            <w:vAlign w:val="center"/>
          </w:tcPr>
          <w:p w14:paraId="07F67350" w14:textId="33C1EB19"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la fecha de expedición del certificado]</w:t>
            </w:r>
          </w:p>
        </w:tc>
        <w:tc>
          <w:tcPr>
            <w:tcW w:w="2693" w:type="dxa"/>
            <w:vAlign w:val="center"/>
          </w:tcPr>
          <w:p w14:paraId="14B28A20" w14:textId="002F079E"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el valor del certificado]</w:t>
            </w:r>
          </w:p>
        </w:tc>
      </w:tr>
    </w:tbl>
    <w:p w14:paraId="31BB0ECE" w14:textId="7033BECA" w:rsidR="00440B80" w:rsidRDefault="00440B80" w:rsidP="00A87AC4">
      <w:pPr>
        <w:spacing w:after="0" w:line="240" w:lineRule="auto"/>
        <w:jc w:val="both"/>
        <w:rPr>
          <w:rFonts w:ascii="Arial" w:hAnsi="Arial" w:cs="Arial"/>
          <w:sz w:val="20"/>
          <w:szCs w:val="20"/>
          <w:lang w:val="es-MX"/>
        </w:rPr>
      </w:pPr>
    </w:p>
    <w:p w14:paraId="3999BE09" w14:textId="09A35233"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highlight w:val="lightGray"/>
          <w:lang w:val="es-MX"/>
        </w:rPr>
        <w:t>[Incluir otras fuentes de recursos en caso de que aplique]</w:t>
      </w:r>
    </w:p>
    <w:p w14:paraId="5995358F" w14:textId="77777777" w:rsidR="00440B80" w:rsidRPr="00440B80" w:rsidRDefault="00440B80" w:rsidP="00A87AC4">
      <w:pPr>
        <w:spacing w:after="0" w:line="240" w:lineRule="auto"/>
        <w:jc w:val="both"/>
        <w:rPr>
          <w:rFonts w:ascii="Arial" w:hAnsi="Arial" w:cs="Arial"/>
          <w:sz w:val="20"/>
          <w:szCs w:val="20"/>
          <w:lang w:val="es-MX"/>
        </w:rPr>
      </w:pPr>
    </w:p>
    <w:p w14:paraId="5A1C24CD" w14:textId="4C349048"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La necesidad se encuentra incluida en el Plan Anual de Adquisiciones de la entidad.</w:t>
      </w:r>
    </w:p>
    <w:p w14:paraId="178FF220" w14:textId="77777777" w:rsidR="00440B80" w:rsidRPr="00440B80" w:rsidRDefault="00440B80" w:rsidP="00A87AC4">
      <w:pPr>
        <w:spacing w:after="0" w:line="240" w:lineRule="auto"/>
        <w:jc w:val="both"/>
        <w:rPr>
          <w:rFonts w:ascii="Arial" w:hAnsi="Arial" w:cs="Arial"/>
          <w:sz w:val="20"/>
          <w:szCs w:val="20"/>
          <w:lang w:val="es-MX"/>
        </w:rPr>
      </w:pPr>
    </w:p>
    <w:p w14:paraId="70ED3EE2" w14:textId="77777777" w:rsidR="009B3E5C" w:rsidRDefault="009B3E5C" w:rsidP="009B3E5C">
      <w:pPr>
        <w:spacing w:after="0" w:line="240" w:lineRule="auto"/>
        <w:jc w:val="both"/>
        <w:rPr>
          <w:rFonts w:ascii="Arial" w:hAnsi="Arial" w:cs="Arial"/>
          <w:sz w:val="20"/>
          <w:szCs w:val="20"/>
          <w:lang w:val="es-MX"/>
        </w:rPr>
      </w:pPr>
      <w:r w:rsidRPr="004A485D">
        <w:rPr>
          <w:rFonts w:ascii="Arial" w:hAnsi="Arial" w:cs="Arial"/>
          <w:sz w:val="20"/>
          <w:szCs w:val="20"/>
          <w:highlight w:val="lightGray"/>
          <w:lang w:val="es-MX"/>
        </w:rPr>
        <w:t>[Si el Proceso de Contratación incluye vigencias futuras, la entidad debe incluir lo siguiente:</w:t>
      </w:r>
      <w:r w:rsidRPr="00440B80">
        <w:rPr>
          <w:rFonts w:ascii="Arial" w:hAnsi="Arial" w:cs="Arial"/>
          <w:sz w:val="20"/>
          <w:szCs w:val="20"/>
          <w:highlight w:val="lightGray"/>
          <w:lang w:val="es-MX"/>
        </w:rPr>
        <w:t>]</w:t>
      </w:r>
    </w:p>
    <w:p w14:paraId="58924B34" w14:textId="77777777" w:rsidR="009B3E5C" w:rsidRDefault="009B3E5C" w:rsidP="009B3E5C">
      <w:pPr>
        <w:spacing w:after="0" w:line="240" w:lineRule="auto"/>
        <w:jc w:val="both"/>
        <w:rPr>
          <w:rFonts w:ascii="Arial" w:hAnsi="Arial" w:cs="Arial"/>
          <w:sz w:val="20"/>
          <w:szCs w:val="20"/>
          <w:lang w:val="es-MX"/>
        </w:rPr>
      </w:pPr>
    </w:p>
    <w:p w14:paraId="7F5BE154" w14:textId="77777777" w:rsidR="009B3E5C" w:rsidRDefault="009B3E5C" w:rsidP="009B3E5C">
      <w:pPr>
        <w:spacing w:after="0" w:line="240" w:lineRule="auto"/>
        <w:jc w:val="both"/>
        <w:rPr>
          <w:rFonts w:ascii="Arial" w:hAnsi="Arial" w:cs="Arial"/>
          <w:sz w:val="20"/>
          <w:szCs w:val="20"/>
          <w:lang w:val="es-MX"/>
        </w:rPr>
      </w:pPr>
      <w:r w:rsidRPr="004A485D">
        <w:rPr>
          <w:rFonts w:ascii="Arial" w:hAnsi="Arial" w:cs="Arial"/>
          <w:sz w:val="20"/>
          <w:szCs w:val="20"/>
          <w:lang w:val="es-MX"/>
        </w:rPr>
        <w:t xml:space="preserve">Para la atención del compromiso derivado del presente proceso fueron aprobadas vigencias futuras mediante el radicado </w:t>
      </w:r>
      <w:r w:rsidRPr="004A485D">
        <w:rPr>
          <w:rFonts w:ascii="Arial" w:hAnsi="Arial" w:cs="Arial"/>
          <w:sz w:val="20"/>
          <w:szCs w:val="20"/>
          <w:highlight w:val="lightGray"/>
          <w:lang w:val="es-MX"/>
        </w:rPr>
        <w:t>(incluir número de radicado)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(incluir día)</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mes)</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año)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[Entidad que autoriza las vigencias futuras]</w:t>
      </w:r>
      <w:r w:rsidRPr="004A485D">
        <w:rPr>
          <w:rFonts w:ascii="Arial" w:hAnsi="Arial" w:cs="Arial"/>
          <w:sz w:val="20"/>
          <w:szCs w:val="20"/>
          <w:lang w:val="es-MX"/>
        </w:rPr>
        <w:t>, el cual señala la autorización del cupo para la asunción de obligaciones con cargo a</w:t>
      </w:r>
      <w:r>
        <w:rPr>
          <w:rFonts w:ascii="Arial" w:hAnsi="Arial" w:cs="Arial"/>
          <w:sz w:val="20"/>
          <w:szCs w:val="20"/>
          <w:lang w:val="es-MX"/>
        </w:rPr>
        <w:t xml:space="preserve"> </w:t>
      </w:r>
      <w:r w:rsidRPr="004A485D">
        <w:rPr>
          <w:rFonts w:ascii="Arial" w:hAnsi="Arial" w:cs="Arial"/>
          <w:sz w:val="20"/>
          <w:szCs w:val="20"/>
          <w:lang w:val="es-MX"/>
        </w:rPr>
        <w:t xml:space="preserve">apropiaciones de vigencias </w:t>
      </w:r>
      <w:r w:rsidRPr="00AB1733">
        <w:rPr>
          <w:rFonts w:ascii="Arial" w:hAnsi="Arial" w:cs="Arial"/>
          <w:sz w:val="20"/>
          <w:szCs w:val="20"/>
          <w:highlight w:val="lightGray"/>
          <w:lang w:val="es-MX"/>
        </w:rPr>
        <w:t>[futuras [ordinarias o excepcionales según sea el caso]</w:t>
      </w:r>
      <w:r w:rsidRPr="004A485D">
        <w:rPr>
          <w:rFonts w:ascii="Arial" w:hAnsi="Arial" w:cs="Arial"/>
          <w:sz w:val="20"/>
          <w:szCs w:val="20"/>
          <w:lang w:val="es-MX"/>
        </w:rPr>
        <w:t xml:space="preserve"> para los años </w:t>
      </w:r>
      <w:r w:rsidRPr="004A485D">
        <w:rPr>
          <w:rFonts w:ascii="Arial" w:hAnsi="Arial" w:cs="Arial"/>
          <w:sz w:val="20"/>
          <w:szCs w:val="20"/>
          <w:highlight w:val="lightGray"/>
          <w:lang w:val="es-MX"/>
        </w:rPr>
        <w:t>(incluir los años correspondientes)</w:t>
      </w:r>
      <w:r w:rsidRPr="004A485D">
        <w:rPr>
          <w:rFonts w:ascii="Arial" w:hAnsi="Arial" w:cs="Arial"/>
          <w:sz w:val="20"/>
          <w:szCs w:val="20"/>
          <w:lang w:val="es-MX"/>
        </w:rPr>
        <w:t xml:space="preserve"> las cuales irán hasta la suma de</w:t>
      </w:r>
      <w:r>
        <w:rPr>
          <w:rFonts w:ascii="Arial" w:hAnsi="Arial" w:cs="Arial"/>
          <w:sz w:val="20"/>
          <w:szCs w:val="20"/>
          <w:lang w:val="es-MX"/>
        </w:rPr>
        <w:t>:</w:t>
      </w:r>
    </w:p>
    <w:p w14:paraId="02E052BF" w14:textId="77777777" w:rsidR="009B3E5C" w:rsidRDefault="009B3E5C" w:rsidP="009B3E5C">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tblGrid>
      <w:tr w:rsidR="009B3E5C" w:rsidRPr="00440B80" w14:paraId="2A7F7F82" w14:textId="77777777" w:rsidTr="00857A78">
        <w:trPr>
          <w:jc w:val="center"/>
        </w:trPr>
        <w:tc>
          <w:tcPr>
            <w:tcW w:w="5103" w:type="dxa"/>
            <w:gridSpan w:val="2"/>
            <w:shd w:val="clear" w:color="auto" w:fill="404040" w:themeFill="text1" w:themeFillTint="BF"/>
            <w:vAlign w:val="center"/>
          </w:tcPr>
          <w:p w14:paraId="72D32D58" w14:textId="77777777" w:rsidR="009B3E5C" w:rsidRPr="00440B80" w:rsidRDefault="009B3E5C" w:rsidP="00857A78">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Vigencias futuras</w:t>
            </w:r>
          </w:p>
        </w:tc>
      </w:tr>
      <w:tr w:rsidR="009B3E5C" w:rsidRPr="00440B80" w14:paraId="705C45A0" w14:textId="77777777" w:rsidTr="00857A78">
        <w:trPr>
          <w:jc w:val="center"/>
        </w:trPr>
        <w:tc>
          <w:tcPr>
            <w:tcW w:w="2268" w:type="dxa"/>
            <w:shd w:val="clear" w:color="auto" w:fill="404040" w:themeFill="text1" w:themeFillTint="BF"/>
            <w:vAlign w:val="center"/>
          </w:tcPr>
          <w:p w14:paraId="784B766A" w14:textId="77777777" w:rsidR="009B3E5C" w:rsidRPr="00440B80" w:rsidRDefault="009B3E5C" w:rsidP="00857A78">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Año</w:t>
            </w:r>
          </w:p>
        </w:tc>
        <w:tc>
          <w:tcPr>
            <w:tcW w:w="2835" w:type="dxa"/>
            <w:shd w:val="clear" w:color="auto" w:fill="404040" w:themeFill="text1" w:themeFillTint="BF"/>
            <w:vAlign w:val="center"/>
          </w:tcPr>
          <w:p w14:paraId="020AB8B2" w14:textId="77777777" w:rsidR="009B3E5C" w:rsidRPr="00440B80" w:rsidRDefault="009B3E5C" w:rsidP="00857A78">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Valor</w:t>
            </w:r>
          </w:p>
        </w:tc>
      </w:tr>
      <w:tr w:rsidR="009B3E5C" w:rsidRPr="00440B80" w14:paraId="5EA030F8" w14:textId="77777777" w:rsidTr="00857A78">
        <w:trPr>
          <w:jc w:val="center"/>
        </w:trPr>
        <w:tc>
          <w:tcPr>
            <w:tcW w:w="2268" w:type="dxa"/>
            <w:vAlign w:val="center"/>
          </w:tcPr>
          <w:p w14:paraId="1EE7F77A" w14:textId="77777777" w:rsidR="009B3E5C" w:rsidRPr="004A485D" w:rsidRDefault="009B3E5C" w:rsidP="00857A78">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440DC089" w14:textId="77777777" w:rsidR="009B3E5C" w:rsidRPr="004A485D" w:rsidRDefault="009B3E5C" w:rsidP="00857A78">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9B3E5C" w:rsidRPr="00440B80" w14:paraId="713FFD36" w14:textId="77777777" w:rsidTr="00857A78">
        <w:trPr>
          <w:jc w:val="center"/>
        </w:trPr>
        <w:tc>
          <w:tcPr>
            <w:tcW w:w="2268" w:type="dxa"/>
            <w:vAlign w:val="center"/>
          </w:tcPr>
          <w:p w14:paraId="428374D5" w14:textId="77777777" w:rsidR="009B3E5C" w:rsidRPr="00440B80" w:rsidRDefault="009B3E5C" w:rsidP="00857A78">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4825E7F2" w14:textId="77777777" w:rsidR="009B3E5C" w:rsidRPr="00440B80" w:rsidRDefault="009B3E5C" w:rsidP="00857A78">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9B3E5C" w:rsidRPr="00AB1733" w14:paraId="5A6EF024" w14:textId="77777777" w:rsidTr="00857A78">
        <w:trPr>
          <w:jc w:val="center"/>
        </w:trPr>
        <w:tc>
          <w:tcPr>
            <w:tcW w:w="2268" w:type="dxa"/>
            <w:vAlign w:val="center"/>
          </w:tcPr>
          <w:p w14:paraId="3EE1F9B4" w14:textId="77777777" w:rsidR="009B3E5C" w:rsidRPr="00AB1733" w:rsidRDefault="009B3E5C" w:rsidP="00857A78">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835" w:type="dxa"/>
            <w:vAlign w:val="center"/>
          </w:tcPr>
          <w:p w14:paraId="7E35363E" w14:textId="77777777" w:rsidR="009B3E5C" w:rsidRPr="00AB1733" w:rsidRDefault="009B3E5C" w:rsidP="00857A78">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6CFF8C96" w14:textId="77777777" w:rsidR="009B3E5C" w:rsidRDefault="009B3E5C" w:rsidP="009B3E5C">
      <w:pPr>
        <w:spacing w:after="0" w:line="240" w:lineRule="auto"/>
        <w:jc w:val="both"/>
        <w:rPr>
          <w:rFonts w:ascii="Arial" w:hAnsi="Arial" w:cs="Arial"/>
          <w:sz w:val="20"/>
          <w:szCs w:val="20"/>
        </w:rPr>
      </w:pPr>
    </w:p>
    <w:p w14:paraId="22C14BD5" w14:textId="77777777" w:rsidR="009B3E5C" w:rsidRPr="004A485D" w:rsidRDefault="009B3E5C" w:rsidP="009B3E5C">
      <w:pPr>
        <w:spacing w:after="0" w:line="240" w:lineRule="auto"/>
        <w:jc w:val="both"/>
        <w:rPr>
          <w:rFonts w:ascii="Arial" w:hAnsi="Arial" w:cs="Arial"/>
          <w:sz w:val="20"/>
          <w:szCs w:val="20"/>
        </w:rPr>
      </w:pPr>
      <w:r w:rsidRPr="00AB1733">
        <w:rPr>
          <w:rFonts w:ascii="Arial" w:hAnsi="Arial" w:cs="Arial"/>
          <w:sz w:val="20"/>
          <w:szCs w:val="20"/>
          <w:highlight w:val="lightGray"/>
        </w:rPr>
        <w:t>En caso de que el proceso de contratación se adjudique por un valor inferior al establecido en el presupuesto oficial estimado, será potestad de la entidad determinar en cuál o cuáles vigencias fiscales hará el ajuste presupuestal correspondiente a las vigencias futuras.</w:t>
      </w:r>
    </w:p>
    <w:p w14:paraId="0F9F8F42" w14:textId="77777777" w:rsidR="00440B80" w:rsidRPr="009B3E5C" w:rsidRDefault="00440B80" w:rsidP="00A87AC4">
      <w:pPr>
        <w:spacing w:after="0" w:line="240" w:lineRule="auto"/>
        <w:jc w:val="both"/>
        <w:rPr>
          <w:rFonts w:ascii="Arial" w:hAnsi="Arial" w:cs="Arial"/>
          <w:sz w:val="20"/>
          <w:szCs w:val="20"/>
        </w:rPr>
      </w:pPr>
    </w:p>
    <w:p w14:paraId="091F43AD" w14:textId="3DFD4B06" w:rsidR="00440B80" w:rsidRPr="00440B80" w:rsidRDefault="00440B80">
      <w:pPr>
        <w:pStyle w:val="NUMERACION"/>
        <w:numPr>
          <w:ilvl w:val="1"/>
          <w:numId w:val="2"/>
        </w:numPr>
        <w:ind w:left="567" w:hanging="567"/>
        <w:outlineLvl w:val="1"/>
      </w:pPr>
      <w:bookmarkStart w:id="9" w:name="_Toc199137253"/>
      <w:r w:rsidRPr="00440B80">
        <w:t>REGLAS DE SUBSANABILIDAD, EXPLICACIONES Y ACLARACIONES</w:t>
      </w:r>
      <w:bookmarkEnd w:id="9"/>
    </w:p>
    <w:p w14:paraId="38B47442" w14:textId="77777777" w:rsidR="001E2FC0" w:rsidRDefault="001E2FC0" w:rsidP="00A87AC4">
      <w:pPr>
        <w:spacing w:after="0" w:line="240" w:lineRule="auto"/>
        <w:jc w:val="both"/>
        <w:rPr>
          <w:rFonts w:ascii="Arial" w:hAnsi="Arial" w:cs="Arial"/>
          <w:sz w:val="20"/>
          <w:szCs w:val="20"/>
          <w:lang w:val="es-MX"/>
        </w:rPr>
      </w:pPr>
    </w:p>
    <w:p w14:paraId="38B9F007" w14:textId="77777777" w:rsidR="00117E7D"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14:paraId="75A8E5B2" w14:textId="77777777" w:rsidR="00117E7D" w:rsidRPr="00117E7D" w:rsidRDefault="00117E7D" w:rsidP="00117E7D">
      <w:pPr>
        <w:spacing w:after="0" w:line="240" w:lineRule="auto"/>
        <w:jc w:val="both"/>
        <w:rPr>
          <w:rFonts w:ascii="Arial" w:hAnsi="Arial" w:cs="Arial"/>
          <w:sz w:val="20"/>
          <w:szCs w:val="20"/>
          <w:lang w:val="es-MX"/>
        </w:rPr>
      </w:pPr>
    </w:p>
    <w:p w14:paraId="503A08BF" w14:textId="77777777" w:rsidR="00117E7D"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t>En caso de ser necesario, la entidad debe solicitar a los proponentes durante el proceso de evaluación y a más tardar en el informe de evaluación, las aclaraciones, precisiones o solicitud de documentos que puedan ser 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durante la etapa de evaluación, y a más tardar hasta el término de traslado del informe de evaluación, es decir, dentro de los tres (3) días hábiles siguientes contados a partir del día hábil siguiente a la expedición del informe de evaluación.</w:t>
      </w:r>
    </w:p>
    <w:p w14:paraId="4867EF6E" w14:textId="77777777" w:rsidR="00117E7D" w:rsidRPr="00117E7D" w:rsidRDefault="00117E7D" w:rsidP="00117E7D">
      <w:pPr>
        <w:spacing w:after="0" w:line="240" w:lineRule="auto"/>
        <w:jc w:val="both"/>
        <w:rPr>
          <w:rFonts w:ascii="Arial" w:hAnsi="Arial" w:cs="Arial"/>
          <w:sz w:val="20"/>
          <w:szCs w:val="20"/>
          <w:lang w:val="es-MX"/>
        </w:rPr>
      </w:pPr>
    </w:p>
    <w:p w14:paraId="5D6E56CF" w14:textId="77777777" w:rsidR="00117E7D"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3853718E" w14:textId="77777777" w:rsidR="00117E7D" w:rsidRPr="00117E7D" w:rsidRDefault="00117E7D" w:rsidP="00117E7D">
      <w:pPr>
        <w:spacing w:after="0" w:line="240" w:lineRule="auto"/>
        <w:jc w:val="both"/>
        <w:rPr>
          <w:rFonts w:ascii="Arial" w:hAnsi="Arial" w:cs="Arial"/>
          <w:sz w:val="20"/>
          <w:szCs w:val="20"/>
          <w:lang w:val="es-MX"/>
        </w:rPr>
      </w:pPr>
    </w:p>
    <w:p w14:paraId="4BB42274" w14:textId="145D6613" w:rsidR="001E2FC0" w:rsidRDefault="00117E7D" w:rsidP="00117E7D">
      <w:pPr>
        <w:spacing w:after="0" w:line="240" w:lineRule="auto"/>
        <w:jc w:val="both"/>
        <w:rPr>
          <w:rFonts w:ascii="Arial" w:hAnsi="Arial" w:cs="Arial"/>
          <w:sz w:val="20"/>
          <w:szCs w:val="20"/>
          <w:lang w:val="es-MX"/>
        </w:rPr>
      </w:pPr>
      <w:r>
        <w:rPr>
          <w:rFonts w:ascii="Arial" w:hAnsi="Arial" w:cs="Arial"/>
          <w:sz w:val="20"/>
          <w:szCs w:val="20"/>
          <w:lang w:val="es-MX"/>
        </w:rPr>
        <w:t>L</w:t>
      </w:r>
      <w:r w:rsidRPr="00117E7D">
        <w:rPr>
          <w:rFonts w:ascii="Arial" w:hAnsi="Arial" w:cs="Arial"/>
          <w:sz w:val="20"/>
          <w:szCs w:val="20"/>
          <w:lang w:val="es-MX"/>
        </w:rPr>
        <w:t>as subsanaciones, explicaciones y aclaraciones se presentarán por medio de mensajes, en la forma prevista en la plataforma.</w:t>
      </w:r>
    </w:p>
    <w:p w14:paraId="29E122B4" w14:textId="77777777" w:rsidR="00117E7D" w:rsidRPr="00440B80" w:rsidRDefault="00117E7D" w:rsidP="00117E7D">
      <w:pPr>
        <w:spacing w:after="0" w:line="240" w:lineRule="auto"/>
        <w:jc w:val="both"/>
        <w:rPr>
          <w:rFonts w:ascii="Arial" w:hAnsi="Arial" w:cs="Arial"/>
          <w:sz w:val="20"/>
          <w:szCs w:val="20"/>
          <w:lang w:val="es-MX"/>
        </w:rPr>
      </w:pPr>
    </w:p>
    <w:p w14:paraId="7B070488" w14:textId="77777777" w:rsidR="00117E7D"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326D613F" w14:textId="77777777" w:rsidR="00117E7D" w:rsidRPr="00117E7D" w:rsidRDefault="00117E7D" w:rsidP="00117E7D">
      <w:pPr>
        <w:spacing w:after="0" w:line="240" w:lineRule="auto"/>
        <w:jc w:val="both"/>
        <w:rPr>
          <w:rFonts w:ascii="Arial" w:hAnsi="Arial" w:cs="Arial"/>
          <w:sz w:val="20"/>
          <w:szCs w:val="20"/>
          <w:lang w:val="es-MX"/>
        </w:rPr>
      </w:pPr>
    </w:p>
    <w:p w14:paraId="5E49F1A2" w14:textId="5745D0E3" w:rsidR="00440B80"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t>En virtud del principio de buena fe, los proponentes que presenten observaciones al Proceso o a las ofertas y conductas de los demás oferentes deberán justificar y demostrar su procedencia.</w:t>
      </w:r>
    </w:p>
    <w:p w14:paraId="60BD28FE" w14:textId="77777777" w:rsidR="00117E7D" w:rsidRPr="00440B80" w:rsidRDefault="00117E7D" w:rsidP="00117E7D">
      <w:pPr>
        <w:spacing w:after="0" w:line="240" w:lineRule="auto"/>
        <w:jc w:val="both"/>
        <w:rPr>
          <w:rFonts w:ascii="Arial" w:hAnsi="Arial" w:cs="Arial"/>
          <w:sz w:val="20"/>
          <w:szCs w:val="20"/>
          <w:lang w:val="es-MX"/>
        </w:rPr>
      </w:pPr>
    </w:p>
    <w:p w14:paraId="3691061F" w14:textId="52D8DCA6" w:rsidR="00440B80" w:rsidRPr="00440B80" w:rsidRDefault="00440B80">
      <w:pPr>
        <w:pStyle w:val="NUMERACION"/>
        <w:numPr>
          <w:ilvl w:val="1"/>
          <w:numId w:val="2"/>
        </w:numPr>
        <w:ind w:left="567" w:hanging="567"/>
        <w:outlineLvl w:val="1"/>
      </w:pPr>
      <w:bookmarkStart w:id="10" w:name="_Toc199137254"/>
      <w:r w:rsidRPr="00440B80">
        <w:t>CRONOGRAMA DEL PROCESO</w:t>
      </w:r>
      <w:bookmarkEnd w:id="10"/>
    </w:p>
    <w:p w14:paraId="6D1F1A44" w14:textId="77777777" w:rsidR="00440B80" w:rsidRDefault="00440B80" w:rsidP="00A87AC4">
      <w:pPr>
        <w:spacing w:after="0" w:line="240" w:lineRule="auto"/>
        <w:jc w:val="both"/>
        <w:rPr>
          <w:rFonts w:ascii="Arial" w:hAnsi="Arial" w:cs="Arial"/>
          <w:sz w:val="20"/>
          <w:szCs w:val="20"/>
          <w:lang w:val="es-MX"/>
        </w:rPr>
      </w:pPr>
    </w:p>
    <w:p w14:paraId="74A49FE9" w14:textId="48F52801"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El cronograma del proceso es el contenido en el Anexo 2 – Cronograma.</w:t>
      </w:r>
    </w:p>
    <w:p w14:paraId="6AC16DD3" w14:textId="77777777" w:rsidR="00440B80" w:rsidRPr="00440B80" w:rsidRDefault="00440B80" w:rsidP="00A87AC4">
      <w:pPr>
        <w:spacing w:after="0" w:line="240" w:lineRule="auto"/>
        <w:jc w:val="both"/>
        <w:rPr>
          <w:rFonts w:ascii="Arial" w:hAnsi="Arial" w:cs="Arial"/>
          <w:sz w:val="20"/>
          <w:szCs w:val="20"/>
          <w:lang w:val="es-MX"/>
        </w:rPr>
      </w:pPr>
    </w:p>
    <w:p w14:paraId="649D8929" w14:textId="00C1306A" w:rsidR="00440B80" w:rsidRPr="00440B80" w:rsidRDefault="00440B80">
      <w:pPr>
        <w:pStyle w:val="NUMERACION"/>
        <w:numPr>
          <w:ilvl w:val="1"/>
          <w:numId w:val="2"/>
        </w:numPr>
        <w:ind w:left="567" w:hanging="567"/>
        <w:outlineLvl w:val="1"/>
      </w:pPr>
      <w:bookmarkStart w:id="11" w:name="_Toc199137255"/>
      <w:r w:rsidRPr="00440B80">
        <w:t>IDIOMA</w:t>
      </w:r>
      <w:bookmarkEnd w:id="11"/>
      <w:r w:rsidRPr="00440B80">
        <w:t xml:space="preserve"> </w:t>
      </w:r>
    </w:p>
    <w:p w14:paraId="3B0523E5" w14:textId="77777777" w:rsidR="00440B80" w:rsidRDefault="00440B80" w:rsidP="00A87AC4">
      <w:pPr>
        <w:spacing w:after="0" w:line="240" w:lineRule="auto"/>
        <w:jc w:val="both"/>
        <w:rPr>
          <w:rFonts w:ascii="Arial" w:hAnsi="Arial" w:cs="Arial"/>
          <w:sz w:val="20"/>
          <w:szCs w:val="20"/>
          <w:lang w:val="es-MX"/>
        </w:rPr>
      </w:pPr>
    </w:p>
    <w:p w14:paraId="0AA3D9C4" w14:textId="4F3EC944"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36BC195C" w14:textId="77777777" w:rsidR="00440B80" w:rsidRPr="00440B80" w:rsidRDefault="00440B80" w:rsidP="00A87AC4">
      <w:pPr>
        <w:spacing w:after="0" w:line="240" w:lineRule="auto"/>
        <w:jc w:val="both"/>
        <w:rPr>
          <w:rFonts w:ascii="Arial" w:hAnsi="Arial" w:cs="Arial"/>
          <w:sz w:val="20"/>
          <w:szCs w:val="20"/>
          <w:lang w:val="es-MX"/>
        </w:rPr>
      </w:pPr>
    </w:p>
    <w:p w14:paraId="4AE5EEF2" w14:textId="6925A83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El proponente puede presentar con la oferta documentos con una traducción simple y entregar la traducción oficial al castellano dentro del plazo previsto para la subsanación. La traducción oficial debe ser el mismo texto presentado.</w:t>
      </w:r>
    </w:p>
    <w:p w14:paraId="64B38FAF" w14:textId="77777777" w:rsidR="00440B80" w:rsidRPr="00440B80" w:rsidRDefault="00440B80" w:rsidP="00A87AC4">
      <w:pPr>
        <w:spacing w:after="0" w:line="240" w:lineRule="auto"/>
        <w:jc w:val="both"/>
        <w:rPr>
          <w:rFonts w:ascii="Arial" w:hAnsi="Arial" w:cs="Arial"/>
          <w:sz w:val="20"/>
          <w:szCs w:val="20"/>
          <w:lang w:val="es-MX"/>
        </w:rPr>
      </w:pPr>
    </w:p>
    <w:p w14:paraId="720CA356" w14:textId="579C2BE0"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Para que la traducción oficial de los documentos en idioma extranjero sea válida, la traducción se realizará en los términos del Decreto 382 de 1951 y el artículo 33 de la Ley 962 de 2005, o la norma que la modifique, sustituya o complemente. </w:t>
      </w:r>
    </w:p>
    <w:p w14:paraId="1D4C2185" w14:textId="77777777" w:rsidR="00440B80" w:rsidRPr="00440B80" w:rsidRDefault="00440B80" w:rsidP="00A87AC4">
      <w:pPr>
        <w:spacing w:after="0" w:line="240" w:lineRule="auto"/>
        <w:jc w:val="both"/>
        <w:rPr>
          <w:rFonts w:ascii="Arial" w:hAnsi="Arial" w:cs="Arial"/>
          <w:sz w:val="20"/>
          <w:szCs w:val="20"/>
          <w:lang w:val="es-MX"/>
        </w:rPr>
      </w:pPr>
    </w:p>
    <w:p w14:paraId="69E309E2" w14:textId="0CAEA96F"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De igual manera, se deberán atender los demás lineamientos al respecto que se establecen en la Circular Única Externa expedida por la Agencia Nacional de Contratación Pública - Colombia Compra Eficiente-. </w:t>
      </w:r>
    </w:p>
    <w:p w14:paraId="23A6D10E" w14:textId="77777777" w:rsidR="00440B80" w:rsidRPr="00440B80" w:rsidRDefault="00440B80" w:rsidP="00A87AC4">
      <w:pPr>
        <w:spacing w:after="0" w:line="240" w:lineRule="auto"/>
        <w:jc w:val="both"/>
        <w:rPr>
          <w:rFonts w:ascii="Arial" w:hAnsi="Arial" w:cs="Arial"/>
          <w:sz w:val="20"/>
          <w:szCs w:val="20"/>
          <w:lang w:val="es-MX"/>
        </w:rPr>
      </w:pPr>
    </w:p>
    <w:p w14:paraId="45FF15D1" w14:textId="5BC89088" w:rsidR="00440B80" w:rsidRPr="00440B80" w:rsidRDefault="00440B80">
      <w:pPr>
        <w:pStyle w:val="NUMERACION"/>
        <w:numPr>
          <w:ilvl w:val="1"/>
          <w:numId w:val="2"/>
        </w:numPr>
        <w:ind w:left="567" w:hanging="567"/>
        <w:outlineLvl w:val="1"/>
      </w:pPr>
      <w:bookmarkStart w:id="12" w:name="_Toc199137256"/>
      <w:r w:rsidRPr="00440B80">
        <w:t>DOCUMENTOS OTORGADOS EN EL EXTERIOR</w:t>
      </w:r>
      <w:bookmarkEnd w:id="12"/>
    </w:p>
    <w:p w14:paraId="7A37A496" w14:textId="77777777" w:rsidR="00A63430" w:rsidRDefault="00A63430" w:rsidP="00A87AC4">
      <w:pPr>
        <w:spacing w:after="0" w:line="240" w:lineRule="auto"/>
        <w:jc w:val="both"/>
        <w:rPr>
          <w:rFonts w:ascii="Arial" w:hAnsi="Arial" w:cs="Arial"/>
          <w:sz w:val="20"/>
          <w:szCs w:val="20"/>
          <w:lang w:val="es-MX"/>
        </w:rPr>
      </w:pPr>
    </w:p>
    <w:p w14:paraId="65F4D049" w14:textId="43B20BD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207D5954" w14:textId="77777777" w:rsidR="00A63430" w:rsidRPr="00440B80" w:rsidRDefault="00A63430" w:rsidP="00A87AC4">
      <w:pPr>
        <w:spacing w:after="0" w:line="240" w:lineRule="auto"/>
        <w:jc w:val="both"/>
        <w:rPr>
          <w:rFonts w:ascii="Arial" w:hAnsi="Arial" w:cs="Arial"/>
          <w:sz w:val="20"/>
          <w:szCs w:val="20"/>
          <w:lang w:val="es-MX"/>
        </w:rPr>
      </w:pPr>
    </w:p>
    <w:p w14:paraId="7BE766CB" w14:textId="03D8A8A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Para el trámite de Apostilla o Legalización de documentos públicos otorgados en el exterior y la acreditación de la formación académica obtenida en el exterior, las Entidades aplicarán los parámetros establecidos en las normas que regulen la materia, en especial la Resolución 1959 de 2020 del Ministerio de Relaciones Exteriores, o la norma que la modifique, sustituya o complemente.</w:t>
      </w:r>
    </w:p>
    <w:p w14:paraId="29CB1744" w14:textId="77777777" w:rsidR="00A63430" w:rsidRPr="00440B80" w:rsidRDefault="00A63430" w:rsidP="00A87AC4">
      <w:pPr>
        <w:spacing w:after="0" w:line="240" w:lineRule="auto"/>
        <w:jc w:val="both"/>
        <w:rPr>
          <w:rFonts w:ascii="Arial" w:hAnsi="Arial" w:cs="Arial"/>
          <w:sz w:val="20"/>
          <w:szCs w:val="20"/>
          <w:lang w:val="es-MX"/>
        </w:rPr>
      </w:pPr>
    </w:p>
    <w:p w14:paraId="775F779F" w14:textId="28BB25C4" w:rsidR="00440B80" w:rsidRPr="00440B80" w:rsidRDefault="00440B80">
      <w:pPr>
        <w:pStyle w:val="NUMERACION"/>
        <w:numPr>
          <w:ilvl w:val="1"/>
          <w:numId w:val="2"/>
        </w:numPr>
        <w:ind w:left="567" w:hanging="567"/>
        <w:outlineLvl w:val="1"/>
      </w:pPr>
      <w:bookmarkStart w:id="13" w:name="_Toc199137257"/>
      <w:r w:rsidRPr="00440B80">
        <w:t>GLOSARIO</w:t>
      </w:r>
      <w:bookmarkEnd w:id="13"/>
    </w:p>
    <w:p w14:paraId="77BDE2D4" w14:textId="77777777" w:rsidR="00A63430" w:rsidRDefault="00A63430" w:rsidP="00A87AC4">
      <w:pPr>
        <w:spacing w:after="0" w:line="240" w:lineRule="auto"/>
        <w:jc w:val="both"/>
        <w:rPr>
          <w:rFonts w:ascii="Arial" w:hAnsi="Arial" w:cs="Arial"/>
          <w:sz w:val="20"/>
          <w:szCs w:val="20"/>
          <w:lang w:val="es-MX"/>
        </w:rPr>
      </w:pPr>
    </w:p>
    <w:p w14:paraId="247D14F6" w14:textId="14582E7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Para los fines de este pliego de condiciones, a menos que expresamente se estipule de otra manera, los términos deben entenderse de acuerdo con la definición contenida en el artículo 2.2.1.1.1.3.1 del Decreto 1082 de 2015, la Ley 1682 de 2013 o la norma que la modifique, complemente o sustituya, </w:t>
      </w:r>
      <w:r w:rsidRPr="00440B80">
        <w:rPr>
          <w:rFonts w:ascii="Arial" w:hAnsi="Arial" w:cs="Arial"/>
          <w:sz w:val="20"/>
          <w:szCs w:val="20"/>
          <w:lang w:val="es-MX"/>
        </w:rPr>
        <w:lastRenderedPageBreak/>
        <w:t xml:space="preserve">y el Anexo 3 </w:t>
      </w:r>
      <w:r w:rsidR="00117E7D">
        <w:rPr>
          <w:rFonts w:ascii="Arial" w:hAnsi="Arial" w:cs="Arial"/>
          <w:sz w:val="20"/>
          <w:szCs w:val="20"/>
          <w:lang w:val="es-MX"/>
        </w:rPr>
        <w:t>–</w:t>
      </w:r>
      <w:r w:rsidRPr="00440B80">
        <w:rPr>
          <w:rFonts w:ascii="Arial" w:hAnsi="Arial" w:cs="Arial"/>
          <w:sz w:val="20"/>
          <w:szCs w:val="20"/>
          <w:lang w:val="es-MX"/>
        </w:rPr>
        <w:t xml:space="preserve"> Glosario. Los términos no definidos deben comprenderse de conformidad con su significado natural y en el contexto del presente proceso de selección y el proyecto de infraestructura que se pretende adelantar.</w:t>
      </w:r>
    </w:p>
    <w:p w14:paraId="6DEC82AD" w14:textId="77777777" w:rsidR="00A63430" w:rsidRPr="00440B80" w:rsidRDefault="00A63430" w:rsidP="00A87AC4">
      <w:pPr>
        <w:spacing w:after="0" w:line="240" w:lineRule="auto"/>
        <w:jc w:val="both"/>
        <w:rPr>
          <w:rFonts w:ascii="Arial" w:hAnsi="Arial" w:cs="Arial"/>
          <w:sz w:val="20"/>
          <w:szCs w:val="20"/>
          <w:lang w:val="es-MX"/>
        </w:rPr>
      </w:pPr>
    </w:p>
    <w:p w14:paraId="6D99E121" w14:textId="77D00F43" w:rsidR="00440B80" w:rsidRPr="00440B80" w:rsidRDefault="00440B80">
      <w:pPr>
        <w:pStyle w:val="NUMERACION"/>
        <w:numPr>
          <w:ilvl w:val="1"/>
          <w:numId w:val="2"/>
        </w:numPr>
        <w:ind w:left="567" w:hanging="567"/>
        <w:outlineLvl w:val="1"/>
      </w:pPr>
      <w:bookmarkStart w:id="14" w:name="_Toc199137258"/>
      <w:r w:rsidRPr="00440B80">
        <w:t>INFORMACIÓN INEXACTA</w:t>
      </w:r>
      <w:bookmarkEnd w:id="14"/>
    </w:p>
    <w:p w14:paraId="27189A8A" w14:textId="77777777" w:rsidR="00A63430" w:rsidRDefault="00A63430" w:rsidP="00A87AC4">
      <w:pPr>
        <w:spacing w:after="0" w:line="240" w:lineRule="auto"/>
        <w:jc w:val="both"/>
        <w:rPr>
          <w:rFonts w:ascii="Arial" w:hAnsi="Arial" w:cs="Arial"/>
          <w:sz w:val="20"/>
          <w:szCs w:val="20"/>
          <w:lang w:val="es-MX"/>
        </w:rPr>
      </w:pPr>
    </w:p>
    <w:p w14:paraId="435E9EEE" w14:textId="6E61086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La entidad se reserva el derecho de verificar integralmente la información aportada por el proponente. Para esto, puede acudir a las autoridades, personas, empresas o entidades</w:t>
      </w:r>
      <w:r w:rsidR="00302A5E">
        <w:rPr>
          <w:rFonts w:ascii="Arial" w:hAnsi="Arial" w:cs="Arial"/>
          <w:sz w:val="20"/>
          <w:szCs w:val="20"/>
          <w:lang w:val="es-MX"/>
        </w:rPr>
        <w:t xml:space="preserve"> </w:t>
      </w:r>
      <w:r w:rsidRPr="00440B80">
        <w:rPr>
          <w:rFonts w:ascii="Arial" w:hAnsi="Arial" w:cs="Arial"/>
          <w:sz w:val="20"/>
          <w:szCs w:val="20"/>
          <w:lang w:val="es-MX"/>
        </w:rPr>
        <w:t xml:space="preserve">respectivas. </w:t>
      </w:r>
    </w:p>
    <w:p w14:paraId="3BF254AD" w14:textId="77777777" w:rsidR="00A63430" w:rsidRPr="00440B80" w:rsidRDefault="00A63430" w:rsidP="00A87AC4">
      <w:pPr>
        <w:spacing w:after="0" w:line="240" w:lineRule="auto"/>
        <w:jc w:val="both"/>
        <w:rPr>
          <w:rFonts w:ascii="Arial" w:hAnsi="Arial" w:cs="Arial"/>
          <w:sz w:val="20"/>
          <w:szCs w:val="20"/>
          <w:lang w:val="es-MX"/>
        </w:rPr>
      </w:pPr>
    </w:p>
    <w:p w14:paraId="2003F8B0" w14:textId="5AA73E7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Cuando exista inconsistencia entre la información suministrada por el proponente y la verificada por la entidad, la información que pretende demostrar el proponente se tendrá por no acreditada. </w:t>
      </w:r>
    </w:p>
    <w:p w14:paraId="5D1488B0" w14:textId="77777777" w:rsidR="00A63430" w:rsidRPr="00440B80" w:rsidRDefault="00A63430" w:rsidP="00A87AC4">
      <w:pPr>
        <w:spacing w:after="0" w:line="240" w:lineRule="auto"/>
        <w:jc w:val="both"/>
        <w:rPr>
          <w:rFonts w:ascii="Arial" w:hAnsi="Arial" w:cs="Arial"/>
          <w:sz w:val="20"/>
          <w:szCs w:val="20"/>
          <w:lang w:val="es-MX"/>
        </w:rPr>
      </w:pPr>
    </w:p>
    <w:p w14:paraId="536844D0" w14:textId="77CCB4E1"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La entidad compulsará copias a las autoridades competentes en aquellos eventos en los cuales la información aportada tenga inconsistencias sobre las cuales pueda existir una posible falsedad, sin que el proponente haya demostrado lo contrario, y rechazará la oferta. </w:t>
      </w:r>
    </w:p>
    <w:p w14:paraId="4AD9C07D" w14:textId="77777777" w:rsidR="00B008FE" w:rsidRDefault="00B008FE" w:rsidP="00A87AC4">
      <w:pPr>
        <w:spacing w:after="0" w:line="240" w:lineRule="auto"/>
        <w:jc w:val="both"/>
        <w:rPr>
          <w:rFonts w:ascii="Arial" w:hAnsi="Arial" w:cs="Arial"/>
          <w:sz w:val="20"/>
          <w:szCs w:val="20"/>
          <w:lang w:val="es-MX"/>
        </w:rPr>
      </w:pPr>
    </w:p>
    <w:p w14:paraId="6224C756" w14:textId="7B18678E" w:rsidR="00440B80" w:rsidRPr="00440B80" w:rsidRDefault="00440B80">
      <w:pPr>
        <w:pStyle w:val="NUMERACION"/>
        <w:numPr>
          <w:ilvl w:val="1"/>
          <w:numId w:val="2"/>
        </w:numPr>
        <w:ind w:left="567" w:hanging="567"/>
        <w:outlineLvl w:val="1"/>
      </w:pPr>
      <w:bookmarkStart w:id="15" w:name="_Toc199137259"/>
      <w:r w:rsidRPr="00440B80">
        <w:t>INFORMACIÓN RESERVADA</w:t>
      </w:r>
      <w:bookmarkEnd w:id="15"/>
    </w:p>
    <w:p w14:paraId="7F9BA010" w14:textId="77777777" w:rsidR="00A63430" w:rsidRDefault="00A63430" w:rsidP="00A87AC4">
      <w:pPr>
        <w:spacing w:after="0" w:line="240" w:lineRule="auto"/>
        <w:jc w:val="both"/>
        <w:rPr>
          <w:rFonts w:ascii="Arial" w:hAnsi="Arial" w:cs="Arial"/>
          <w:sz w:val="20"/>
          <w:szCs w:val="20"/>
          <w:lang w:val="es-MX"/>
        </w:rPr>
      </w:pPr>
    </w:p>
    <w:p w14:paraId="1FEB0287" w14:textId="77777777" w:rsidR="00117E7D" w:rsidRDefault="00117E7D" w:rsidP="00117E7D">
      <w:pPr>
        <w:spacing w:after="0" w:line="240" w:lineRule="auto"/>
        <w:jc w:val="both"/>
        <w:rPr>
          <w:rFonts w:ascii="Arial" w:hAnsi="Arial" w:cs="Arial"/>
          <w:sz w:val="20"/>
          <w:szCs w:val="20"/>
          <w:lang w:val="es-MX"/>
        </w:rPr>
      </w:pPr>
      <w:bookmarkStart w:id="16" w:name="_Hlk191957895"/>
      <w:r w:rsidRPr="00117E7D">
        <w:rPr>
          <w:rFonts w:ascii="Arial" w:hAnsi="Arial" w:cs="Arial"/>
          <w:sz w:val="20"/>
          <w:szCs w:val="20"/>
          <w:lang w:val="es-MX"/>
        </w:rPr>
        <w:t>Si dentro de la propuesta el proponente incluye información que conforme a la ley colombiana tiene el carácter de información reservada</w:t>
      </w:r>
      <w:bookmarkEnd w:id="16"/>
      <w:r w:rsidRPr="00117E7D">
        <w:rPr>
          <w:rFonts w:ascii="Arial" w:hAnsi="Arial" w:cs="Arial"/>
          <w:sz w:val="20"/>
          <w:szCs w:val="20"/>
          <w:lang w:val="es-MX"/>
        </w:rPr>
        <w:t>, este debe manifestar esta circunstancia con absoluta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3A91C3CE" w14:textId="77777777" w:rsidR="00117E7D" w:rsidRPr="00117E7D" w:rsidRDefault="00117E7D" w:rsidP="00117E7D">
      <w:pPr>
        <w:spacing w:after="0" w:line="240" w:lineRule="auto"/>
        <w:jc w:val="both"/>
        <w:rPr>
          <w:rFonts w:ascii="Arial" w:hAnsi="Arial" w:cs="Arial"/>
          <w:sz w:val="20"/>
          <w:szCs w:val="20"/>
          <w:lang w:val="es-MX"/>
        </w:rPr>
      </w:pPr>
    </w:p>
    <w:p w14:paraId="30A1B7C5" w14:textId="469C9C10" w:rsidR="00A63430"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t>En todo caso, la entidad, sus funcionarios, sus empleados, contratistas, agentes y asesores están obligados a mantener la reserva de la información que, por disposición legal, tenga dicha calidad y que haya sido identificada por el proponente</w:t>
      </w:r>
      <w:r>
        <w:rPr>
          <w:rFonts w:ascii="Arial" w:hAnsi="Arial" w:cs="Arial"/>
          <w:sz w:val="20"/>
          <w:szCs w:val="20"/>
          <w:lang w:val="es-MX"/>
        </w:rPr>
        <w:t>.</w:t>
      </w:r>
    </w:p>
    <w:p w14:paraId="260424AA" w14:textId="77777777" w:rsidR="00117E7D" w:rsidRPr="00440B80" w:rsidRDefault="00117E7D" w:rsidP="00117E7D">
      <w:pPr>
        <w:spacing w:after="0" w:line="240" w:lineRule="auto"/>
        <w:jc w:val="both"/>
        <w:rPr>
          <w:rFonts w:ascii="Arial" w:hAnsi="Arial" w:cs="Arial"/>
          <w:sz w:val="20"/>
          <w:szCs w:val="20"/>
          <w:lang w:val="es-MX"/>
        </w:rPr>
      </w:pPr>
    </w:p>
    <w:p w14:paraId="7B149853" w14:textId="7864C8A8" w:rsidR="00440B80" w:rsidRDefault="00440B80">
      <w:pPr>
        <w:pStyle w:val="NUMERACION"/>
        <w:numPr>
          <w:ilvl w:val="1"/>
          <w:numId w:val="2"/>
        </w:numPr>
        <w:ind w:left="567" w:hanging="567"/>
        <w:outlineLvl w:val="1"/>
      </w:pPr>
      <w:bookmarkStart w:id="17" w:name="_Toc199137260"/>
      <w:r w:rsidRPr="00440B80">
        <w:t>MONEDA</w:t>
      </w:r>
      <w:bookmarkEnd w:id="17"/>
    </w:p>
    <w:p w14:paraId="4D72CA5E" w14:textId="77777777" w:rsidR="00A63430" w:rsidRPr="00440B80" w:rsidRDefault="00A63430" w:rsidP="00A87AC4">
      <w:pPr>
        <w:spacing w:after="0" w:line="240" w:lineRule="auto"/>
        <w:jc w:val="both"/>
        <w:rPr>
          <w:rFonts w:ascii="Arial" w:hAnsi="Arial" w:cs="Arial"/>
          <w:sz w:val="20"/>
          <w:szCs w:val="20"/>
          <w:lang w:val="es-MX"/>
        </w:rPr>
      </w:pPr>
    </w:p>
    <w:p w14:paraId="60249792" w14:textId="72781EA5"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 xml:space="preserve">Monedas Extranjeras </w:t>
      </w:r>
    </w:p>
    <w:p w14:paraId="107C73C2" w14:textId="77777777" w:rsidR="00A63430" w:rsidRDefault="00A63430" w:rsidP="00A87AC4">
      <w:pPr>
        <w:spacing w:after="0" w:line="240" w:lineRule="auto"/>
        <w:jc w:val="both"/>
        <w:rPr>
          <w:rFonts w:ascii="Arial" w:hAnsi="Arial" w:cs="Arial"/>
          <w:sz w:val="20"/>
          <w:szCs w:val="20"/>
          <w:lang w:val="es-MX"/>
        </w:rPr>
      </w:pPr>
    </w:p>
    <w:p w14:paraId="76D799C5" w14:textId="1F581077" w:rsidR="00440B80" w:rsidRPr="00A63430" w:rsidRDefault="00440B80" w:rsidP="00A87AC4">
      <w:pPr>
        <w:spacing w:after="0" w:line="240" w:lineRule="auto"/>
        <w:jc w:val="both"/>
        <w:rPr>
          <w:rFonts w:ascii="Arial" w:hAnsi="Arial" w:cs="Arial"/>
          <w:sz w:val="20"/>
          <w:szCs w:val="20"/>
          <w:lang w:val="es-MX"/>
        </w:rPr>
      </w:pPr>
      <w:r w:rsidRPr="00A63430">
        <w:rPr>
          <w:rFonts w:ascii="Arial" w:hAnsi="Arial" w:cs="Arial"/>
          <w:sz w:val="20"/>
          <w:szCs w:val="20"/>
          <w:lang w:val="es-MX"/>
        </w:rPr>
        <w:t>Los valores de los documentos aportados en la propuesta deben presentarse en pesos colombianos. Cuando un valor se exprese en moneda extranjera debe convertirse a pesos colombianos teniendo en cuenta lo siguiente:</w:t>
      </w:r>
    </w:p>
    <w:p w14:paraId="23C53B12" w14:textId="77777777" w:rsidR="00A63430" w:rsidRPr="00440B80" w:rsidRDefault="00A63430" w:rsidP="00A87AC4">
      <w:pPr>
        <w:pStyle w:val="Prrafodelista"/>
        <w:spacing w:after="0" w:line="240" w:lineRule="auto"/>
        <w:jc w:val="both"/>
        <w:rPr>
          <w:rFonts w:ascii="Arial" w:hAnsi="Arial" w:cs="Arial"/>
          <w:sz w:val="20"/>
          <w:szCs w:val="20"/>
          <w:lang w:val="es-MX"/>
        </w:rPr>
      </w:pPr>
    </w:p>
    <w:p w14:paraId="483323AF" w14:textId="17DB3B54" w:rsidR="00440B80" w:rsidRPr="00A6343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A63430">
        <w:rPr>
          <w:rFonts w:ascii="Arial" w:hAnsi="Arial" w:cs="Arial"/>
          <w:sz w:val="20"/>
          <w:szCs w:val="20"/>
          <w:lang w:val="es-MX"/>
        </w:rPr>
        <w:t xml:space="preserve">Si los valores de un contrato están expresados originalmente en Dólares de los Estados Unidos de América, los valores se convertirán a Pesos Colombianos, utilizando el valor correspondiente al promedio de la TRM de la fecha de inicio del contrato y la TRM de la fecha de terminación del contrato. Para esto, el proponente deberá indicar la tasa representativa del mercado utilizada para la conversión de cada contrato en el Formato 3 – Experiencia; la TRM utilizada será la certificada por la Superintendencia Financiera de Colombia. </w:t>
      </w:r>
    </w:p>
    <w:p w14:paraId="6CECD9FF" w14:textId="77777777" w:rsidR="00440B80" w:rsidRPr="00440B80" w:rsidRDefault="00440B80" w:rsidP="00A87AC4">
      <w:pPr>
        <w:spacing w:after="0" w:line="240" w:lineRule="auto"/>
        <w:jc w:val="both"/>
        <w:rPr>
          <w:rFonts w:ascii="Arial" w:hAnsi="Arial" w:cs="Arial"/>
          <w:sz w:val="20"/>
          <w:szCs w:val="20"/>
          <w:lang w:val="es-MX"/>
        </w:rPr>
      </w:pPr>
    </w:p>
    <w:p w14:paraId="7054E996" w14:textId="23BBE439"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los valores del contrato están expresados originalmente en una moneda diferente a Dólares de los Estados Unidos de América, estos deberán convertirse inicialmente a esta moneda, </w:t>
      </w:r>
      <w:r w:rsidRPr="0063057D">
        <w:rPr>
          <w:rFonts w:ascii="Arial" w:hAnsi="Arial" w:cs="Arial"/>
          <w:sz w:val="20"/>
          <w:szCs w:val="20"/>
          <w:lang w:val="es-MX"/>
        </w:rPr>
        <w:t xml:space="preserve">utilizando para ello el valor correspondiente al promedio de la tasa de cambio de la fecha de inicio del contrato y la tasa de cambio de la fecha de terminación del contrato. Para tales efectos, se puede utilizar la información certificada por el Banco de la República. Para el cálculo se recomienda acudir a la siguiente página web: </w:t>
      </w:r>
      <w:hyperlink r:id="rId14" w:history="1">
        <w:r w:rsidR="00A63430" w:rsidRPr="0063057D">
          <w:rPr>
            <w:rStyle w:val="Hipervnculo"/>
            <w:rFonts w:ascii="Arial" w:hAnsi="Arial" w:cs="Arial"/>
            <w:sz w:val="20"/>
            <w:szCs w:val="20"/>
            <w:lang w:val="es-MX"/>
          </w:rPr>
          <w:t>https://www.oanda.com/currency-converter/es/</w:t>
        </w:r>
      </w:hyperlink>
      <w:r w:rsidR="00B008FE">
        <w:rPr>
          <w:rFonts w:ascii="Arial" w:hAnsi="Arial" w:cs="Arial"/>
          <w:sz w:val="20"/>
          <w:szCs w:val="20"/>
          <w:lang w:val="es-MX"/>
        </w:rPr>
        <w:t>.</w:t>
      </w:r>
      <w:r w:rsidRPr="0063057D">
        <w:rPr>
          <w:rFonts w:ascii="Arial" w:hAnsi="Arial" w:cs="Arial"/>
          <w:sz w:val="20"/>
          <w:szCs w:val="20"/>
          <w:lang w:val="es-MX"/>
        </w:rPr>
        <w:t xml:space="preserve"> Hecho esto</w:t>
      </w:r>
      <w:r w:rsidRPr="00440B80">
        <w:rPr>
          <w:rFonts w:ascii="Arial" w:hAnsi="Arial" w:cs="Arial"/>
          <w:sz w:val="20"/>
          <w:szCs w:val="20"/>
          <w:lang w:val="es-MX"/>
        </w:rPr>
        <w:t xml:space="preserve">, se procederá en la forma señalada en el numeral anterior. </w:t>
      </w:r>
    </w:p>
    <w:p w14:paraId="049205C6" w14:textId="77777777" w:rsidR="00440B80" w:rsidRPr="00440B80" w:rsidRDefault="00440B80" w:rsidP="00A87AC4">
      <w:pPr>
        <w:spacing w:after="0" w:line="240" w:lineRule="auto"/>
        <w:jc w:val="both"/>
        <w:rPr>
          <w:rFonts w:ascii="Arial" w:hAnsi="Arial" w:cs="Arial"/>
          <w:sz w:val="20"/>
          <w:szCs w:val="20"/>
          <w:lang w:val="es-MX"/>
        </w:rPr>
      </w:pPr>
    </w:p>
    <w:p w14:paraId="70F42E28" w14:textId="42806004"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lastRenderedPageBreak/>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corte de los estados financieros.</w:t>
      </w:r>
    </w:p>
    <w:p w14:paraId="629B9B55" w14:textId="77777777" w:rsidR="00440B80" w:rsidRPr="00440B80" w:rsidRDefault="00440B80" w:rsidP="00A87AC4">
      <w:pPr>
        <w:spacing w:after="0" w:line="240" w:lineRule="auto"/>
        <w:jc w:val="both"/>
        <w:rPr>
          <w:rFonts w:ascii="Arial" w:hAnsi="Arial" w:cs="Arial"/>
          <w:sz w:val="20"/>
          <w:szCs w:val="20"/>
          <w:lang w:val="es-MX"/>
        </w:rPr>
      </w:pPr>
    </w:p>
    <w:p w14:paraId="06A2EDD0" w14:textId="1E7B94E3" w:rsidR="00440B80" w:rsidRPr="00440B80" w:rsidRDefault="00440B80" w:rsidP="008A1EBC">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los valores de los estados financieros están expresados originalmente en una moneda diferente a Dólares de los Estados Unidos de América, estos deben convertirse inicialmente a Dólares de los Estados Unidos de América utilizando para ello el valor correspondiente a la fecha de expedición de los estados </w:t>
      </w:r>
      <w:r w:rsidRPr="0063057D">
        <w:rPr>
          <w:rFonts w:ascii="Arial" w:hAnsi="Arial" w:cs="Arial"/>
          <w:sz w:val="20"/>
          <w:szCs w:val="20"/>
          <w:lang w:val="es-MX"/>
        </w:rPr>
        <w:t xml:space="preserve">financieros. Para verificar la tasa de cambio entre la moneda y los Dólares de los Estados Unidos de América, se recomienda al proponente utilizar la página web </w:t>
      </w:r>
      <w:hyperlink r:id="rId15" w:history="1">
        <w:r w:rsidR="00A63430" w:rsidRPr="0063057D">
          <w:rPr>
            <w:rStyle w:val="Hipervnculo"/>
            <w:rFonts w:ascii="Arial" w:hAnsi="Arial" w:cs="Arial"/>
            <w:sz w:val="20"/>
            <w:szCs w:val="20"/>
            <w:lang w:val="es-MX"/>
          </w:rPr>
          <w:t>https://www.oanda.com/currency-converter/es/</w:t>
        </w:r>
      </w:hyperlink>
      <w:r w:rsidR="008A1EBC">
        <w:rPr>
          <w:rFonts w:ascii="Arial" w:hAnsi="Arial" w:cs="Arial"/>
          <w:sz w:val="20"/>
          <w:szCs w:val="20"/>
        </w:rPr>
        <w:t>.</w:t>
      </w:r>
      <w:r w:rsidRPr="0063057D">
        <w:rPr>
          <w:rFonts w:ascii="Arial" w:hAnsi="Arial" w:cs="Arial"/>
          <w:sz w:val="20"/>
          <w:szCs w:val="20"/>
          <w:lang w:val="es-MX"/>
        </w:rPr>
        <w:t xml:space="preserve"> Hecho esto se procederá en la forma señalada en el numeral III.</w:t>
      </w:r>
      <w:r w:rsidRPr="00440B80">
        <w:rPr>
          <w:rFonts w:ascii="Arial" w:hAnsi="Arial" w:cs="Arial"/>
          <w:sz w:val="20"/>
          <w:szCs w:val="20"/>
          <w:lang w:val="es-MX"/>
        </w:rPr>
        <w:t xml:space="preserve"> </w:t>
      </w:r>
    </w:p>
    <w:p w14:paraId="338A078D" w14:textId="77777777" w:rsidR="00440B80" w:rsidRPr="00440B80" w:rsidRDefault="00440B80" w:rsidP="00A87AC4">
      <w:pPr>
        <w:spacing w:after="0" w:line="240" w:lineRule="auto"/>
        <w:jc w:val="both"/>
        <w:rPr>
          <w:rFonts w:ascii="Arial" w:hAnsi="Arial" w:cs="Arial"/>
          <w:sz w:val="20"/>
          <w:szCs w:val="20"/>
          <w:lang w:val="es-MX"/>
        </w:rPr>
      </w:pPr>
    </w:p>
    <w:p w14:paraId="51506E89" w14:textId="1920632E"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Conversión a Salarios Mínimos Mensuales Legales Vigentes (SMMLV)</w:t>
      </w:r>
    </w:p>
    <w:p w14:paraId="3F253DEE" w14:textId="77777777" w:rsidR="00A63430" w:rsidRDefault="00A63430" w:rsidP="00A87AC4">
      <w:pPr>
        <w:spacing w:after="0" w:line="240" w:lineRule="auto"/>
        <w:jc w:val="both"/>
        <w:rPr>
          <w:rFonts w:ascii="Arial" w:hAnsi="Arial" w:cs="Arial"/>
          <w:sz w:val="20"/>
          <w:szCs w:val="20"/>
          <w:lang w:val="es-MX"/>
        </w:rPr>
      </w:pPr>
    </w:p>
    <w:p w14:paraId="15AD4E18" w14:textId="12C5AC6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Cuando los Documentos del proceso señalen que un valor debe expresarse en Salarios Mínimos Mensuales Legales Vigentes (SMMLV) se seguirá el siguiente proceso: </w:t>
      </w:r>
    </w:p>
    <w:p w14:paraId="4473B632" w14:textId="77777777" w:rsidR="00A63430" w:rsidRPr="00440B80" w:rsidRDefault="00A63430" w:rsidP="00A87AC4">
      <w:pPr>
        <w:spacing w:after="0" w:line="240" w:lineRule="auto"/>
        <w:jc w:val="both"/>
        <w:rPr>
          <w:rFonts w:ascii="Arial" w:hAnsi="Arial" w:cs="Arial"/>
          <w:sz w:val="20"/>
          <w:szCs w:val="20"/>
          <w:lang w:val="es-MX"/>
        </w:rPr>
      </w:pPr>
    </w:p>
    <w:p w14:paraId="3499BDC5" w14:textId="1EFBDAB2" w:rsidR="00440B80" w:rsidRPr="00A63430" w:rsidRDefault="00440B80">
      <w:pPr>
        <w:pStyle w:val="Prrafodelista"/>
        <w:numPr>
          <w:ilvl w:val="0"/>
          <w:numId w:val="5"/>
        </w:numPr>
        <w:spacing w:after="0" w:line="240" w:lineRule="auto"/>
        <w:ind w:left="567" w:hanging="207"/>
        <w:jc w:val="both"/>
        <w:rPr>
          <w:rFonts w:ascii="Arial" w:hAnsi="Arial" w:cs="Arial"/>
          <w:sz w:val="20"/>
          <w:szCs w:val="20"/>
          <w:lang w:val="es-MX"/>
        </w:rPr>
      </w:pPr>
      <w:r w:rsidRPr="00A63430">
        <w:rPr>
          <w:rFonts w:ascii="Arial" w:hAnsi="Arial" w:cs="Arial"/>
          <w:sz w:val="20"/>
          <w:szCs w:val="20"/>
          <w:lang w:val="es-MX"/>
        </w:rPr>
        <w:t>Los valores convertidos a Pesos Colombianos, aplicando el proceso descrito en el literal anterior, o cuya moneda de origen sea el peso colombiano, deben convertirse a SMMLV, para lo cual se emplearán los valores históricos de SMMLV señalados por el Banco de la República (</w:t>
      </w:r>
      <w:hyperlink r:id="rId16" w:history="1">
        <w:r w:rsidR="00A63430" w:rsidRPr="005262E1">
          <w:rPr>
            <w:rStyle w:val="Hipervnculo"/>
            <w:rFonts w:ascii="Arial" w:hAnsi="Arial" w:cs="Arial"/>
            <w:sz w:val="20"/>
            <w:szCs w:val="20"/>
            <w:lang w:val="es-MX"/>
          </w:rPr>
          <w:t>http://www.banrep.gov.co/es/mercado-laboral/salarios</w:t>
        </w:r>
      </w:hyperlink>
      <w:r w:rsidRPr="00A63430">
        <w:rPr>
          <w:rFonts w:ascii="Arial" w:hAnsi="Arial" w:cs="Arial"/>
          <w:sz w:val="20"/>
          <w:szCs w:val="20"/>
          <w:lang w:val="es-MX"/>
        </w:rPr>
        <w:t>), del año correspondiente a la fecha de terminación del contrato.</w:t>
      </w:r>
    </w:p>
    <w:p w14:paraId="0911FA3F" w14:textId="77777777" w:rsidR="00440B80" w:rsidRPr="00440B80" w:rsidRDefault="00440B80" w:rsidP="00A87AC4">
      <w:pPr>
        <w:spacing w:after="0" w:line="240" w:lineRule="auto"/>
        <w:jc w:val="both"/>
        <w:rPr>
          <w:rFonts w:ascii="Arial" w:hAnsi="Arial" w:cs="Arial"/>
          <w:sz w:val="20"/>
          <w:szCs w:val="20"/>
          <w:lang w:val="es-MX"/>
        </w:rPr>
      </w:pPr>
    </w:p>
    <w:p w14:paraId="723FA77F" w14:textId="77777777" w:rsidR="00A63430" w:rsidRDefault="00440B80">
      <w:pPr>
        <w:pStyle w:val="Prrafodelista"/>
        <w:numPr>
          <w:ilvl w:val="0"/>
          <w:numId w:val="5"/>
        </w:numPr>
        <w:spacing w:after="0" w:line="240" w:lineRule="auto"/>
        <w:ind w:left="567" w:hanging="207"/>
        <w:jc w:val="both"/>
        <w:rPr>
          <w:rFonts w:ascii="Arial" w:hAnsi="Arial" w:cs="Arial"/>
          <w:sz w:val="20"/>
          <w:szCs w:val="20"/>
          <w:lang w:val="es-MX"/>
        </w:rPr>
      </w:pPr>
      <w:r w:rsidRPr="00440B80">
        <w:rPr>
          <w:rFonts w:ascii="Arial" w:hAnsi="Arial" w:cs="Arial"/>
          <w:sz w:val="20"/>
          <w:szCs w:val="20"/>
          <w:lang w:val="es-MX"/>
        </w:rPr>
        <w:t>Los valores convertidos a SMMLV, se deben ajustar a la unidad más próxima de la siguiente forma: hacia arriba para valores mayores o iguales a cero punto cinco (0.5) y hacia abajo para valores menores a cero punto cinco (0.5).</w:t>
      </w:r>
    </w:p>
    <w:p w14:paraId="4497C376" w14:textId="77777777" w:rsidR="00A63430" w:rsidRDefault="00A63430" w:rsidP="00A87AC4">
      <w:pPr>
        <w:spacing w:after="0" w:line="240" w:lineRule="auto"/>
        <w:jc w:val="both"/>
        <w:rPr>
          <w:rFonts w:ascii="Arial" w:hAnsi="Arial" w:cs="Arial"/>
          <w:sz w:val="20"/>
          <w:szCs w:val="20"/>
          <w:lang w:val="es-MX"/>
        </w:rPr>
      </w:pPr>
    </w:p>
    <w:p w14:paraId="28CDC132" w14:textId="60D0C80F" w:rsidR="00440B80" w:rsidRPr="00A63430" w:rsidRDefault="00A63430" w:rsidP="00A87AC4">
      <w:pPr>
        <w:spacing w:after="0" w:line="240" w:lineRule="auto"/>
        <w:jc w:val="both"/>
        <w:rPr>
          <w:rFonts w:ascii="Arial" w:hAnsi="Arial" w:cs="Arial"/>
          <w:sz w:val="20"/>
          <w:szCs w:val="20"/>
          <w:lang w:val="es-MX"/>
        </w:rPr>
      </w:pPr>
      <w:r w:rsidRPr="00A63430">
        <w:rPr>
          <w:rFonts w:ascii="Arial" w:hAnsi="Arial" w:cs="Arial"/>
          <w:sz w:val="20"/>
          <w:szCs w:val="20"/>
          <w:lang w:val="es-MX"/>
        </w:rPr>
        <w:t>S</w:t>
      </w:r>
      <w:r w:rsidR="00440B80" w:rsidRPr="00A63430">
        <w:rPr>
          <w:rFonts w:ascii="Arial" w:hAnsi="Arial" w:cs="Arial"/>
          <w:sz w:val="20"/>
          <w:szCs w:val="20"/>
          <w:lang w:val="es-MX"/>
        </w:rPr>
        <w:t xml:space="preserve">i el proponente aporta certificaciones en las que no indican el día, sino solamente el mes y el año, se procederá así: </w:t>
      </w:r>
    </w:p>
    <w:p w14:paraId="104E8C68" w14:textId="77777777" w:rsidR="00A63430" w:rsidRPr="00A63430" w:rsidRDefault="00A63430" w:rsidP="00A87AC4">
      <w:pPr>
        <w:pStyle w:val="Prrafodelista"/>
        <w:spacing w:after="0" w:line="240" w:lineRule="auto"/>
        <w:ind w:left="567"/>
        <w:jc w:val="both"/>
        <w:rPr>
          <w:rFonts w:ascii="Arial" w:hAnsi="Arial" w:cs="Arial"/>
          <w:sz w:val="20"/>
          <w:szCs w:val="20"/>
          <w:lang w:val="es-MX"/>
        </w:rPr>
      </w:pPr>
    </w:p>
    <w:p w14:paraId="78796F4E" w14:textId="0D3261CF"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Fecha (mes, año) de suscripción y/o inicio del contrato: se tendrá en cuenta el último día del mes señalado en la certificación. </w:t>
      </w:r>
    </w:p>
    <w:p w14:paraId="60DEF0CE" w14:textId="77777777" w:rsidR="00A63430" w:rsidRPr="00440B80" w:rsidRDefault="00A63430" w:rsidP="00A87AC4">
      <w:pPr>
        <w:spacing w:after="0" w:line="240" w:lineRule="auto"/>
        <w:jc w:val="both"/>
        <w:rPr>
          <w:rFonts w:ascii="Arial" w:hAnsi="Arial" w:cs="Arial"/>
          <w:sz w:val="20"/>
          <w:szCs w:val="20"/>
          <w:lang w:val="es-MX"/>
        </w:rPr>
      </w:pPr>
    </w:p>
    <w:p w14:paraId="65B002DD" w14:textId="63C8E7EC"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Fecha (mes, año) de terminación del contrato: se tendrá en cuenta el primer día del mes señalado en la certificación.</w:t>
      </w:r>
    </w:p>
    <w:p w14:paraId="2D7647D0" w14:textId="77777777" w:rsidR="00A63430" w:rsidRPr="00440B80" w:rsidRDefault="00A63430" w:rsidP="00A87AC4">
      <w:pPr>
        <w:spacing w:after="0" w:line="240" w:lineRule="auto"/>
        <w:jc w:val="both"/>
        <w:rPr>
          <w:rFonts w:ascii="Arial" w:hAnsi="Arial" w:cs="Arial"/>
          <w:sz w:val="20"/>
          <w:szCs w:val="20"/>
          <w:lang w:val="es-MX"/>
        </w:rPr>
      </w:pPr>
    </w:p>
    <w:p w14:paraId="2C6AB81F" w14:textId="164CC93E" w:rsidR="00440B80" w:rsidRPr="00440B80" w:rsidRDefault="00440B80">
      <w:pPr>
        <w:pStyle w:val="NUMERACION"/>
        <w:numPr>
          <w:ilvl w:val="1"/>
          <w:numId w:val="2"/>
        </w:numPr>
        <w:ind w:left="567" w:hanging="567"/>
        <w:outlineLvl w:val="1"/>
      </w:pPr>
      <w:bookmarkStart w:id="18" w:name="_Toc199137261"/>
      <w:r w:rsidRPr="00440B80">
        <w:t>CONFLICTO DE INTERÉS DE ORIGEN CONSTITUCIONAL O LEGAL</w:t>
      </w:r>
      <w:bookmarkEnd w:id="18"/>
    </w:p>
    <w:p w14:paraId="5E75B3CB" w14:textId="77777777" w:rsidR="005334AB" w:rsidRDefault="005334AB" w:rsidP="00A87AC4">
      <w:pPr>
        <w:spacing w:after="0" w:line="240" w:lineRule="auto"/>
        <w:jc w:val="both"/>
        <w:rPr>
          <w:rFonts w:ascii="Arial" w:hAnsi="Arial" w:cs="Arial"/>
          <w:sz w:val="20"/>
          <w:szCs w:val="20"/>
          <w:lang w:val="es-MX"/>
        </w:rPr>
      </w:pPr>
    </w:p>
    <w:p w14:paraId="15263CF4" w14:textId="647F5546"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76B7E3CD" w14:textId="432467F7" w:rsidR="00440B80" w:rsidRDefault="00440B80" w:rsidP="00A87AC4">
      <w:pPr>
        <w:spacing w:after="0" w:line="240" w:lineRule="auto"/>
        <w:jc w:val="both"/>
        <w:rPr>
          <w:rFonts w:ascii="Arial" w:hAnsi="Arial" w:cs="Arial"/>
          <w:sz w:val="20"/>
          <w:szCs w:val="20"/>
          <w:lang w:val="es-MX"/>
        </w:rPr>
      </w:pPr>
    </w:p>
    <w:p w14:paraId="139B6B12" w14:textId="3AC4A2DB" w:rsidR="005334AB" w:rsidRPr="005334AB" w:rsidRDefault="005334AB">
      <w:pPr>
        <w:pStyle w:val="NUMERACION"/>
        <w:numPr>
          <w:ilvl w:val="1"/>
          <w:numId w:val="2"/>
        </w:numPr>
        <w:ind w:left="567" w:hanging="567"/>
        <w:outlineLvl w:val="1"/>
      </w:pPr>
      <w:bookmarkStart w:id="19" w:name="_Toc199137262"/>
      <w:r w:rsidRPr="005334AB">
        <w:t>CAUSALES DE RECHAZO</w:t>
      </w:r>
      <w:bookmarkEnd w:id="19"/>
    </w:p>
    <w:p w14:paraId="6C7AA37F" w14:textId="77777777" w:rsidR="005334AB" w:rsidRDefault="005334AB" w:rsidP="00A87AC4">
      <w:pPr>
        <w:spacing w:after="0" w:line="240" w:lineRule="auto"/>
        <w:jc w:val="both"/>
        <w:rPr>
          <w:rFonts w:ascii="Arial" w:hAnsi="Arial" w:cs="Arial"/>
          <w:sz w:val="20"/>
          <w:szCs w:val="20"/>
          <w:lang w:val="es-MX"/>
        </w:rPr>
      </w:pPr>
    </w:p>
    <w:p w14:paraId="4C673BB9" w14:textId="0B83AFF2"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Son causales de rechazo de las propuestas las siguientes</w:t>
      </w:r>
      <w:r w:rsidR="0058631B">
        <w:rPr>
          <w:rFonts w:ascii="Arial" w:hAnsi="Arial" w:cs="Arial"/>
          <w:sz w:val="20"/>
          <w:szCs w:val="20"/>
          <w:lang w:val="es-MX"/>
        </w:rPr>
        <w:t>:</w:t>
      </w:r>
    </w:p>
    <w:p w14:paraId="0DA002B3" w14:textId="77777777" w:rsidR="003A161A" w:rsidRPr="005334AB" w:rsidRDefault="003A161A" w:rsidP="00A87AC4">
      <w:pPr>
        <w:spacing w:after="0" w:line="240" w:lineRule="auto"/>
        <w:jc w:val="both"/>
        <w:rPr>
          <w:rFonts w:ascii="Arial" w:hAnsi="Arial" w:cs="Arial"/>
          <w:sz w:val="20"/>
          <w:szCs w:val="20"/>
          <w:lang w:val="es-MX"/>
        </w:rPr>
      </w:pPr>
    </w:p>
    <w:p w14:paraId="1FD1D160" w14:textId="77777777" w:rsidR="003A161A" w:rsidRPr="0063057D" w:rsidRDefault="005334AB">
      <w:pPr>
        <w:pStyle w:val="Prrafodelista"/>
        <w:numPr>
          <w:ilvl w:val="0"/>
          <w:numId w:val="6"/>
        </w:numPr>
        <w:spacing w:after="0" w:line="240" w:lineRule="auto"/>
        <w:jc w:val="both"/>
        <w:rPr>
          <w:rFonts w:ascii="Arial" w:hAnsi="Arial" w:cs="Arial"/>
          <w:sz w:val="20"/>
          <w:szCs w:val="20"/>
          <w:lang w:val="es-MX"/>
        </w:rPr>
      </w:pPr>
      <w:r w:rsidRPr="0063057D">
        <w:rPr>
          <w:rFonts w:ascii="Arial" w:hAnsi="Arial" w:cs="Arial"/>
          <w:sz w:val="20"/>
          <w:szCs w:val="20"/>
          <w:lang w:val="es-MX"/>
        </w:rPr>
        <w:t>Que el proponente o alguno de los integrantes del proponente plural esté incurso en causal de inhabilidad, incompatibilidad o prohibición previstas en la legislación para contratar.</w:t>
      </w:r>
    </w:p>
    <w:p w14:paraId="38BE6693" w14:textId="598D28D2" w:rsidR="005334AB" w:rsidRPr="003A161A" w:rsidRDefault="005334AB" w:rsidP="00A87AC4">
      <w:pPr>
        <w:pStyle w:val="Prrafodelista"/>
        <w:spacing w:after="0" w:line="240" w:lineRule="auto"/>
        <w:jc w:val="both"/>
        <w:rPr>
          <w:rFonts w:ascii="Arial" w:hAnsi="Arial" w:cs="Arial"/>
          <w:sz w:val="20"/>
          <w:szCs w:val="20"/>
          <w:lang w:val="es-MX"/>
        </w:rPr>
      </w:pPr>
      <w:r w:rsidRPr="0063057D">
        <w:rPr>
          <w:rFonts w:ascii="Arial" w:hAnsi="Arial" w:cs="Arial"/>
          <w:sz w:val="20"/>
          <w:szCs w:val="20"/>
          <w:lang w:val="es-MX"/>
        </w:rPr>
        <w:t>Cuando en el mismo Proceso de Contratación se presentan oferentes en la situación descrita por los literales g) y h) del numeral 1 del artículo 8 de la Ley 80 de 1993, la entidad solo admitirá la oferta presentada primero en el tiempo</w:t>
      </w:r>
      <w:r w:rsidR="0063057D" w:rsidRPr="0063057D">
        <w:rPr>
          <w:rFonts w:ascii="Arial" w:hAnsi="Arial" w:cs="Arial"/>
          <w:sz w:val="20"/>
          <w:szCs w:val="20"/>
          <w:lang w:val="es-MX"/>
        </w:rPr>
        <w:t>.</w:t>
      </w:r>
    </w:p>
    <w:p w14:paraId="36BA5D8A" w14:textId="77777777" w:rsidR="003A161A" w:rsidRDefault="005334AB">
      <w:pPr>
        <w:pStyle w:val="Prrafodelista"/>
        <w:numPr>
          <w:ilvl w:val="0"/>
          <w:numId w:val="6"/>
        </w:numPr>
        <w:spacing w:after="0" w:line="240" w:lineRule="auto"/>
        <w:jc w:val="both"/>
        <w:rPr>
          <w:rFonts w:ascii="Arial" w:hAnsi="Arial" w:cs="Arial"/>
          <w:sz w:val="20"/>
          <w:szCs w:val="20"/>
          <w:lang w:val="es-MX"/>
        </w:rPr>
      </w:pPr>
      <w:r w:rsidRPr="003A161A">
        <w:rPr>
          <w:rFonts w:ascii="Arial" w:hAnsi="Arial" w:cs="Arial"/>
          <w:sz w:val="20"/>
          <w:szCs w:val="20"/>
          <w:lang w:val="es-MX"/>
        </w:rPr>
        <w:lastRenderedPageBreak/>
        <w:t>Cuando una misma persona natural o jurídica, o integrante de un proponente plural presente o haga parte en más de una propuesta para el presente Proceso de Contratación.</w:t>
      </w:r>
    </w:p>
    <w:p w14:paraId="59FFF135" w14:textId="426EFBB0" w:rsidR="005334AB" w:rsidRPr="003A161A" w:rsidRDefault="005334AB" w:rsidP="00A87AC4">
      <w:pPr>
        <w:pStyle w:val="Prrafodelista"/>
        <w:spacing w:after="0" w:line="240" w:lineRule="auto"/>
        <w:jc w:val="both"/>
        <w:rPr>
          <w:rFonts w:ascii="Arial" w:hAnsi="Arial" w:cs="Arial"/>
          <w:sz w:val="20"/>
          <w:szCs w:val="20"/>
          <w:lang w:val="es-MX"/>
        </w:rPr>
      </w:pPr>
      <w:r w:rsidRPr="003A161A">
        <w:rPr>
          <w:rFonts w:ascii="Arial" w:hAnsi="Arial" w:cs="Arial"/>
          <w:sz w:val="20"/>
          <w:szCs w:val="20"/>
          <w:highlight w:val="lightGray"/>
          <w:lang w:val="es-MX"/>
        </w:rPr>
        <w:t>[Reemplazar el texto anterior por el siguiente, cuando el proceso es estructurado por lotes o segmentos: Cuando una misma persona natural o jurídica, o integrante de un proponente plural presente o haga parte en más de una propuesta para el mismo lote o segmento del presente Proceso de Contratación]</w:t>
      </w:r>
      <w:r w:rsidRPr="003A161A">
        <w:rPr>
          <w:rFonts w:ascii="Arial" w:hAnsi="Arial" w:cs="Arial"/>
          <w:sz w:val="20"/>
          <w:szCs w:val="20"/>
          <w:lang w:val="es-MX"/>
        </w:rPr>
        <w:t xml:space="preserve"> </w:t>
      </w:r>
    </w:p>
    <w:p w14:paraId="4AD56162" w14:textId="478254BB"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proponente o alguno de los integrantes del proponente plural esté reportado en el Boletín de Responsables Fiscales emitido por la Contraloría General de la República.</w:t>
      </w:r>
    </w:p>
    <w:p w14:paraId="7705D25A" w14:textId="21DADAB6"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la persona jurídica proponente individual o integrante del proponente plural esté incursa en la situación descrita en el numeral 1 del artículo 38 de la Ley 1116 de 2006.</w:t>
      </w:r>
    </w:p>
    <w:p w14:paraId="3563BA29" w14:textId="7D09ED86"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con un requisito habilitante en los términos establecidos en la sección 1.6.</w:t>
      </w:r>
    </w:p>
    <w:p w14:paraId="4DE98D49" w14:textId="4096ED69"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la inscripción en el Registro Único de Proponentes (RUP) que realice el proponente, por primera vez o cuando han cesado los efectos y debe volver a inscribirse, no esté en firme en la fecha prevista para el cierre del Proceso de Contratación.</w:t>
      </w:r>
    </w:p>
    <w:p w14:paraId="13DE13EC" w14:textId="5170C629"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Que el proponente no acredite la presentación de la información para renovar el Registro Único de Proponentes (RUP), a más tardar el quinto día hábil del mes de abril de cada año, o en la fecha que establezca la ley o el reglamento, si fuera una distinta. </w:t>
      </w:r>
    </w:p>
    <w:p w14:paraId="49AEF583" w14:textId="46C9B52A"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proponente aporte información inexacta sobre la cual pueda existir una posible falsedad en los términos de la sección 1.11</w:t>
      </w:r>
      <w:r w:rsidR="00E332CF">
        <w:rPr>
          <w:rFonts w:ascii="Arial" w:hAnsi="Arial" w:cs="Arial"/>
          <w:sz w:val="20"/>
          <w:szCs w:val="20"/>
          <w:lang w:val="es-MX"/>
        </w:rPr>
        <w:t>.</w:t>
      </w:r>
    </w:p>
    <w:p w14:paraId="580D85F2" w14:textId="7DBD9F0C"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proponente se encuentre inmerso en un conflicto de interés previsto en una norma de rango constitucional o legal o en la causal prevista en el numeral 1.14 del pliego de condiciones.</w:t>
      </w:r>
    </w:p>
    <w:p w14:paraId="19D86936" w14:textId="59F10531"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No entregar la Garantía de seriedad de la oferta junto con la propuesta.</w:t>
      </w:r>
    </w:p>
    <w:p w14:paraId="1E48FD5C" w14:textId="181F3AFF" w:rsidR="005334AB" w:rsidRPr="005334AB" w:rsidRDefault="008A1EBC">
      <w:pPr>
        <w:pStyle w:val="Prrafodelista"/>
        <w:numPr>
          <w:ilvl w:val="0"/>
          <w:numId w:val="6"/>
        </w:numPr>
        <w:spacing w:after="0" w:line="240" w:lineRule="auto"/>
        <w:jc w:val="both"/>
        <w:rPr>
          <w:rFonts w:ascii="Arial" w:hAnsi="Arial" w:cs="Arial"/>
          <w:sz w:val="20"/>
          <w:szCs w:val="20"/>
          <w:lang w:val="es-MX"/>
        </w:rPr>
      </w:pPr>
      <w:r w:rsidRPr="008A1EBC">
        <w:rPr>
          <w:rFonts w:ascii="Arial" w:hAnsi="Arial" w:cs="Arial"/>
          <w:sz w:val="20"/>
          <w:szCs w:val="20"/>
          <w:lang w:val="es-MX"/>
        </w:rPr>
        <w:t>Que el objeto social del proponente, en caso de que se trate de una persona jurídica, o el de sus integrantes, tratándose de Proponentes Plurales, no le permita ejecutar el objeto del contrato</w:t>
      </w:r>
      <w:r w:rsidR="005334AB" w:rsidRPr="005334AB">
        <w:rPr>
          <w:rFonts w:ascii="Arial" w:hAnsi="Arial" w:cs="Arial"/>
          <w:sz w:val="20"/>
          <w:szCs w:val="20"/>
          <w:lang w:val="es-MX"/>
        </w:rPr>
        <w:t xml:space="preserve">. </w:t>
      </w:r>
    </w:p>
    <w:p w14:paraId="712C637F" w14:textId="6E4AF046" w:rsid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valor total d</w:t>
      </w:r>
      <w:r w:rsidR="00B008FE">
        <w:rPr>
          <w:rFonts w:ascii="Arial" w:hAnsi="Arial" w:cs="Arial"/>
          <w:sz w:val="20"/>
          <w:szCs w:val="20"/>
          <w:lang w:val="es-MX"/>
        </w:rPr>
        <w:t xml:space="preserve">e la oferta </w:t>
      </w:r>
      <w:r w:rsidR="008A1EBC" w:rsidRPr="008A1EBC">
        <w:rPr>
          <w:rFonts w:ascii="Arial" w:hAnsi="Arial" w:cs="Arial"/>
          <w:sz w:val="20"/>
          <w:szCs w:val="20"/>
          <w:lang w:val="es-MX"/>
        </w:rPr>
        <w:t>o el obtenido de la corrección aritmética exceda el presupuesto oficial estimado para el proceso de contratación</w:t>
      </w:r>
      <w:r w:rsidR="00B008FE">
        <w:rPr>
          <w:rFonts w:ascii="Arial" w:hAnsi="Arial" w:cs="Arial"/>
          <w:sz w:val="20"/>
          <w:szCs w:val="20"/>
          <w:lang w:val="es-MX"/>
        </w:rPr>
        <w:t>.</w:t>
      </w:r>
    </w:p>
    <w:p w14:paraId="1973F70F" w14:textId="7FB16852" w:rsidR="00E332CF" w:rsidRPr="00E332CF" w:rsidRDefault="00E332CF" w:rsidP="00E332CF">
      <w:pPr>
        <w:pStyle w:val="Prrafodelista"/>
        <w:numPr>
          <w:ilvl w:val="0"/>
          <w:numId w:val="6"/>
        </w:numPr>
        <w:rPr>
          <w:rFonts w:ascii="Arial" w:hAnsi="Arial" w:cs="Arial"/>
          <w:sz w:val="20"/>
          <w:szCs w:val="20"/>
          <w:lang w:val="es-MX"/>
        </w:rPr>
      </w:pPr>
      <w:r w:rsidRPr="00E332CF">
        <w:rPr>
          <w:rFonts w:ascii="Arial" w:hAnsi="Arial" w:cs="Arial"/>
          <w:sz w:val="20"/>
          <w:szCs w:val="20"/>
          <w:lang w:val="es-MX"/>
        </w:rPr>
        <w:t>Presentar la oferta con tachaduras o enmendaduras en alguno de los documentos que acreditan los requisitos habilitantes o los factores de evaluación de la oferta y no estén convalidadas en la forma indicada en la sección 2.</w:t>
      </w:r>
      <w:r w:rsidR="00CE7FEA">
        <w:rPr>
          <w:rFonts w:ascii="Arial" w:hAnsi="Arial" w:cs="Arial"/>
          <w:sz w:val="20"/>
          <w:szCs w:val="20"/>
          <w:lang w:val="es-MX"/>
        </w:rPr>
        <w:t>6</w:t>
      </w:r>
      <w:r w:rsidRPr="00E332CF">
        <w:rPr>
          <w:rFonts w:ascii="Arial" w:hAnsi="Arial" w:cs="Arial"/>
          <w:sz w:val="20"/>
          <w:szCs w:val="20"/>
          <w:lang w:val="es-MX"/>
        </w:rPr>
        <w:t xml:space="preserve"> del Pliego de Condiciones, sin perjuicio de la posibilidad de subsanar los primeros en los términos del numeral 1.6.</w:t>
      </w:r>
    </w:p>
    <w:p w14:paraId="5EE66CF0" w14:textId="77777777" w:rsidR="008A1EBC" w:rsidRPr="005334AB" w:rsidRDefault="008A1EBC" w:rsidP="008A1EBC">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Que el proponente adicione, suprima, cambie, o modifique los ítems, la descripción, las especificaciones, el detalle, las unidades o cantidades señaladas en el Formulario 1 – Formulario de Presupuesto Oficial, de acuerdo con lo exigido por la entidad. </w:t>
      </w:r>
    </w:p>
    <w:p w14:paraId="34B8201C" w14:textId="1F114344"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3A161A">
        <w:rPr>
          <w:rFonts w:ascii="Arial" w:hAnsi="Arial" w:cs="Arial"/>
          <w:sz w:val="20"/>
          <w:szCs w:val="20"/>
          <w:highlight w:val="lightGray"/>
          <w:lang w:val="es-MX"/>
        </w:rPr>
        <w:t>[Incluir solo cuando la forma de pago sea por precios unitarios</w:t>
      </w:r>
      <w:r w:rsidR="00782AAF">
        <w:rPr>
          <w:rFonts w:ascii="Arial" w:hAnsi="Arial" w:cs="Arial"/>
          <w:sz w:val="20"/>
          <w:szCs w:val="20"/>
          <w:highlight w:val="lightGray"/>
          <w:lang w:val="es-MX"/>
        </w:rPr>
        <w:t xml:space="preserve"> o ajustar la causal de conformidad con el proceso de selección</w:t>
      </w:r>
      <w:r w:rsidRPr="003A161A">
        <w:rPr>
          <w:rFonts w:ascii="Arial" w:hAnsi="Arial" w:cs="Arial"/>
          <w:sz w:val="20"/>
          <w:szCs w:val="20"/>
          <w:highlight w:val="lightGray"/>
          <w:lang w:val="es-MX"/>
        </w:rPr>
        <w:t>]</w:t>
      </w:r>
      <w:r w:rsidRPr="005334AB">
        <w:rPr>
          <w:rFonts w:ascii="Arial" w:hAnsi="Arial" w:cs="Arial"/>
          <w:sz w:val="20"/>
          <w:szCs w:val="20"/>
          <w:lang w:val="es-MX"/>
        </w:rPr>
        <w:t xml:space="preserve"> No ofrecer el valor de un precio unitario u ofrecerlo en cero (0) pesos. </w:t>
      </w:r>
    </w:p>
    <w:p w14:paraId="27199650" w14:textId="5C534217" w:rsidR="003A161A" w:rsidRPr="00B008FE" w:rsidRDefault="005334AB">
      <w:pPr>
        <w:pStyle w:val="Prrafodelista"/>
        <w:numPr>
          <w:ilvl w:val="0"/>
          <w:numId w:val="6"/>
        </w:numPr>
        <w:spacing w:after="0" w:line="240" w:lineRule="auto"/>
        <w:jc w:val="both"/>
        <w:rPr>
          <w:rFonts w:ascii="Arial" w:hAnsi="Arial" w:cs="Arial"/>
          <w:sz w:val="20"/>
          <w:szCs w:val="20"/>
          <w:lang w:val="es-MX"/>
        </w:rPr>
      </w:pPr>
      <w:r w:rsidRPr="00B008FE">
        <w:rPr>
          <w:rFonts w:ascii="Arial" w:hAnsi="Arial" w:cs="Arial"/>
          <w:sz w:val="20"/>
          <w:szCs w:val="20"/>
          <w:highlight w:val="lightGray"/>
          <w:lang w:val="es-MX"/>
        </w:rPr>
        <w:t>[</w:t>
      </w:r>
      <w:r w:rsidR="00782AAF" w:rsidRPr="003A161A">
        <w:rPr>
          <w:rFonts w:ascii="Arial" w:hAnsi="Arial" w:cs="Arial"/>
          <w:sz w:val="20"/>
          <w:szCs w:val="20"/>
          <w:highlight w:val="lightGray"/>
          <w:lang w:val="es-MX"/>
        </w:rPr>
        <w:t>Incluir solo cuando la forma de pago sea por precios unitarios</w:t>
      </w:r>
      <w:r w:rsidR="00782AAF">
        <w:rPr>
          <w:rFonts w:ascii="Arial" w:hAnsi="Arial" w:cs="Arial"/>
          <w:sz w:val="20"/>
          <w:szCs w:val="20"/>
          <w:highlight w:val="lightGray"/>
          <w:lang w:val="es-MX"/>
        </w:rPr>
        <w:t xml:space="preserve"> o ajustar la causal de conformidad con el proceso de selección</w:t>
      </w:r>
      <w:r w:rsidRPr="00B008FE">
        <w:rPr>
          <w:rFonts w:ascii="Arial" w:hAnsi="Arial" w:cs="Arial"/>
          <w:sz w:val="20"/>
          <w:szCs w:val="20"/>
          <w:highlight w:val="lightGray"/>
          <w:lang w:val="es-MX"/>
        </w:rPr>
        <w:t>]</w:t>
      </w:r>
      <w:r w:rsidRPr="00B008FE">
        <w:rPr>
          <w:rFonts w:ascii="Arial" w:hAnsi="Arial" w:cs="Arial"/>
          <w:sz w:val="20"/>
          <w:szCs w:val="20"/>
          <w:lang w:val="es-MX"/>
        </w:rPr>
        <w:t xml:space="preserve"> Superar el valor unitario de alguno o algunos de los siguientes ítems ofrecidos con respecto al valor establecido para cada ítem del presupuesto oficial:</w:t>
      </w:r>
      <w:r w:rsidR="003A161A" w:rsidRPr="00B008FE">
        <w:rPr>
          <w:rFonts w:ascii="Arial" w:hAnsi="Arial" w:cs="Arial"/>
          <w:sz w:val="20"/>
          <w:szCs w:val="20"/>
          <w:lang w:val="es-MX"/>
        </w:rPr>
        <w:t xml:space="preserve"> </w:t>
      </w:r>
      <w:r w:rsidR="003A161A" w:rsidRPr="0058631B">
        <w:rPr>
          <w:rFonts w:ascii="Arial" w:hAnsi="Arial" w:cs="Arial"/>
          <w:sz w:val="20"/>
          <w:szCs w:val="20"/>
          <w:lang w:val="es-MX"/>
        </w:rPr>
        <w:t>Está causal de rechazo aplicara a todos los ítems definidos a valor unitario establecidos en el Formulario 1 – Formulario de Presupuesto Oficial.</w:t>
      </w:r>
      <w:r w:rsidRPr="00B008FE">
        <w:rPr>
          <w:rFonts w:ascii="Arial" w:hAnsi="Arial" w:cs="Arial"/>
          <w:sz w:val="20"/>
          <w:szCs w:val="20"/>
          <w:lang w:val="es-MX"/>
        </w:rPr>
        <w:t xml:space="preserve"> </w:t>
      </w:r>
    </w:p>
    <w:p w14:paraId="4DDD6B8C" w14:textId="0B5FB0AC"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Cuando se presente propuesta condicionada para la adjudicación del contrato.</w:t>
      </w:r>
    </w:p>
    <w:p w14:paraId="4273B0DA" w14:textId="2D21EFAD"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Presentar la oferta extemporáneamente.</w:t>
      </w:r>
    </w:p>
    <w:p w14:paraId="6B54709C" w14:textId="411BB79B"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No presentar oferta económica.</w:t>
      </w:r>
    </w:p>
    <w:p w14:paraId="030D893F" w14:textId="77777777" w:rsidR="00DE6963" w:rsidRPr="00787CF0" w:rsidRDefault="00DE6963" w:rsidP="00DE6963">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 xml:space="preserve">Presentar más de una oferta económica con valores distintos en el Sobre 2. </w:t>
      </w:r>
      <w:r w:rsidRPr="00787CF0">
        <w:rPr>
          <w:rFonts w:ascii="Arial" w:hAnsi="Arial" w:cs="Arial"/>
          <w:sz w:val="20"/>
          <w:szCs w:val="20"/>
          <w:highlight w:val="lightGray"/>
          <w:lang w:val="es-MX"/>
        </w:rPr>
        <w:t xml:space="preserve">[Cuando el proceso se estructure por lotes o segmentos reemplazar el texto anterior por el siguiente: </w:t>
      </w:r>
      <w:r w:rsidRPr="00787CF0">
        <w:rPr>
          <w:rFonts w:ascii="Arial" w:hAnsi="Arial" w:cs="Arial"/>
          <w:sz w:val="20"/>
          <w:szCs w:val="20"/>
          <w:highlight w:val="lightGray"/>
          <w:lang w:val="es-MX"/>
        </w:rPr>
        <w:lastRenderedPageBreak/>
        <w:t>Presentar más de una oferta económica con valores distintos para el mismo lote o segmentos]</w:t>
      </w:r>
      <w:r w:rsidRPr="00787CF0">
        <w:rPr>
          <w:rFonts w:ascii="Arial" w:hAnsi="Arial" w:cs="Arial"/>
          <w:sz w:val="20"/>
          <w:szCs w:val="20"/>
          <w:lang w:val="es-MX"/>
        </w:rPr>
        <w:t xml:space="preserve"> </w:t>
      </w:r>
    </w:p>
    <w:p w14:paraId="6A05F61E" w14:textId="2D75F57B" w:rsidR="008A1EBC" w:rsidRDefault="008A1EBC">
      <w:pPr>
        <w:pStyle w:val="Prrafodelista"/>
        <w:numPr>
          <w:ilvl w:val="0"/>
          <w:numId w:val="6"/>
        </w:numPr>
        <w:spacing w:after="0" w:line="240" w:lineRule="auto"/>
        <w:jc w:val="both"/>
        <w:rPr>
          <w:rFonts w:ascii="Arial" w:hAnsi="Arial" w:cs="Arial"/>
          <w:sz w:val="20"/>
          <w:szCs w:val="20"/>
          <w:lang w:val="es-MX"/>
        </w:rPr>
      </w:pPr>
      <w:r w:rsidRPr="008A1EBC">
        <w:rPr>
          <w:rFonts w:ascii="Arial" w:hAnsi="Arial" w:cs="Arial"/>
          <w:sz w:val="20"/>
          <w:szCs w:val="20"/>
          <w:lang w:val="es-MX"/>
        </w:rPr>
        <w:t>Que el proponente no haya presentado la manifestación de interés para participar en el proceso de selección, y aun así haya presentado propuesta</w:t>
      </w:r>
      <w:r>
        <w:rPr>
          <w:rFonts w:ascii="Arial" w:hAnsi="Arial" w:cs="Arial"/>
          <w:sz w:val="20"/>
          <w:szCs w:val="20"/>
          <w:lang w:val="es-MX"/>
        </w:rPr>
        <w:t>.</w:t>
      </w:r>
    </w:p>
    <w:p w14:paraId="29986BEA" w14:textId="7703AA55" w:rsidR="008A1EBC" w:rsidRDefault="008A1EBC">
      <w:pPr>
        <w:pStyle w:val="Prrafodelista"/>
        <w:numPr>
          <w:ilvl w:val="0"/>
          <w:numId w:val="6"/>
        </w:numPr>
        <w:spacing w:after="0" w:line="240" w:lineRule="auto"/>
        <w:jc w:val="both"/>
        <w:rPr>
          <w:rFonts w:ascii="Arial" w:hAnsi="Arial" w:cs="Arial"/>
          <w:sz w:val="20"/>
          <w:szCs w:val="20"/>
          <w:lang w:val="es-MX"/>
        </w:rPr>
      </w:pPr>
      <w:r w:rsidRPr="008A1EBC">
        <w:rPr>
          <w:rFonts w:ascii="Arial" w:hAnsi="Arial" w:cs="Arial"/>
          <w:sz w:val="20"/>
          <w:szCs w:val="20"/>
          <w:lang w:val="es-MX"/>
        </w:rPr>
        <w:t>Cuando un proponente plural presente oferta con integrantes diferentes a los que manifestaron interés, aunque se mantenga la misma cantidad de miembros</w:t>
      </w:r>
      <w:r>
        <w:rPr>
          <w:rFonts w:ascii="Arial" w:hAnsi="Arial" w:cs="Arial"/>
          <w:sz w:val="20"/>
          <w:szCs w:val="20"/>
          <w:lang w:val="es-MX"/>
        </w:rPr>
        <w:t>.</w:t>
      </w:r>
    </w:p>
    <w:p w14:paraId="09F8B3EC" w14:textId="7383FAE9" w:rsidR="008A1EBC" w:rsidRDefault="008A1EBC">
      <w:pPr>
        <w:pStyle w:val="Prrafodelista"/>
        <w:numPr>
          <w:ilvl w:val="0"/>
          <w:numId w:val="6"/>
        </w:numPr>
        <w:spacing w:after="0" w:line="240" w:lineRule="auto"/>
        <w:jc w:val="both"/>
        <w:rPr>
          <w:rFonts w:ascii="Arial" w:hAnsi="Arial" w:cs="Arial"/>
          <w:sz w:val="20"/>
          <w:szCs w:val="20"/>
          <w:lang w:val="es-MX"/>
        </w:rPr>
      </w:pPr>
      <w:r w:rsidRPr="008A1EBC">
        <w:rPr>
          <w:rFonts w:ascii="Arial" w:hAnsi="Arial" w:cs="Arial"/>
          <w:sz w:val="20"/>
          <w:szCs w:val="20"/>
          <w:lang w:val="es-MX"/>
        </w:rPr>
        <w:t>Cuando un proponente plural manifiesta interés, pero al presentar la oferta solo lo hace uno de los miembros, como proponente singular</w:t>
      </w:r>
      <w:r>
        <w:rPr>
          <w:rFonts w:ascii="Arial" w:hAnsi="Arial" w:cs="Arial"/>
          <w:sz w:val="20"/>
          <w:szCs w:val="20"/>
          <w:lang w:val="es-MX"/>
        </w:rPr>
        <w:t>.</w:t>
      </w:r>
    </w:p>
    <w:p w14:paraId="6CA2B688" w14:textId="0A747080" w:rsidR="008A1EBC" w:rsidRPr="00DE6963" w:rsidRDefault="008A1EBC" w:rsidP="00782AAF">
      <w:pPr>
        <w:pStyle w:val="Prrafodelista"/>
        <w:numPr>
          <w:ilvl w:val="0"/>
          <w:numId w:val="6"/>
        </w:numPr>
        <w:jc w:val="both"/>
        <w:rPr>
          <w:rFonts w:ascii="Arial" w:hAnsi="Arial" w:cs="Arial"/>
          <w:sz w:val="20"/>
          <w:szCs w:val="20"/>
          <w:lang w:val="es-MX"/>
        </w:rPr>
      </w:pPr>
      <w:r w:rsidRPr="008A1EBC">
        <w:rPr>
          <w:rFonts w:ascii="Arial" w:hAnsi="Arial" w:cs="Arial"/>
          <w:sz w:val="20"/>
          <w:szCs w:val="20"/>
          <w:lang w:val="es-MX"/>
        </w:rPr>
        <w:t xml:space="preserve">Cuando un proponente plural presente oferta con un número de integrantes mayor de los que </w:t>
      </w:r>
      <w:r w:rsidRPr="00DE6963">
        <w:rPr>
          <w:rFonts w:ascii="Arial" w:hAnsi="Arial" w:cs="Arial"/>
          <w:sz w:val="20"/>
          <w:szCs w:val="20"/>
          <w:lang w:val="es-MX"/>
        </w:rPr>
        <w:t>manifestaron interés.</w:t>
      </w:r>
    </w:p>
    <w:p w14:paraId="0A08AE78" w14:textId="0C3F0DED" w:rsidR="005334AB" w:rsidRPr="00DE6963" w:rsidRDefault="005334AB">
      <w:pPr>
        <w:pStyle w:val="Prrafodelista"/>
        <w:numPr>
          <w:ilvl w:val="0"/>
          <w:numId w:val="6"/>
        </w:numPr>
        <w:spacing w:after="0" w:line="240" w:lineRule="auto"/>
        <w:jc w:val="both"/>
        <w:rPr>
          <w:rFonts w:ascii="Arial" w:hAnsi="Arial" w:cs="Arial"/>
          <w:sz w:val="20"/>
          <w:szCs w:val="20"/>
          <w:lang w:val="es-MX"/>
        </w:rPr>
      </w:pPr>
      <w:r w:rsidRPr="00DE6963">
        <w:rPr>
          <w:rFonts w:ascii="Arial" w:hAnsi="Arial" w:cs="Arial"/>
          <w:sz w:val="20"/>
          <w:szCs w:val="20"/>
          <w:lang w:val="es-MX"/>
        </w:rPr>
        <w:t>Cuando se determine que el valor total de la oferta es artificialmente bajo, de acuerdo con lo establecido en la sección 4.1.</w:t>
      </w:r>
      <w:r w:rsidR="009D14B5" w:rsidRPr="00DE6963">
        <w:rPr>
          <w:rFonts w:ascii="Arial" w:hAnsi="Arial" w:cs="Arial"/>
          <w:sz w:val="20"/>
          <w:szCs w:val="20"/>
          <w:lang w:val="es-MX"/>
        </w:rPr>
        <w:t>2.</w:t>
      </w:r>
    </w:p>
    <w:p w14:paraId="0A19F0B0" w14:textId="4E8EAFD8"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Cuando se presenten propuestas parciales y esta posibilidad no haya sido establecida en el pliego de condiciones.</w:t>
      </w:r>
    </w:p>
    <w:p w14:paraId="6957CF0F" w14:textId="36151B0D"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Ofrecer un plazo superior al señalado por la entidad </w:t>
      </w:r>
      <w:r w:rsidR="00B008FE">
        <w:rPr>
          <w:rFonts w:ascii="Arial" w:hAnsi="Arial" w:cs="Arial"/>
          <w:sz w:val="20"/>
          <w:szCs w:val="20"/>
          <w:lang w:val="es-MX"/>
        </w:rPr>
        <w:t>en los documentos del proceso</w:t>
      </w:r>
      <w:r w:rsidRPr="005334AB">
        <w:rPr>
          <w:rFonts w:ascii="Arial" w:hAnsi="Arial" w:cs="Arial"/>
          <w:sz w:val="20"/>
          <w:szCs w:val="20"/>
          <w:lang w:val="es-MX"/>
        </w:rPr>
        <w:t>.</w:t>
      </w:r>
    </w:p>
    <w:p w14:paraId="68AF5461" w14:textId="28B395C8" w:rsid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w:t>
      </w:r>
      <w:r w:rsidR="00782AAF">
        <w:rPr>
          <w:rFonts w:ascii="Arial" w:hAnsi="Arial" w:cs="Arial"/>
          <w:sz w:val="20"/>
          <w:szCs w:val="20"/>
          <w:lang w:val="es-MX"/>
        </w:rPr>
        <w:t>los documentos del proceso</w:t>
      </w:r>
      <w:r w:rsidRPr="005334AB">
        <w:rPr>
          <w:rFonts w:ascii="Arial" w:hAnsi="Arial" w:cs="Arial"/>
          <w:sz w:val="20"/>
          <w:szCs w:val="20"/>
          <w:lang w:val="es-MX"/>
        </w:rPr>
        <w:t>.</w:t>
      </w:r>
    </w:p>
    <w:p w14:paraId="0FC9138E" w14:textId="52F2E5E3" w:rsidR="008A1EBC" w:rsidRPr="008A1EBC" w:rsidRDefault="008A1EBC" w:rsidP="008A1EBC">
      <w:pPr>
        <w:pStyle w:val="Prrafodelista"/>
        <w:numPr>
          <w:ilvl w:val="0"/>
          <w:numId w:val="6"/>
        </w:numPr>
        <w:jc w:val="both"/>
        <w:rPr>
          <w:rFonts w:ascii="Arial" w:hAnsi="Arial" w:cs="Arial"/>
          <w:sz w:val="20"/>
          <w:szCs w:val="20"/>
          <w:lang w:val="es-MX"/>
        </w:rPr>
      </w:pPr>
      <w:r w:rsidRPr="008A1EBC">
        <w:rPr>
          <w:rFonts w:ascii="Arial" w:hAnsi="Arial" w:cs="Arial"/>
          <w:sz w:val="20"/>
          <w:szCs w:val="20"/>
          <w:highlight w:val="lightGray"/>
          <w:lang w:val="es-MX"/>
        </w:rPr>
        <w:t>[Incluir cuando la convocatoria del Proceso de Contratación esté limitada a Mipyme]</w:t>
      </w:r>
      <w:r>
        <w:rPr>
          <w:rFonts w:ascii="Arial" w:hAnsi="Arial" w:cs="Arial"/>
          <w:sz w:val="20"/>
          <w:szCs w:val="20"/>
          <w:lang w:val="es-MX"/>
        </w:rPr>
        <w:t xml:space="preserve"> </w:t>
      </w:r>
      <w:r w:rsidRPr="008A1EBC">
        <w:rPr>
          <w:rFonts w:ascii="Arial" w:hAnsi="Arial" w:cs="Arial"/>
          <w:sz w:val="20"/>
          <w:szCs w:val="20"/>
          <w:lang w:val="es-MX"/>
        </w:rPr>
        <w:t>Cuando el que presenta oferta o alguno de los miembros del Proponente Plural no acredita la condición de Mipyme y, en consecuencia, no aporta el RUP vigente y en firme al momento de su presentación y no subsana su entrega, en los términos del numeral 1.6.</w:t>
      </w:r>
    </w:p>
    <w:p w14:paraId="55B4C12A" w14:textId="402F69B5"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Cuando la Entidad Estatal encuentre que la propuesta aportada por un Proponente Plural se realice con un usuario del SECOP II diferente al de la unión temporal o consorcio</w:t>
      </w:r>
      <w:r w:rsidR="008A1EBC">
        <w:rPr>
          <w:rFonts w:ascii="Arial" w:hAnsi="Arial" w:cs="Arial"/>
          <w:sz w:val="20"/>
          <w:szCs w:val="20"/>
          <w:lang w:val="es-MX"/>
        </w:rPr>
        <w:t>, según corresponda</w:t>
      </w:r>
      <w:r w:rsidRPr="005334AB">
        <w:rPr>
          <w:rFonts w:ascii="Arial" w:hAnsi="Arial" w:cs="Arial"/>
          <w:sz w:val="20"/>
          <w:szCs w:val="20"/>
          <w:lang w:val="es-MX"/>
        </w:rPr>
        <w:t>.</w:t>
      </w:r>
    </w:p>
    <w:p w14:paraId="12635EF3" w14:textId="27994575" w:rsid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Las demás previstas en la ley. </w:t>
      </w:r>
    </w:p>
    <w:p w14:paraId="3E0A572C" w14:textId="77777777" w:rsidR="003A161A" w:rsidRPr="003A161A" w:rsidRDefault="003A161A" w:rsidP="00A87AC4">
      <w:pPr>
        <w:spacing w:after="0" w:line="240" w:lineRule="auto"/>
        <w:ind w:left="360"/>
        <w:jc w:val="both"/>
        <w:rPr>
          <w:rFonts w:ascii="Arial" w:hAnsi="Arial" w:cs="Arial"/>
          <w:sz w:val="20"/>
          <w:szCs w:val="20"/>
          <w:lang w:val="es-MX"/>
        </w:rPr>
      </w:pPr>
    </w:p>
    <w:p w14:paraId="093E38F8" w14:textId="0CCCBCDC" w:rsidR="005334AB" w:rsidRPr="005334AB" w:rsidRDefault="005334AB">
      <w:pPr>
        <w:pStyle w:val="NUMERACION"/>
        <w:numPr>
          <w:ilvl w:val="1"/>
          <w:numId w:val="2"/>
        </w:numPr>
        <w:ind w:left="567" w:hanging="567"/>
        <w:outlineLvl w:val="1"/>
      </w:pPr>
      <w:bookmarkStart w:id="20" w:name="_Toc199137263"/>
      <w:r w:rsidRPr="005334AB">
        <w:t>CAUSALES PARA DECLARAR DESIERTO EL PROCESO DE SELECCIÓN</w:t>
      </w:r>
      <w:bookmarkEnd w:id="20"/>
    </w:p>
    <w:p w14:paraId="3873034E" w14:textId="77777777" w:rsidR="003A161A" w:rsidRDefault="003A161A" w:rsidP="00A87AC4">
      <w:pPr>
        <w:spacing w:after="0" w:line="240" w:lineRule="auto"/>
        <w:jc w:val="both"/>
        <w:rPr>
          <w:rFonts w:ascii="Arial" w:hAnsi="Arial" w:cs="Arial"/>
          <w:sz w:val="20"/>
          <w:szCs w:val="20"/>
          <w:lang w:val="es-MX"/>
        </w:rPr>
      </w:pPr>
    </w:p>
    <w:p w14:paraId="331C2769" w14:textId="2F52AB71"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La entidad podrá declarar desierto el procedimiento de selección cuando: </w:t>
      </w:r>
    </w:p>
    <w:p w14:paraId="1187DB4E" w14:textId="77777777" w:rsidR="003A161A" w:rsidRPr="005334AB" w:rsidRDefault="003A161A" w:rsidP="00A87AC4">
      <w:pPr>
        <w:spacing w:after="0" w:line="240" w:lineRule="auto"/>
        <w:jc w:val="both"/>
        <w:rPr>
          <w:rFonts w:ascii="Arial" w:hAnsi="Arial" w:cs="Arial"/>
          <w:sz w:val="20"/>
          <w:szCs w:val="20"/>
          <w:lang w:val="es-MX"/>
        </w:rPr>
      </w:pPr>
    </w:p>
    <w:p w14:paraId="5A20AC27" w14:textId="7226B60F"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No se presenten ofertas.</w:t>
      </w:r>
    </w:p>
    <w:p w14:paraId="3279392C" w14:textId="4B72E76E"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Ninguna oferta resulte hábil, por no cumplir las exigencias del pliego de condiciones.</w:t>
      </w:r>
    </w:p>
    <w:p w14:paraId="6F932120" w14:textId="179C2F9C"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Existan causas o motivos que impidan la escogencia objetiva del proponente.</w:t>
      </w:r>
    </w:p>
    <w:p w14:paraId="7A6AC826" w14:textId="63374EEB" w:rsid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Lo contemple la ley.</w:t>
      </w:r>
    </w:p>
    <w:p w14:paraId="5BDB69D5" w14:textId="77777777" w:rsidR="003A161A" w:rsidRPr="005334AB" w:rsidRDefault="003A161A" w:rsidP="00A87AC4">
      <w:pPr>
        <w:spacing w:after="0" w:line="240" w:lineRule="auto"/>
        <w:jc w:val="both"/>
        <w:rPr>
          <w:rFonts w:ascii="Arial" w:hAnsi="Arial" w:cs="Arial"/>
          <w:sz w:val="20"/>
          <w:szCs w:val="20"/>
          <w:lang w:val="es-MX"/>
        </w:rPr>
      </w:pPr>
    </w:p>
    <w:p w14:paraId="6D8D6000" w14:textId="4F35D081" w:rsidR="005334AB" w:rsidRPr="005334AB" w:rsidRDefault="005334AB">
      <w:pPr>
        <w:pStyle w:val="NUMERACION"/>
        <w:numPr>
          <w:ilvl w:val="1"/>
          <w:numId w:val="2"/>
        </w:numPr>
        <w:ind w:left="567" w:hanging="567"/>
        <w:outlineLvl w:val="1"/>
      </w:pPr>
      <w:bookmarkStart w:id="21" w:name="_Toc199137264"/>
      <w:r w:rsidRPr="005334AB">
        <w:t>NORMAS DE INTERPRETACIÓN DEL PLIEGO DE CONDICIONES</w:t>
      </w:r>
      <w:bookmarkEnd w:id="21"/>
    </w:p>
    <w:p w14:paraId="58C1CDF5" w14:textId="77777777" w:rsidR="003A161A" w:rsidRDefault="003A161A" w:rsidP="00A87AC4">
      <w:pPr>
        <w:spacing w:after="0" w:line="240" w:lineRule="auto"/>
        <w:jc w:val="both"/>
        <w:rPr>
          <w:rFonts w:ascii="Arial" w:hAnsi="Arial" w:cs="Arial"/>
          <w:sz w:val="20"/>
          <w:szCs w:val="20"/>
          <w:lang w:val="es-MX"/>
        </w:rPr>
      </w:pPr>
    </w:p>
    <w:p w14:paraId="63A8C620" w14:textId="1E071995"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16D19FC" w14:textId="77777777" w:rsidR="003A161A" w:rsidRPr="005334AB" w:rsidRDefault="003A161A" w:rsidP="00A87AC4">
      <w:pPr>
        <w:spacing w:after="0" w:line="240" w:lineRule="auto"/>
        <w:jc w:val="both"/>
        <w:rPr>
          <w:rFonts w:ascii="Arial" w:hAnsi="Arial" w:cs="Arial"/>
          <w:sz w:val="20"/>
          <w:szCs w:val="20"/>
          <w:lang w:val="es-MX"/>
        </w:rPr>
      </w:pPr>
    </w:p>
    <w:p w14:paraId="5CC5A9A4" w14:textId="218A9C82"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Además, se seguirán los siguientes criterios para la interpretación y entendimiento del pliego de condiciones:</w:t>
      </w:r>
    </w:p>
    <w:p w14:paraId="5DA2F766" w14:textId="77777777" w:rsidR="003A161A" w:rsidRPr="005334AB" w:rsidRDefault="003A161A" w:rsidP="00A87AC4">
      <w:pPr>
        <w:spacing w:after="0" w:line="240" w:lineRule="auto"/>
        <w:jc w:val="both"/>
        <w:rPr>
          <w:rFonts w:ascii="Arial" w:hAnsi="Arial" w:cs="Arial"/>
          <w:sz w:val="20"/>
          <w:szCs w:val="20"/>
          <w:lang w:val="es-MX"/>
        </w:rPr>
      </w:pPr>
    </w:p>
    <w:p w14:paraId="2609E7A0" w14:textId="11706E2F"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El orden de los numerales, capítulos y cláusulas de este pliego de condiciones no deben interpretarse como un grado de prelación entre los mismos.</w:t>
      </w:r>
    </w:p>
    <w:p w14:paraId="65079FF1" w14:textId="4630902C"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Los títulos de los numerales y capítulos utilizados en este pliego solo sirven como referencia y no afectan la interpretación de su contenido.</w:t>
      </w:r>
    </w:p>
    <w:p w14:paraId="708FD0F1" w14:textId="786BF374"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lastRenderedPageBreak/>
        <w:t>Las palabras en singular se entenderán también en plural y viceversa, cuando lo exija el contexto; y las palabras en género femenino, se entenderán en género masculino y viceversa, cuando el contexto lo requiera.</w:t>
      </w:r>
    </w:p>
    <w:p w14:paraId="584F9912" w14:textId="59030266"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Los plazos en días establecidos en este pliego de condiciones se entienden como hábiles, salvo que de manera expresa la ley o la entidad indique que se trata de calendario o de meses. Cuando el vencimiento de un plazo corresponda a un día no hábil o no laboral para la entidad este se trasladará al día hábil siguiente. </w:t>
      </w:r>
    </w:p>
    <w:p w14:paraId="718D5A4C" w14:textId="0F4BF359"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palabras definidas en este pliego de condiciones deben entenderse en dicho sentido.</w:t>
      </w:r>
    </w:p>
    <w:p w14:paraId="56CDFA1F" w14:textId="5778D98C"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referencias a normas jurídicas incluyen las disposiciones que las modifiquen, adicionen, sustituyan o complementen.</w:t>
      </w:r>
    </w:p>
    <w:p w14:paraId="4868E5ED" w14:textId="2BFB50C0" w:rsid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Este pliego se interpretará, además, en lo pertinente, de conformidad con las reglas del código civil definidas en los artículos 1618 a 1624.</w:t>
      </w:r>
    </w:p>
    <w:p w14:paraId="6355AE17" w14:textId="77777777" w:rsidR="003A161A" w:rsidRPr="003A161A" w:rsidRDefault="003A161A" w:rsidP="00A87AC4">
      <w:pPr>
        <w:spacing w:after="0" w:line="240" w:lineRule="auto"/>
        <w:jc w:val="both"/>
        <w:rPr>
          <w:rFonts w:ascii="Arial" w:hAnsi="Arial" w:cs="Arial"/>
          <w:sz w:val="20"/>
          <w:szCs w:val="20"/>
          <w:lang w:val="es-MX"/>
        </w:rPr>
      </w:pPr>
    </w:p>
    <w:p w14:paraId="7B49A1D1" w14:textId="0BDA2994" w:rsidR="005334AB" w:rsidRPr="005334AB" w:rsidRDefault="005334AB">
      <w:pPr>
        <w:pStyle w:val="NUMERACION"/>
        <w:numPr>
          <w:ilvl w:val="1"/>
          <w:numId w:val="2"/>
        </w:numPr>
        <w:ind w:left="567" w:hanging="567"/>
        <w:outlineLvl w:val="1"/>
      </w:pPr>
      <w:bookmarkStart w:id="22" w:name="_Toc199137265"/>
      <w:r w:rsidRPr="005334AB">
        <w:t>RETIRO DE LA PROPUESTA</w:t>
      </w:r>
      <w:bookmarkEnd w:id="22"/>
    </w:p>
    <w:p w14:paraId="0E6DAB55" w14:textId="77777777" w:rsidR="003A161A" w:rsidRDefault="003A161A" w:rsidP="00A87AC4">
      <w:pPr>
        <w:spacing w:after="0" w:line="240" w:lineRule="auto"/>
        <w:jc w:val="both"/>
        <w:rPr>
          <w:rFonts w:ascii="Arial" w:hAnsi="Arial" w:cs="Arial"/>
          <w:sz w:val="20"/>
          <w:szCs w:val="20"/>
          <w:lang w:val="es-MX"/>
        </w:rPr>
      </w:pPr>
    </w:p>
    <w:p w14:paraId="66B5420C" w14:textId="54A18A21" w:rsidR="005334AB" w:rsidRDefault="001F3BF8" w:rsidP="00A87AC4">
      <w:pPr>
        <w:spacing w:after="0" w:line="240" w:lineRule="auto"/>
        <w:jc w:val="both"/>
        <w:rPr>
          <w:rFonts w:ascii="Arial" w:hAnsi="Arial" w:cs="Arial"/>
          <w:sz w:val="20"/>
          <w:szCs w:val="20"/>
          <w:lang w:val="es-MX"/>
        </w:rPr>
      </w:pPr>
      <w:r w:rsidRPr="0063057D">
        <w:rPr>
          <w:rFonts w:ascii="Arial" w:hAnsi="Arial" w:cs="Arial"/>
          <w:sz w:val="20"/>
          <w:szCs w:val="20"/>
          <w:lang w:val="es-MX"/>
        </w:rPr>
        <w:t>El SECOP II permite al Proveedor retirar sus ofertas en cualquier momento antes del vencimiento del plazo para presentar ofertas.</w:t>
      </w:r>
      <w:r w:rsidRPr="001F3BF8">
        <w:rPr>
          <w:rFonts w:ascii="Arial" w:hAnsi="Arial" w:cs="Arial"/>
          <w:sz w:val="20"/>
          <w:szCs w:val="20"/>
          <w:lang w:val="es-MX"/>
        </w:rPr>
        <w:t xml:space="preserve"> </w:t>
      </w:r>
      <w:r>
        <w:rPr>
          <w:rFonts w:ascii="Arial" w:hAnsi="Arial" w:cs="Arial"/>
          <w:sz w:val="20"/>
          <w:szCs w:val="20"/>
          <w:lang w:val="es-MX"/>
        </w:rPr>
        <w:t>Para retirar una oferta ya presentada, e</w:t>
      </w:r>
      <w:r w:rsidR="005334AB" w:rsidRPr="005334AB">
        <w:rPr>
          <w:rFonts w:ascii="Arial" w:hAnsi="Arial" w:cs="Arial"/>
          <w:sz w:val="20"/>
          <w:szCs w:val="20"/>
          <w:lang w:val="es-MX"/>
        </w:rPr>
        <w:t xml:space="preserve">l proponente debe seguir el proceso indicado en la </w:t>
      </w:r>
      <w:r w:rsidR="005334AB" w:rsidRPr="001F3BF8">
        <w:rPr>
          <w:rFonts w:ascii="Arial" w:hAnsi="Arial" w:cs="Arial"/>
          <w:i/>
          <w:iCs/>
          <w:sz w:val="20"/>
          <w:szCs w:val="20"/>
          <w:lang w:val="es-MX"/>
        </w:rPr>
        <w:t>“Guía rápida para la presentación de ofertas en SECOP II”</w:t>
      </w:r>
      <w:r w:rsidR="005334AB" w:rsidRPr="005334AB">
        <w:rPr>
          <w:rFonts w:ascii="Arial" w:hAnsi="Arial" w:cs="Arial"/>
          <w:sz w:val="20"/>
          <w:szCs w:val="20"/>
          <w:lang w:val="es-MX"/>
        </w:rPr>
        <w:t>. Una vez se cumpla la fecha de cierre del proceso, el SECOP II bloquea a los proveedores la opción del retiro de ofertas. En este sentido, basta el retiro de la oferta en la plataforma del SECOP II, sin necesidad de enviar una solicitud a la entidad.</w:t>
      </w:r>
    </w:p>
    <w:p w14:paraId="07BF9DE3" w14:textId="5D18B061" w:rsidR="00302A5E" w:rsidRPr="00302A5E" w:rsidRDefault="00302A5E" w:rsidP="00A87AC4">
      <w:pPr>
        <w:spacing w:after="0" w:line="240" w:lineRule="auto"/>
        <w:jc w:val="both"/>
        <w:rPr>
          <w:rFonts w:ascii="Arial" w:hAnsi="Arial" w:cs="Arial"/>
          <w:sz w:val="20"/>
          <w:szCs w:val="20"/>
          <w:lang w:val="es-MX"/>
        </w:rPr>
      </w:pPr>
    </w:p>
    <w:p w14:paraId="3F8BB08A" w14:textId="49E305FC" w:rsidR="00302A5E" w:rsidRPr="00302A5E" w:rsidRDefault="00302A5E">
      <w:pPr>
        <w:pStyle w:val="NUMERACION"/>
        <w:numPr>
          <w:ilvl w:val="1"/>
          <w:numId w:val="2"/>
        </w:numPr>
        <w:ind w:left="567" w:hanging="567"/>
        <w:outlineLvl w:val="1"/>
      </w:pPr>
      <w:bookmarkStart w:id="23" w:name="_Toc199137266"/>
      <w:r w:rsidRPr="00302A5E">
        <w:t>CONFIDENCIALIDAD DE LA INFORMACIÓN RELACIONADA CON DATOS SENSIBLES</w:t>
      </w:r>
      <w:bookmarkEnd w:id="23"/>
    </w:p>
    <w:p w14:paraId="57CB2880" w14:textId="77777777" w:rsidR="00302A5E" w:rsidRDefault="00302A5E" w:rsidP="00A87AC4">
      <w:pPr>
        <w:spacing w:after="0" w:line="240" w:lineRule="auto"/>
        <w:jc w:val="both"/>
        <w:rPr>
          <w:rFonts w:ascii="Arial" w:hAnsi="Arial" w:cs="Arial"/>
          <w:sz w:val="20"/>
          <w:szCs w:val="20"/>
          <w:lang w:val="es-MX"/>
        </w:rPr>
      </w:pPr>
    </w:p>
    <w:p w14:paraId="6D006B02" w14:textId="25696818" w:rsidR="00302A5E" w:rsidRP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 xml:space="preserve">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 que </w:t>
      </w:r>
      <w:r w:rsidRPr="00302A5E">
        <w:rPr>
          <w:rFonts w:ascii="Arial" w:hAnsi="Arial" w:cs="Arial"/>
          <w:i/>
          <w:iCs/>
          <w:sz w:val="20"/>
          <w:szCs w:val="20"/>
          <w:lang w:val="es-MX"/>
        </w:rPr>
        <w:t>“todas las personas tienen derecho a acceder a los documentos públicos salvo los casos que establezca la ley”</w:t>
      </w:r>
      <w:r w:rsidRPr="00302A5E">
        <w:rPr>
          <w:rFonts w:ascii="Arial" w:hAnsi="Arial" w:cs="Arial"/>
          <w:sz w:val="20"/>
          <w:szCs w:val="20"/>
          <w:lang w:val="es-MX"/>
        </w:rPr>
        <w:t>.</w:t>
      </w:r>
    </w:p>
    <w:p w14:paraId="44161381" w14:textId="77777777" w:rsidR="00302A5E" w:rsidRPr="00302A5E" w:rsidRDefault="00302A5E" w:rsidP="00A87AC4">
      <w:pPr>
        <w:spacing w:after="0" w:line="240" w:lineRule="auto"/>
        <w:jc w:val="both"/>
        <w:rPr>
          <w:rFonts w:ascii="Arial" w:hAnsi="Arial" w:cs="Arial"/>
          <w:sz w:val="20"/>
          <w:szCs w:val="20"/>
          <w:lang w:val="es-MX"/>
        </w:rPr>
      </w:pPr>
    </w:p>
    <w:p w14:paraId="1DF7055F" w14:textId="2BCD405F"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a través de la Ley 1581 de 2012 se expidió el régimen general de protección de datos personales colombiano y según</w:t>
      </w:r>
      <w:r>
        <w:rPr>
          <w:rFonts w:ascii="Arial" w:hAnsi="Arial" w:cs="Arial"/>
          <w:sz w:val="20"/>
          <w:szCs w:val="20"/>
          <w:lang w:val="es-MX"/>
        </w:rPr>
        <w:t xml:space="preserve"> </w:t>
      </w:r>
      <w:r w:rsidRPr="00302A5E">
        <w:rPr>
          <w:rFonts w:ascii="Arial" w:hAnsi="Arial" w:cs="Arial"/>
          <w:sz w:val="20"/>
          <w:szCs w:val="20"/>
          <w:lang w:val="es-MX"/>
        </w:rPr>
        <w:t>lo estipulado en el artículo 5 relativo a la</w:t>
      </w:r>
      <w:r>
        <w:rPr>
          <w:rFonts w:ascii="Arial" w:hAnsi="Arial" w:cs="Arial"/>
          <w:sz w:val="20"/>
          <w:szCs w:val="20"/>
          <w:lang w:val="es-MX"/>
        </w:rPr>
        <w:t xml:space="preserve"> </w:t>
      </w:r>
      <w:r w:rsidRPr="00302A5E">
        <w:rPr>
          <w:rFonts w:ascii="Arial" w:hAnsi="Arial" w:cs="Arial"/>
          <w:sz w:val="20"/>
          <w:szCs w:val="20"/>
          <w:lang w:val="es-MX"/>
        </w:rPr>
        <w:t xml:space="preserve">protección de la información personal sensible, definida como </w:t>
      </w:r>
      <w:r w:rsidRPr="00302A5E">
        <w:rPr>
          <w:rFonts w:ascii="Arial" w:hAnsi="Arial" w:cs="Arial"/>
          <w:i/>
          <w:iCs/>
          <w:sz w:val="20"/>
          <w:szCs w:val="20"/>
          <w:lang w:val="es-MX"/>
        </w:rPr>
        <w:t>(…)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w:t>
      </w:r>
    </w:p>
    <w:p w14:paraId="7A086A80" w14:textId="77777777" w:rsidR="00302A5E" w:rsidRPr="00302A5E" w:rsidRDefault="00302A5E" w:rsidP="00A87AC4">
      <w:pPr>
        <w:spacing w:after="0" w:line="240" w:lineRule="auto"/>
        <w:jc w:val="both"/>
        <w:rPr>
          <w:rFonts w:ascii="Arial" w:hAnsi="Arial" w:cs="Arial"/>
          <w:sz w:val="20"/>
          <w:szCs w:val="20"/>
          <w:lang w:val="es-MX"/>
        </w:rPr>
      </w:pPr>
    </w:p>
    <w:p w14:paraId="2895C842" w14:textId="1B8C52E7"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la Ley 1712 de 2014, regula el derecho de acceso a la información pública, los procedimientos para el ejercicio y garantía del derecho, así como, las excepciones de los artículos 18 y 19 a la publicidad de información clasificada y/o reservada.</w:t>
      </w:r>
    </w:p>
    <w:p w14:paraId="577212CF" w14:textId="77777777" w:rsidR="00302A5E" w:rsidRPr="00302A5E" w:rsidRDefault="00302A5E" w:rsidP="00A87AC4">
      <w:pPr>
        <w:spacing w:after="0" w:line="240" w:lineRule="auto"/>
        <w:jc w:val="both"/>
        <w:rPr>
          <w:rFonts w:ascii="Arial" w:hAnsi="Arial" w:cs="Arial"/>
          <w:sz w:val="20"/>
          <w:szCs w:val="20"/>
          <w:lang w:val="es-MX"/>
        </w:rPr>
      </w:pPr>
    </w:p>
    <w:p w14:paraId="15304F0A" w14:textId="71552894"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teniendo en cuenta lo anterior, la Entidad</w:t>
      </w:r>
      <w:r>
        <w:rPr>
          <w:rFonts w:ascii="Arial" w:hAnsi="Arial" w:cs="Arial"/>
          <w:sz w:val="20"/>
          <w:szCs w:val="20"/>
          <w:lang w:val="es-MX"/>
        </w:rPr>
        <w:t xml:space="preserve"> </w:t>
      </w:r>
      <w:r w:rsidRPr="00302A5E">
        <w:rPr>
          <w:rFonts w:ascii="Arial" w:hAnsi="Arial" w:cs="Arial"/>
          <w:sz w:val="20"/>
          <w:szCs w:val="20"/>
          <w:lang w:val="es-MX"/>
        </w:rPr>
        <w:t>garantizará el derecho a la protección de los datos personales, la intimidad, la vida, la salud, la seguridad, la reserva de los secretos comerciales, industriales o profesionales y</w:t>
      </w:r>
      <w:r>
        <w:rPr>
          <w:rFonts w:ascii="Arial" w:hAnsi="Arial" w:cs="Arial"/>
          <w:sz w:val="20"/>
          <w:szCs w:val="20"/>
          <w:lang w:val="es-MX"/>
        </w:rPr>
        <w:t xml:space="preserve"> </w:t>
      </w:r>
      <w:r w:rsidRPr="00302A5E">
        <w:rPr>
          <w:rFonts w:ascii="Arial" w:hAnsi="Arial" w:cs="Arial"/>
          <w:sz w:val="20"/>
          <w:szCs w:val="20"/>
          <w:lang w:val="es-MX"/>
        </w:rPr>
        <w:t>toda aquella información que es suministrada por el Proponente</w:t>
      </w:r>
      <w:r>
        <w:rPr>
          <w:rFonts w:ascii="Arial" w:hAnsi="Arial" w:cs="Arial"/>
          <w:sz w:val="20"/>
          <w:szCs w:val="20"/>
          <w:lang w:val="es-MX"/>
        </w:rPr>
        <w:t xml:space="preserve"> </w:t>
      </w:r>
      <w:r w:rsidRPr="00302A5E">
        <w:rPr>
          <w:rFonts w:ascii="Arial" w:hAnsi="Arial" w:cs="Arial"/>
          <w:sz w:val="20"/>
          <w:szCs w:val="20"/>
          <w:lang w:val="es-MX"/>
        </w:rPr>
        <w:t>para el cumplimiento de los factores de desempate y que goza de excepción legal de acuerdo con la regulación enunciada anteriormente, información relativa a los siguientes y sin limitarse a: i) mujeres víctimas de violencia intrafamiliar, ii) personas en proceso de reincorporación y/o reintegración y iii) la población indígena, negra, afrocolombiana, raizal, palenquera, Rrom o gitana.</w:t>
      </w:r>
    </w:p>
    <w:p w14:paraId="273E02A1" w14:textId="77777777" w:rsidR="00302A5E" w:rsidRPr="00302A5E" w:rsidRDefault="00302A5E" w:rsidP="00A87AC4">
      <w:pPr>
        <w:spacing w:after="0" w:line="240" w:lineRule="auto"/>
        <w:jc w:val="both"/>
        <w:rPr>
          <w:rFonts w:ascii="Arial" w:hAnsi="Arial" w:cs="Arial"/>
          <w:sz w:val="20"/>
          <w:szCs w:val="20"/>
          <w:lang w:val="es-MX"/>
        </w:rPr>
      </w:pPr>
    </w:p>
    <w:p w14:paraId="7954FBE9" w14:textId="6B02AC99"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lastRenderedPageBreak/>
        <w:t>Por tanto, las Entidades deberán validar la información y la documentación, antes de cargar lo correspondiente</w:t>
      </w:r>
      <w:r>
        <w:rPr>
          <w:rFonts w:ascii="Arial" w:hAnsi="Arial" w:cs="Arial"/>
          <w:sz w:val="20"/>
          <w:szCs w:val="20"/>
          <w:lang w:val="es-MX"/>
        </w:rPr>
        <w:t xml:space="preserve"> </w:t>
      </w:r>
      <w:r w:rsidRPr="00302A5E">
        <w:rPr>
          <w:rFonts w:ascii="Arial" w:hAnsi="Arial" w:cs="Arial"/>
          <w:sz w:val="20"/>
          <w:szCs w:val="20"/>
          <w:lang w:val="es-MX"/>
        </w:rPr>
        <w:t>en el SECOP con el fin de evitar</w:t>
      </w:r>
      <w:r>
        <w:rPr>
          <w:rFonts w:ascii="Arial" w:hAnsi="Arial" w:cs="Arial"/>
          <w:sz w:val="20"/>
          <w:szCs w:val="20"/>
          <w:lang w:val="es-MX"/>
        </w:rPr>
        <w:t xml:space="preserve"> </w:t>
      </w:r>
      <w:r w:rsidRPr="00302A5E">
        <w:rPr>
          <w:rFonts w:ascii="Arial" w:hAnsi="Arial" w:cs="Arial"/>
          <w:sz w:val="20"/>
          <w:szCs w:val="20"/>
          <w:lang w:val="es-MX"/>
        </w:rPr>
        <w:t>publicar para conocimiento de terceros no autorizados la información relacionada con los factores de desempate de mujeres víctimas de violencia intrafamiliar, personas en procesos de reincorporación y/o reintegración, población indígena, negra, afrocolombiana, raizal, palenquera, Rrom o gitana o demás datos sensibles, con el fin de no afectar el derecho a la intimidad de los oferentes o de sus trabajadores o socios o accionistas.</w:t>
      </w:r>
    </w:p>
    <w:p w14:paraId="69ABCCE8" w14:textId="77777777" w:rsidR="00302A5E" w:rsidRPr="00302A5E" w:rsidRDefault="00302A5E" w:rsidP="00A87AC4">
      <w:pPr>
        <w:spacing w:after="0" w:line="240" w:lineRule="auto"/>
        <w:jc w:val="both"/>
        <w:rPr>
          <w:rFonts w:ascii="Arial" w:hAnsi="Arial" w:cs="Arial"/>
          <w:sz w:val="20"/>
          <w:szCs w:val="20"/>
          <w:lang w:val="es-MX"/>
        </w:rPr>
      </w:pPr>
    </w:p>
    <w:p w14:paraId="17336BCE" w14:textId="4C510C36" w:rsidR="00302A5E" w:rsidRP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 xml:space="preserve">Así mismo, la entidad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w:t>
      </w:r>
      <w:r w:rsidRPr="00302A5E">
        <w:rPr>
          <w:rFonts w:ascii="Arial" w:hAnsi="Arial" w:cs="Arial"/>
          <w:i/>
          <w:iCs/>
          <w:sz w:val="20"/>
          <w:szCs w:val="20"/>
          <w:lang w:val="es-MX"/>
        </w:rPr>
        <w:t>“Formato 11- Autorización para el tratamiento de datos personales”</w:t>
      </w:r>
      <w:r w:rsidRPr="00302A5E">
        <w:rPr>
          <w:rFonts w:ascii="Arial" w:hAnsi="Arial" w:cs="Arial"/>
          <w:sz w:val="20"/>
          <w:szCs w:val="20"/>
          <w:lang w:val="es-MX"/>
        </w:rPr>
        <w:t xml:space="preserve"> que deberá adjuntarse como documento y como requisito para el otorgamiento del criterio de desempate.</w:t>
      </w:r>
    </w:p>
    <w:p w14:paraId="520C48F4" w14:textId="77777777" w:rsidR="00CC2CAB" w:rsidRDefault="00CC2CAB" w:rsidP="00A87AC4">
      <w:pPr>
        <w:spacing w:after="0" w:line="240" w:lineRule="auto"/>
        <w:jc w:val="both"/>
        <w:rPr>
          <w:rFonts w:ascii="Arial" w:hAnsi="Arial" w:cs="Arial"/>
          <w:sz w:val="20"/>
          <w:szCs w:val="20"/>
          <w:lang w:val="es-MX"/>
        </w:rPr>
      </w:pPr>
    </w:p>
    <w:p w14:paraId="276DE899" w14:textId="671913BF" w:rsidR="00302A5E" w:rsidRDefault="00302A5E" w:rsidP="00A87AC4">
      <w:pPr>
        <w:spacing w:after="0" w:line="240" w:lineRule="auto"/>
        <w:rPr>
          <w:rFonts w:ascii="Arial" w:hAnsi="Arial" w:cs="Arial"/>
          <w:b/>
          <w:sz w:val="20"/>
          <w:szCs w:val="20"/>
          <w:lang w:val="es-MX"/>
        </w:rPr>
      </w:pPr>
      <w:r>
        <w:br w:type="page"/>
      </w:r>
    </w:p>
    <w:p w14:paraId="48178757" w14:textId="5016BD63" w:rsidR="006F3861" w:rsidRDefault="00B4431D" w:rsidP="00A87AC4">
      <w:pPr>
        <w:pStyle w:val="CAPITULOS"/>
        <w:jc w:val="center"/>
      </w:pPr>
      <w:bookmarkStart w:id="24" w:name="_Toc199137267"/>
      <w:r w:rsidRPr="00B4431D">
        <w:lastRenderedPageBreak/>
        <w:t>ELABORACIÓN Y PRESENTACIÓN DE LA OFERTA</w:t>
      </w:r>
      <w:bookmarkEnd w:id="24"/>
    </w:p>
    <w:p w14:paraId="753FB62D" w14:textId="283CC7A6" w:rsidR="006F3861" w:rsidRDefault="006F3861" w:rsidP="00A87AC4">
      <w:pPr>
        <w:spacing w:after="0" w:line="240" w:lineRule="auto"/>
        <w:jc w:val="both"/>
        <w:rPr>
          <w:rFonts w:ascii="Arial" w:hAnsi="Arial" w:cs="Arial"/>
          <w:sz w:val="20"/>
          <w:szCs w:val="20"/>
          <w:lang w:val="es-MX"/>
        </w:rPr>
      </w:pPr>
    </w:p>
    <w:p w14:paraId="7AF0DB1B" w14:textId="01870ACF" w:rsidR="00B4431D" w:rsidRPr="00B4431D" w:rsidRDefault="00B4431D">
      <w:pPr>
        <w:pStyle w:val="NUMERACION"/>
        <w:numPr>
          <w:ilvl w:val="1"/>
          <w:numId w:val="5"/>
        </w:numPr>
        <w:ind w:left="567" w:hanging="567"/>
        <w:outlineLvl w:val="1"/>
      </w:pPr>
      <w:bookmarkStart w:id="25" w:name="_Toc199137268"/>
      <w:r w:rsidRPr="00B4431D">
        <w:t>CARTA DE PRESENTACIÓN DE LA OFERTA</w:t>
      </w:r>
      <w:bookmarkEnd w:id="25"/>
    </w:p>
    <w:p w14:paraId="30061A48" w14:textId="77777777" w:rsidR="00B4431D" w:rsidRDefault="00B4431D" w:rsidP="00A87AC4">
      <w:pPr>
        <w:spacing w:after="0" w:line="240" w:lineRule="auto"/>
        <w:jc w:val="both"/>
        <w:rPr>
          <w:rFonts w:ascii="Arial" w:hAnsi="Arial" w:cs="Arial"/>
          <w:sz w:val="20"/>
          <w:szCs w:val="20"/>
          <w:lang w:val="es-MX"/>
        </w:rPr>
      </w:pPr>
    </w:p>
    <w:p w14:paraId="0512A5F4" w14:textId="58A794D8" w:rsidR="00B4431D" w:rsidRP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El proponente debe presentar el Formato 1 – Carta de Presentación de la Oferta el cual debe ir firmado por la persona natural proponente o por el representante legal del proponente individual o plural o por el apoderado. </w:t>
      </w:r>
    </w:p>
    <w:p w14:paraId="0DC46E2B" w14:textId="77777777" w:rsidR="00B4431D" w:rsidRDefault="00B4431D" w:rsidP="00A87AC4">
      <w:pPr>
        <w:spacing w:after="0" w:line="240" w:lineRule="auto"/>
        <w:jc w:val="both"/>
        <w:rPr>
          <w:rFonts w:ascii="Arial" w:hAnsi="Arial" w:cs="Arial"/>
          <w:sz w:val="20"/>
          <w:szCs w:val="20"/>
          <w:lang w:val="es-MX"/>
        </w:rPr>
      </w:pPr>
    </w:p>
    <w:p w14:paraId="26CD25C2" w14:textId="799271FE" w:rsidR="00A50276" w:rsidRDefault="00A50276" w:rsidP="00A87AC4">
      <w:pPr>
        <w:spacing w:after="0" w:line="240" w:lineRule="auto"/>
        <w:jc w:val="both"/>
        <w:rPr>
          <w:rFonts w:ascii="Arial" w:hAnsi="Arial" w:cs="Arial"/>
          <w:sz w:val="20"/>
          <w:szCs w:val="20"/>
          <w:lang w:val="es-MX"/>
        </w:rPr>
      </w:pPr>
      <w:r w:rsidRPr="00A50276">
        <w:rPr>
          <w:rFonts w:ascii="Arial" w:hAnsi="Arial" w:cs="Arial"/>
          <w:sz w:val="20"/>
          <w:szCs w:val="20"/>
          <w:highlight w:val="lightGray"/>
          <w:lang w:val="es-MX"/>
        </w:rPr>
        <w:t>[En caso de ser aplicable incluya los siguientes tres (3) siguientes párrafos, en caso contrario elimínelos]</w:t>
      </w:r>
    </w:p>
    <w:p w14:paraId="6E4067FF" w14:textId="77777777" w:rsidR="00A50276" w:rsidRDefault="00A50276" w:rsidP="00A87AC4">
      <w:pPr>
        <w:spacing w:after="0" w:line="240" w:lineRule="auto"/>
        <w:jc w:val="both"/>
        <w:rPr>
          <w:rFonts w:ascii="Arial" w:hAnsi="Arial" w:cs="Arial"/>
          <w:sz w:val="20"/>
          <w:szCs w:val="20"/>
          <w:lang w:val="es-MX"/>
        </w:rPr>
      </w:pPr>
    </w:p>
    <w:p w14:paraId="377540F5" w14:textId="43313F57" w:rsidR="00B4431D" w:rsidRPr="00A50276" w:rsidRDefault="00B4431D" w:rsidP="00A87AC4">
      <w:pPr>
        <w:spacing w:after="0" w:line="240" w:lineRule="auto"/>
        <w:jc w:val="both"/>
        <w:rPr>
          <w:rFonts w:ascii="Arial" w:hAnsi="Arial" w:cs="Arial"/>
          <w:sz w:val="20"/>
          <w:szCs w:val="20"/>
          <w:highlight w:val="lightGray"/>
          <w:lang w:val="es-MX"/>
        </w:rPr>
      </w:pPr>
      <w:r w:rsidRPr="00A50276">
        <w:rPr>
          <w:rFonts w:ascii="Arial" w:hAnsi="Arial" w:cs="Arial"/>
          <w:sz w:val="20"/>
          <w:szCs w:val="20"/>
          <w:highlight w:val="lightGray"/>
          <w:lang w:val="es-MX"/>
        </w:rPr>
        <w:t xml:space="preserve">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certificado de vigencia de matrícula profesional expedida por el Copnia </w:t>
      </w:r>
      <w:r w:rsidR="00A50276">
        <w:rPr>
          <w:rFonts w:ascii="Arial" w:hAnsi="Arial" w:cs="Arial"/>
          <w:sz w:val="20"/>
          <w:szCs w:val="20"/>
          <w:highlight w:val="lightGray"/>
          <w:lang w:val="es-MX"/>
        </w:rPr>
        <w:t xml:space="preserve">o </w:t>
      </w:r>
      <w:r w:rsidRPr="00A50276">
        <w:rPr>
          <w:rFonts w:ascii="Arial" w:hAnsi="Arial" w:cs="Arial"/>
          <w:sz w:val="20"/>
          <w:szCs w:val="20"/>
          <w:highlight w:val="lightGray"/>
          <w:lang w:val="es-MX"/>
        </w:rPr>
        <w:t xml:space="preserve">en la respectiva rama de la ingeniería, según corresponda, vigente a la fecha de cierre de este Proceso de selección. </w:t>
      </w:r>
    </w:p>
    <w:p w14:paraId="326E77AA" w14:textId="77777777" w:rsidR="00B4431D" w:rsidRPr="00A50276" w:rsidRDefault="00B4431D" w:rsidP="00A87AC4">
      <w:pPr>
        <w:spacing w:after="0" w:line="240" w:lineRule="auto"/>
        <w:jc w:val="both"/>
        <w:rPr>
          <w:rFonts w:ascii="Arial" w:hAnsi="Arial" w:cs="Arial"/>
          <w:sz w:val="20"/>
          <w:szCs w:val="20"/>
          <w:highlight w:val="lightGray"/>
          <w:lang w:val="es-MX"/>
        </w:rPr>
      </w:pPr>
    </w:p>
    <w:p w14:paraId="2849BD23" w14:textId="5357B270" w:rsidR="00B4431D" w:rsidRPr="00A50276" w:rsidRDefault="00B4431D" w:rsidP="00A87AC4">
      <w:pPr>
        <w:spacing w:after="0" w:line="240" w:lineRule="auto"/>
        <w:jc w:val="both"/>
        <w:rPr>
          <w:rFonts w:ascii="Arial" w:hAnsi="Arial" w:cs="Arial"/>
          <w:sz w:val="20"/>
          <w:szCs w:val="20"/>
          <w:highlight w:val="lightGray"/>
          <w:lang w:val="es-MX"/>
        </w:rPr>
      </w:pPr>
      <w:r w:rsidRPr="00A50276">
        <w:rPr>
          <w:rFonts w:ascii="Arial" w:hAnsi="Arial" w:cs="Arial"/>
          <w:sz w:val="20"/>
          <w:szCs w:val="20"/>
          <w:highlight w:val="lightGray"/>
          <w:lang w:val="es-MX"/>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el certificado de vigencia de matrícula profesional expedida por el COPNIA o en la respectiva rama de la ingeniería, según corresponda, vigente a la fecha de cierre de este Proceso de Contratación. </w:t>
      </w:r>
    </w:p>
    <w:p w14:paraId="2FE9C228" w14:textId="77777777" w:rsidR="00B4431D" w:rsidRPr="00A50276" w:rsidRDefault="00B4431D" w:rsidP="00A87AC4">
      <w:pPr>
        <w:spacing w:after="0" w:line="240" w:lineRule="auto"/>
        <w:jc w:val="both"/>
        <w:rPr>
          <w:rFonts w:ascii="Arial" w:hAnsi="Arial" w:cs="Arial"/>
          <w:sz w:val="20"/>
          <w:szCs w:val="20"/>
          <w:highlight w:val="lightGray"/>
          <w:lang w:val="es-MX"/>
        </w:rPr>
      </w:pPr>
    </w:p>
    <w:p w14:paraId="35CA3539" w14:textId="52F1829C" w:rsidR="00B4431D" w:rsidRDefault="00B4431D" w:rsidP="00A87AC4">
      <w:pPr>
        <w:spacing w:after="0" w:line="240" w:lineRule="auto"/>
        <w:jc w:val="both"/>
        <w:rPr>
          <w:rFonts w:ascii="Arial" w:hAnsi="Arial" w:cs="Arial"/>
          <w:sz w:val="20"/>
          <w:szCs w:val="20"/>
          <w:lang w:val="es-MX"/>
        </w:rPr>
      </w:pPr>
      <w:r w:rsidRPr="00A50276">
        <w:rPr>
          <w:rFonts w:ascii="Arial" w:hAnsi="Arial" w:cs="Arial"/>
          <w:sz w:val="20"/>
          <w:szCs w:val="20"/>
          <w:highlight w:val="lightGray"/>
          <w:lang w:val="es-MX"/>
        </w:rPr>
        <w:t>El aval del ingeniero de que trata el artículo 20 de la Ley 842 de 2003 hace parte integral del Formato 1 – Carta de presentación de la oferta, cuando el proponente deba presentarlo.</w:t>
      </w:r>
    </w:p>
    <w:p w14:paraId="162C69F3" w14:textId="77777777" w:rsidR="00B4431D" w:rsidRPr="00B4431D" w:rsidRDefault="00B4431D" w:rsidP="00A87AC4">
      <w:pPr>
        <w:spacing w:after="0" w:line="240" w:lineRule="auto"/>
        <w:jc w:val="both"/>
        <w:rPr>
          <w:rFonts w:ascii="Arial" w:hAnsi="Arial" w:cs="Arial"/>
          <w:sz w:val="20"/>
          <w:szCs w:val="20"/>
          <w:lang w:val="es-MX"/>
        </w:rPr>
      </w:pPr>
    </w:p>
    <w:p w14:paraId="2968AA7E" w14:textId="40E9497F"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14:paraId="50B56C25" w14:textId="77777777" w:rsidR="00B4431D" w:rsidRPr="00B4431D" w:rsidRDefault="00B4431D" w:rsidP="00A87AC4">
      <w:pPr>
        <w:spacing w:after="0" w:line="240" w:lineRule="auto"/>
        <w:jc w:val="both"/>
        <w:rPr>
          <w:rFonts w:ascii="Arial" w:hAnsi="Arial" w:cs="Arial"/>
          <w:sz w:val="20"/>
          <w:szCs w:val="20"/>
          <w:lang w:val="es-MX"/>
        </w:rPr>
      </w:pPr>
    </w:p>
    <w:p w14:paraId="2F6174FF" w14:textId="5B02AD91"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El proponente debe diligenciar los Formatos. Todos los espacios en blanco deben diligenciarse con la información solicitada. </w:t>
      </w:r>
    </w:p>
    <w:p w14:paraId="10C9839F" w14:textId="77777777" w:rsidR="00B4431D" w:rsidRPr="00B4431D" w:rsidRDefault="00B4431D" w:rsidP="00A87AC4">
      <w:pPr>
        <w:spacing w:after="0" w:line="240" w:lineRule="auto"/>
        <w:jc w:val="both"/>
        <w:rPr>
          <w:rFonts w:ascii="Arial" w:hAnsi="Arial" w:cs="Arial"/>
          <w:sz w:val="20"/>
          <w:szCs w:val="20"/>
          <w:lang w:val="es-MX"/>
        </w:rPr>
      </w:pPr>
    </w:p>
    <w:p w14:paraId="48D23094" w14:textId="1DCB2C7A"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highlight w:val="lightGray"/>
          <w:lang w:val="es-MX"/>
        </w:rPr>
        <w:t>[Cuando el proceso se estructure por lotes o segmentos, el proponente debe indicar en el Formato 1 – Carta de presentación de la oferta, el lote o lotes a los cuales presenta oferta, según las posibilidades que otorgue la entidad].</w:t>
      </w:r>
    </w:p>
    <w:p w14:paraId="16760343" w14:textId="77777777" w:rsidR="00B4431D" w:rsidRPr="00B4431D" w:rsidRDefault="00B4431D" w:rsidP="00A87AC4">
      <w:pPr>
        <w:spacing w:after="0" w:line="240" w:lineRule="auto"/>
        <w:jc w:val="both"/>
        <w:rPr>
          <w:rFonts w:ascii="Arial" w:hAnsi="Arial" w:cs="Arial"/>
          <w:sz w:val="20"/>
          <w:szCs w:val="20"/>
          <w:lang w:val="es-MX"/>
        </w:rPr>
      </w:pPr>
    </w:p>
    <w:p w14:paraId="429E84B8" w14:textId="5A880476" w:rsidR="00B4431D" w:rsidRPr="00B4431D" w:rsidRDefault="00B4431D">
      <w:pPr>
        <w:pStyle w:val="NUMERACION"/>
        <w:numPr>
          <w:ilvl w:val="1"/>
          <w:numId w:val="5"/>
        </w:numPr>
        <w:ind w:left="567" w:hanging="567"/>
        <w:outlineLvl w:val="1"/>
      </w:pPr>
      <w:bookmarkStart w:id="26" w:name="_Toc199137269"/>
      <w:r w:rsidRPr="00B4431D">
        <w:t>APODERADO</w:t>
      </w:r>
      <w:bookmarkEnd w:id="26"/>
    </w:p>
    <w:p w14:paraId="787685B3" w14:textId="77777777" w:rsidR="00B4431D" w:rsidRDefault="00B4431D" w:rsidP="00A87AC4">
      <w:pPr>
        <w:spacing w:after="0" w:line="240" w:lineRule="auto"/>
        <w:jc w:val="both"/>
        <w:rPr>
          <w:rFonts w:ascii="Arial" w:hAnsi="Arial" w:cs="Arial"/>
          <w:sz w:val="20"/>
          <w:szCs w:val="20"/>
          <w:lang w:val="es-MX"/>
        </w:rPr>
      </w:pPr>
    </w:p>
    <w:p w14:paraId="56565059" w14:textId="75B17620"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Los proponentes podrán presentar ofertas directamente o suscritas por intermedio de apoderado, evento en el cual deben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o autorización. </w:t>
      </w:r>
    </w:p>
    <w:p w14:paraId="340DAFBF" w14:textId="77777777" w:rsidR="00B4431D" w:rsidRPr="00B4431D" w:rsidRDefault="00B4431D" w:rsidP="00A87AC4">
      <w:pPr>
        <w:spacing w:after="0" w:line="240" w:lineRule="auto"/>
        <w:jc w:val="both"/>
        <w:rPr>
          <w:rFonts w:ascii="Arial" w:hAnsi="Arial" w:cs="Arial"/>
          <w:sz w:val="20"/>
          <w:szCs w:val="20"/>
          <w:lang w:val="es-MX"/>
        </w:rPr>
      </w:pPr>
    </w:p>
    <w:p w14:paraId="48554770" w14:textId="0C1C11A0"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El apoderado que firma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de que trata este pliego; (ii) responder a los requerimientos y aclaraciones solicitados por la entidad en el curso del presente proceso; (iii) recibir las notificaciones a que haya </w:t>
      </w:r>
      <w:r w:rsidRPr="00B4431D">
        <w:rPr>
          <w:rFonts w:ascii="Arial" w:hAnsi="Arial" w:cs="Arial"/>
          <w:sz w:val="20"/>
          <w:szCs w:val="20"/>
          <w:lang w:val="es-MX"/>
        </w:rPr>
        <w:lastRenderedPageBreak/>
        <w:t>lugar dentro del proceso (iv) suscribir el contrato en nombre y representación del adjudicatario así como el acta de terminación y liquidación, si a ello hubiere lugar.</w:t>
      </w:r>
    </w:p>
    <w:p w14:paraId="2BDCD56F" w14:textId="77777777" w:rsidR="00B4431D" w:rsidRPr="00B4431D" w:rsidRDefault="00B4431D" w:rsidP="00A87AC4">
      <w:pPr>
        <w:spacing w:after="0" w:line="240" w:lineRule="auto"/>
        <w:jc w:val="both"/>
        <w:rPr>
          <w:rFonts w:ascii="Arial" w:hAnsi="Arial" w:cs="Arial"/>
          <w:sz w:val="20"/>
          <w:szCs w:val="20"/>
          <w:lang w:val="es-MX"/>
        </w:rPr>
      </w:pPr>
    </w:p>
    <w:p w14:paraId="0AA27D1D" w14:textId="51F4C08A"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14:paraId="10EFD8DF" w14:textId="77777777" w:rsidR="00EF6A90" w:rsidRDefault="00EF6A90" w:rsidP="00A87AC4">
      <w:pPr>
        <w:spacing w:after="0" w:line="240" w:lineRule="auto"/>
        <w:jc w:val="both"/>
        <w:rPr>
          <w:rFonts w:ascii="Arial" w:hAnsi="Arial" w:cs="Arial"/>
          <w:sz w:val="20"/>
          <w:szCs w:val="20"/>
          <w:lang w:val="es-MX"/>
        </w:rPr>
      </w:pPr>
    </w:p>
    <w:p w14:paraId="4B405431" w14:textId="6F6CF8AD" w:rsidR="00EF6A90" w:rsidRPr="00EF6A90" w:rsidRDefault="00EF6A90" w:rsidP="00EF6A90">
      <w:pPr>
        <w:pStyle w:val="NUMERACION"/>
        <w:numPr>
          <w:ilvl w:val="1"/>
          <w:numId w:val="5"/>
        </w:numPr>
        <w:ind w:left="567" w:hanging="567"/>
        <w:outlineLvl w:val="1"/>
      </w:pPr>
      <w:bookmarkStart w:id="27" w:name="_Toc199137270"/>
      <w:r w:rsidRPr="00EF6A90">
        <w:t>MANIFESTACIÓN DE INTERÉS</w:t>
      </w:r>
      <w:bookmarkEnd w:id="27"/>
    </w:p>
    <w:p w14:paraId="347B12C1" w14:textId="77777777" w:rsidR="00EF6A90" w:rsidRDefault="00EF6A90" w:rsidP="00EF6A90">
      <w:pPr>
        <w:spacing w:after="0" w:line="240" w:lineRule="auto"/>
        <w:jc w:val="both"/>
        <w:rPr>
          <w:rFonts w:ascii="Arial" w:hAnsi="Arial" w:cs="Arial"/>
          <w:sz w:val="20"/>
          <w:szCs w:val="20"/>
          <w:lang w:val="es-MX"/>
        </w:rPr>
      </w:pPr>
    </w:p>
    <w:p w14:paraId="7DEAB616" w14:textId="3275AAD0" w:rsidR="00EF6A90" w:rsidRPr="00EF6A90" w:rsidRDefault="00EF6A90" w:rsidP="00EF6A90">
      <w:pPr>
        <w:spacing w:after="0" w:line="240" w:lineRule="auto"/>
        <w:jc w:val="both"/>
        <w:rPr>
          <w:rFonts w:ascii="Arial" w:hAnsi="Arial" w:cs="Arial"/>
          <w:sz w:val="20"/>
          <w:szCs w:val="20"/>
          <w:lang w:val="es-MX"/>
        </w:rPr>
      </w:pPr>
      <w:r w:rsidRPr="00EF6A90">
        <w:rPr>
          <w:rFonts w:ascii="Arial" w:hAnsi="Arial" w:cs="Arial"/>
          <w:sz w:val="20"/>
          <w:szCs w:val="20"/>
          <w:lang w:val="es-MX"/>
        </w:rPr>
        <w:t>Los interesados en participar en el presente proceso de selección contarán con un término de tres (3) días hábiles contados a partir de la fecha de apertura del proceso de contratación para manifestar su intención de participar. Teniendo en cuenta que el presente proceso de selección se adelanta mediante la plataforma SECOP II, el proponente debe manifestar su interés mediante el módulo correspondiente, de acuerdo con la Guía para manifestar interés y la Guía para presentar Ofertas en el SECOP II, por lo cual no se requerirá el Formato 10 – Carta Manifestación de Interés.</w:t>
      </w:r>
    </w:p>
    <w:p w14:paraId="27EC5ED4" w14:textId="77777777" w:rsidR="00EF6A90" w:rsidRDefault="00EF6A90" w:rsidP="00EF6A90">
      <w:pPr>
        <w:spacing w:after="0" w:line="240" w:lineRule="auto"/>
        <w:jc w:val="both"/>
        <w:rPr>
          <w:rFonts w:ascii="Arial" w:hAnsi="Arial" w:cs="Arial"/>
          <w:sz w:val="20"/>
          <w:szCs w:val="20"/>
          <w:lang w:val="es-MX"/>
        </w:rPr>
      </w:pPr>
    </w:p>
    <w:p w14:paraId="0CAE89A3" w14:textId="77777777" w:rsidR="002B6B25" w:rsidRDefault="002B6B25" w:rsidP="002B6B25">
      <w:pPr>
        <w:spacing w:after="0" w:line="240" w:lineRule="auto"/>
        <w:jc w:val="both"/>
        <w:rPr>
          <w:rFonts w:ascii="Arial" w:hAnsi="Arial" w:cs="Arial"/>
          <w:sz w:val="20"/>
          <w:szCs w:val="20"/>
          <w:lang w:val="es-MX"/>
        </w:rPr>
      </w:pPr>
      <w:r w:rsidRPr="000B06D5">
        <w:rPr>
          <w:rFonts w:ascii="Arial" w:hAnsi="Arial" w:cs="Arial"/>
          <w:sz w:val="20"/>
          <w:szCs w:val="20"/>
          <w:lang w:val="es-MX"/>
        </w:rPr>
        <w:t>Los interesados en participar en el presente proceso de selección contarán con un término de tres (3) días hábiles contados a partir de la fecha de apertura del proceso de contratación para manifestar su intención de participar. Teniendo en cuenta que el presente proceso de selección se adelanta mediante la plataforma SECOP II, el proponente debe manifestar su interés mediante el módulo correspondiente, de acuerdo con la Guía para manifestar interés y la Guía para presentar Ofertas en el SECOP II, por lo cual no se requerirá el Formato 10 – Carta Manifestación de Interés.</w:t>
      </w:r>
    </w:p>
    <w:p w14:paraId="1EE2DCA1" w14:textId="77777777" w:rsidR="002B6B25" w:rsidRDefault="002B6B25" w:rsidP="002B6B25">
      <w:pPr>
        <w:spacing w:after="0" w:line="240" w:lineRule="auto"/>
        <w:jc w:val="both"/>
        <w:rPr>
          <w:rFonts w:ascii="Arial" w:hAnsi="Arial" w:cs="Arial"/>
          <w:sz w:val="20"/>
          <w:szCs w:val="20"/>
          <w:lang w:val="es-MX"/>
        </w:rPr>
      </w:pPr>
    </w:p>
    <w:p w14:paraId="0036C420" w14:textId="77777777" w:rsidR="002B6B25" w:rsidRDefault="002B6B25" w:rsidP="002B6B25">
      <w:pPr>
        <w:spacing w:after="0" w:line="240" w:lineRule="auto"/>
        <w:jc w:val="both"/>
        <w:rPr>
          <w:rFonts w:ascii="Arial" w:hAnsi="Arial" w:cs="Arial"/>
          <w:sz w:val="20"/>
          <w:szCs w:val="20"/>
          <w:lang w:val="es-MX"/>
        </w:rPr>
      </w:pPr>
      <w:r w:rsidRPr="000B06D5">
        <w:rPr>
          <w:rFonts w:ascii="Arial" w:hAnsi="Arial" w:cs="Arial"/>
          <w:sz w:val="20"/>
          <w:szCs w:val="20"/>
          <w:highlight w:val="lightGray"/>
          <w:lang w:val="es-MX"/>
        </w:rPr>
        <w:t>[Incluir cuando solo se reciban más de 10 manifestaciones para el proceso de selección o lote o segmento y se decida realizar sorteo para seleccionar máximo 10, se debe incluir el siguiente párrafo]</w:t>
      </w:r>
    </w:p>
    <w:p w14:paraId="500EC139" w14:textId="77777777" w:rsidR="002B6B25" w:rsidRDefault="002B6B25" w:rsidP="002B6B25">
      <w:pPr>
        <w:spacing w:after="0" w:line="240" w:lineRule="auto"/>
        <w:jc w:val="both"/>
        <w:rPr>
          <w:rFonts w:ascii="Arial" w:hAnsi="Arial" w:cs="Arial"/>
          <w:sz w:val="20"/>
          <w:szCs w:val="20"/>
          <w:lang w:val="es-MX"/>
        </w:rPr>
      </w:pPr>
    </w:p>
    <w:p w14:paraId="611795BD" w14:textId="77777777" w:rsidR="002B6B25" w:rsidRDefault="002B6B25" w:rsidP="002B6B25">
      <w:pPr>
        <w:spacing w:after="0" w:line="240" w:lineRule="auto"/>
        <w:jc w:val="both"/>
        <w:rPr>
          <w:rFonts w:ascii="Arial" w:hAnsi="Arial" w:cs="Arial"/>
          <w:sz w:val="20"/>
          <w:szCs w:val="20"/>
          <w:lang w:val="es-MX"/>
        </w:rPr>
      </w:pPr>
      <w:r w:rsidRPr="000B06D5">
        <w:rPr>
          <w:rFonts w:ascii="Arial" w:hAnsi="Arial" w:cs="Arial"/>
          <w:sz w:val="20"/>
          <w:szCs w:val="20"/>
          <w:lang w:val="es-MX"/>
        </w:rPr>
        <w:t xml:space="preserve">Cuando el número de proponentes que, por medio de la plataforma SECOP II, hayan manifestado su interés de participar en este proceso, lote o segmento </w:t>
      </w:r>
      <w:r w:rsidRPr="000B06D5">
        <w:rPr>
          <w:rFonts w:ascii="Arial" w:hAnsi="Arial" w:cs="Arial"/>
          <w:sz w:val="20"/>
          <w:szCs w:val="20"/>
          <w:highlight w:val="lightGray"/>
          <w:lang w:val="es-MX"/>
        </w:rPr>
        <w:t>(Ajustar conforme al proceso)</w:t>
      </w:r>
      <w:r w:rsidRPr="000B06D5">
        <w:rPr>
          <w:rFonts w:ascii="Arial" w:hAnsi="Arial" w:cs="Arial"/>
          <w:sz w:val="20"/>
          <w:szCs w:val="20"/>
          <w:lang w:val="es-MX"/>
        </w:rPr>
        <w:t xml:space="preserve"> sea superior a DIEZ (10) se procederá a efectuar un sorteo con el fin de establecer el listado de oferentes</w:t>
      </w:r>
      <w:r>
        <w:rPr>
          <w:rFonts w:ascii="Arial" w:hAnsi="Arial" w:cs="Arial"/>
          <w:sz w:val="20"/>
          <w:szCs w:val="20"/>
          <w:lang w:val="es-MX"/>
        </w:rPr>
        <w:t xml:space="preserve"> </w:t>
      </w:r>
      <w:r w:rsidRPr="006E7072">
        <w:rPr>
          <w:rFonts w:ascii="Arial" w:hAnsi="Arial" w:cs="Arial"/>
          <w:sz w:val="20"/>
          <w:szCs w:val="20"/>
          <w:highlight w:val="lightGray"/>
          <w:lang w:val="es-MX"/>
        </w:rPr>
        <w:t>(por lote o segmento, ajustar conforme al proceso)</w:t>
      </w:r>
      <w:r w:rsidRPr="000B06D5">
        <w:rPr>
          <w:rFonts w:ascii="Arial" w:hAnsi="Arial" w:cs="Arial"/>
          <w:sz w:val="20"/>
          <w:szCs w:val="20"/>
          <w:lang w:val="es-MX"/>
        </w:rPr>
        <w:t>, de conformidad con el procedimiento señalado en el numeral 2.4 del presente pliego.</w:t>
      </w:r>
    </w:p>
    <w:p w14:paraId="60D86506" w14:textId="77777777" w:rsidR="002B6B25" w:rsidRDefault="002B6B25" w:rsidP="002B6B25">
      <w:pPr>
        <w:spacing w:after="0" w:line="240" w:lineRule="auto"/>
        <w:jc w:val="both"/>
        <w:rPr>
          <w:rFonts w:ascii="Arial" w:hAnsi="Arial" w:cs="Arial"/>
          <w:sz w:val="20"/>
          <w:szCs w:val="20"/>
          <w:lang w:val="es-MX"/>
        </w:rPr>
      </w:pPr>
    </w:p>
    <w:p w14:paraId="68A89090" w14:textId="77777777" w:rsidR="002B6B25" w:rsidRDefault="002B6B25" w:rsidP="002B6B25">
      <w:pPr>
        <w:spacing w:after="0" w:line="240" w:lineRule="auto"/>
        <w:jc w:val="both"/>
        <w:rPr>
          <w:rFonts w:ascii="Arial" w:hAnsi="Arial" w:cs="Arial"/>
          <w:sz w:val="20"/>
          <w:szCs w:val="20"/>
          <w:lang w:val="es-MX"/>
        </w:rPr>
      </w:pPr>
      <w:r w:rsidRPr="000B06D5">
        <w:rPr>
          <w:rFonts w:ascii="Arial" w:hAnsi="Arial" w:cs="Arial"/>
          <w:sz w:val="20"/>
          <w:szCs w:val="20"/>
          <w:lang w:val="es-MX"/>
        </w:rPr>
        <w:t>La manifestación de interés constituye una condición de procedibilidad para participar, so pena de rechazo de la oferta; por lo tanto, solo puede presentar oferta quien manifestó interés, y debe hacerlo en la forma individual o como proponente plural, según como se haya inscrito. Quienes manifiesten interés bajo la forma de proponente plural deben presentar la oferta con los integrantes inscritos, sin incluir otros. Sin embargo, es posible reducir el número de integrantes, siempre y cuando la oferta no la presente un solo miembro.</w:t>
      </w:r>
    </w:p>
    <w:p w14:paraId="25BEC80B" w14:textId="77777777" w:rsidR="002B6B25" w:rsidRPr="000B06D5" w:rsidRDefault="002B6B25" w:rsidP="002B6B25">
      <w:pPr>
        <w:spacing w:after="0" w:line="240" w:lineRule="auto"/>
        <w:jc w:val="both"/>
        <w:rPr>
          <w:rFonts w:ascii="Arial" w:hAnsi="Arial" w:cs="Arial"/>
          <w:sz w:val="20"/>
          <w:szCs w:val="20"/>
          <w:lang w:val="es-MX"/>
        </w:rPr>
      </w:pPr>
    </w:p>
    <w:p w14:paraId="230D1EC5" w14:textId="77777777" w:rsidR="002B6B25" w:rsidRDefault="002B6B25" w:rsidP="002B6B25">
      <w:pPr>
        <w:spacing w:after="0" w:line="240" w:lineRule="auto"/>
        <w:jc w:val="both"/>
        <w:rPr>
          <w:rFonts w:ascii="Arial" w:hAnsi="Arial" w:cs="Arial"/>
          <w:sz w:val="20"/>
          <w:szCs w:val="20"/>
          <w:lang w:val="es-MX"/>
        </w:rPr>
      </w:pPr>
      <w:r w:rsidRPr="000B06D5">
        <w:rPr>
          <w:rFonts w:ascii="Arial" w:hAnsi="Arial" w:cs="Arial"/>
          <w:sz w:val="20"/>
          <w:szCs w:val="20"/>
          <w:lang w:val="es-MX"/>
        </w:rPr>
        <w:t>En caso de duplicidad de manifestación de interés, bien sea individualmente y/o como integrante de una estructura plural, se tomará como válida únicamente la primera en el tiempo, y las demás se desestimarán. Por lo tanto, tratándose de consorcios o uniones temporales donde uno o varios integrantes incurran en esta conducta, se desestimarán las demás manifestaciones de interés de los consorcios o uniones temporales donde un mismo integrante o integrantes sean coincidentes</w:t>
      </w:r>
    </w:p>
    <w:p w14:paraId="49623E10" w14:textId="77777777" w:rsidR="002B6B25" w:rsidRDefault="002B6B25" w:rsidP="002B6B25">
      <w:pPr>
        <w:spacing w:after="0" w:line="240" w:lineRule="auto"/>
        <w:jc w:val="both"/>
        <w:rPr>
          <w:rFonts w:ascii="Arial" w:hAnsi="Arial" w:cs="Arial"/>
          <w:sz w:val="20"/>
          <w:szCs w:val="20"/>
          <w:lang w:val="es-MX"/>
        </w:rPr>
      </w:pPr>
    </w:p>
    <w:p w14:paraId="58F3C520" w14:textId="77777777" w:rsidR="002B6B25" w:rsidRDefault="002B6B25" w:rsidP="002B6B25">
      <w:pPr>
        <w:spacing w:after="0" w:line="240" w:lineRule="auto"/>
        <w:jc w:val="both"/>
        <w:rPr>
          <w:rFonts w:ascii="Arial" w:hAnsi="Arial" w:cs="Arial"/>
          <w:sz w:val="20"/>
          <w:szCs w:val="20"/>
          <w:lang w:val="es-MX"/>
        </w:rPr>
      </w:pPr>
      <w:r w:rsidRPr="000B06D5">
        <w:rPr>
          <w:rFonts w:ascii="Arial" w:hAnsi="Arial" w:cs="Arial"/>
          <w:sz w:val="20"/>
          <w:szCs w:val="20"/>
          <w:lang w:val="es-MX"/>
        </w:rPr>
        <w:t>El proponente plural debe manifestar interés utilizando el módulo correspondiente de acuerdo con la Guía para manifestar interés y la Guía para presentar Ofertas en el SECOP II, y no podrá hacerlo si solamente manifestó interés uno de los miembros del proponente plural desde su cuenta singular.</w:t>
      </w:r>
    </w:p>
    <w:p w14:paraId="653203E3" w14:textId="77777777" w:rsidR="00EF6A90" w:rsidRPr="00EF6A90" w:rsidRDefault="00EF6A90" w:rsidP="00EF6A90">
      <w:pPr>
        <w:spacing w:after="0" w:line="240" w:lineRule="auto"/>
        <w:jc w:val="both"/>
        <w:rPr>
          <w:rFonts w:ascii="Arial" w:hAnsi="Arial" w:cs="Arial"/>
          <w:sz w:val="20"/>
          <w:szCs w:val="20"/>
          <w:lang w:val="es-MX"/>
        </w:rPr>
      </w:pPr>
    </w:p>
    <w:p w14:paraId="4CE96D02" w14:textId="0806713C" w:rsidR="00EF6A90" w:rsidRPr="00EF6A90" w:rsidRDefault="00EF6A90" w:rsidP="00EF6A90">
      <w:pPr>
        <w:pStyle w:val="NUMERACION"/>
        <w:numPr>
          <w:ilvl w:val="1"/>
          <w:numId w:val="5"/>
        </w:numPr>
        <w:ind w:left="567" w:hanging="567"/>
        <w:outlineLvl w:val="1"/>
      </w:pPr>
      <w:bookmarkStart w:id="28" w:name="_Toc199137271"/>
      <w:r w:rsidRPr="00EF6A90">
        <w:t>AUDIENCIA PÚBLICA DE SORTEO</w:t>
      </w:r>
      <w:bookmarkEnd w:id="28"/>
      <w:r w:rsidRPr="00EF6A90">
        <w:t xml:space="preserve"> </w:t>
      </w:r>
    </w:p>
    <w:p w14:paraId="19805FD9" w14:textId="77777777" w:rsidR="004D09CF" w:rsidRDefault="004D09CF" w:rsidP="00EF6A90">
      <w:pPr>
        <w:spacing w:after="0" w:line="240" w:lineRule="auto"/>
        <w:jc w:val="both"/>
        <w:rPr>
          <w:rFonts w:ascii="Arial" w:hAnsi="Arial" w:cs="Arial"/>
          <w:sz w:val="20"/>
          <w:szCs w:val="20"/>
          <w:lang w:val="es-MX"/>
        </w:rPr>
      </w:pPr>
    </w:p>
    <w:p w14:paraId="3C060267" w14:textId="77777777" w:rsidR="002B6B25" w:rsidRPr="000B06D5" w:rsidRDefault="002B6B25" w:rsidP="002B6B25">
      <w:pPr>
        <w:spacing w:after="0" w:line="240" w:lineRule="auto"/>
        <w:jc w:val="both"/>
        <w:rPr>
          <w:rFonts w:ascii="Arial" w:hAnsi="Arial" w:cs="Arial"/>
          <w:sz w:val="20"/>
          <w:szCs w:val="20"/>
          <w:lang w:val="es-MX"/>
        </w:rPr>
      </w:pPr>
      <w:r w:rsidRPr="000B06D5">
        <w:rPr>
          <w:rFonts w:ascii="Arial" w:hAnsi="Arial" w:cs="Arial"/>
          <w:sz w:val="20"/>
          <w:szCs w:val="20"/>
          <w:highlight w:val="lightGray"/>
          <w:lang w:val="es-MX"/>
        </w:rPr>
        <w:t>[Únicamente incluir este numeral si en este pliego se optó continuar el proceso únicamente con diez (10) interesados, de lo contrario eliminar]</w:t>
      </w:r>
      <w:r w:rsidRPr="000B06D5">
        <w:rPr>
          <w:rFonts w:ascii="Arial" w:hAnsi="Arial" w:cs="Arial"/>
          <w:sz w:val="20"/>
          <w:szCs w:val="20"/>
          <w:lang w:val="es-MX"/>
        </w:rPr>
        <w:t xml:space="preserve"> </w:t>
      </w:r>
    </w:p>
    <w:p w14:paraId="4D970428" w14:textId="77777777" w:rsidR="002B6B25" w:rsidRPr="000B06D5" w:rsidRDefault="002B6B25" w:rsidP="002B6B25">
      <w:pPr>
        <w:spacing w:after="0" w:line="240" w:lineRule="auto"/>
        <w:jc w:val="both"/>
        <w:rPr>
          <w:rFonts w:ascii="Arial" w:hAnsi="Arial" w:cs="Arial"/>
          <w:sz w:val="20"/>
          <w:szCs w:val="20"/>
          <w:lang w:val="es-MX"/>
        </w:rPr>
      </w:pPr>
    </w:p>
    <w:p w14:paraId="35874B19" w14:textId="77777777" w:rsidR="002B6B25" w:rsidRPr="000B06D5" w:rsidRDefault="002B6B25" w:rsidP="002B6B25">
      <w:pPr>
        <w:spacing w:after="0" w:line="240" w:lineRule="auto"/>
        <w:jc w:val="both"/>
        <w:rPr>
          <w:rFonts w:ascii="Arial" w:hAnsi="Arial" w:cs="Arial"/>
          <w:sz w:val="20"/>
          <w:szCs w:val="20"/>
          <w:lang w:val="es-MX"/>
        </w:rPr>
      </w:pPr>
      <w:r w:rsidRPr="00573F0B">
        <w:rPr>
          <w:rFonts w:ascii="Arial" w:hAnsi="Arial" w:cs="Arial"/>
          <w:sz w:val="20"/>
          <w:szCs w:val="20"/>
          <w:lang w:val="es-MX"/>
        </w:rPr>
        <w:t>Si la entidad recibe más de diez (10) manifestaciones de interés realizará a través de una audiencia pública de forma virtual mediada por la tecnología y/o presencial de conformidad con lo establecido en el Anexo 2 – Cronograma. En esta</w:t>
      </w:r>
      <w:r>
        <w:rPr>
          <w:rFonts w:ascii="Arial" w:hAnsi="Arial" w:cs="Arial"/>
          <w:sz w:val="20"/>
          <w:szCs w:val="20"/>
          <w:lang w:val="es-MX"/>
        </w:rPr>
        <w:t xml:space="preserve"> audiencia se realizará </w:t>
      </w:r>
      <w:r w:rsidRPr="00607212">
        <w:rPr>
          <w:rFonts w:ascii="Arial" w:hAnsi="Arial" w:cs="Arial"/>
          <w:sz w:val="20"/>
          <w:szCs w:val="20"/>
          <w:lang w:val="es-MX"/>
        </w:rPr>
        <w:t>un sorteo de consolidación de oferentes, entre los interesados que manifestaron interés para la conformación de la lista de posibles oferentes. En dicho sorteo se escogerá mediante un sistema aleatorio o balotas un número de diez (10) posible es oferentes.</w:t>
      </w:r>
    </w:p>
    <w:p w14:paraId="2258CC62" w14:textId="77777777" w:rsidR="002B6B25" w:rsidRPr="000B06D5" w:rsidRDefault="002B6B25" w:rsidP="002B6B25">
      <w:pPr>
        <w:spacing w:after="0" w:line="240" w:lineRule="auto"/>
        <w:jc w:val="both"/>
        <w:rPr>
          <w:rFonts w:ascii="Arial" w:hAnsi="Arial" w:cs="Arial"/>
          <w:sz w:val="20"/>
          <w:szCs w:val="20"/>
          <w:lang w:val="es-MX"/>
        </w:rPr>
      </w:pPr>
    </w:p>
    <w:p w14:paraId="43A59E53" w14:textId="77777777" w:rsidR="002B6B25" w:rsidRPr="000B06D5" w:rsidRDefault="002B6B25" w:rsidP="002B6B25">
      <w:pPr>
        <w:spacing w:after="0" w:line="240" w:lineRule="auto"/>
        <w:jc w:val="both"/>
        <w:rPr>
          <w:rFonts w:ascii="Arial" w:hAnsi="Arial" w:cs="Arial"/>
          <w:sz w:val="20"/>
          <w:szCs w:val="20"/>
          <w:lang w:val="es-MX"/>
        </w:rPr>
      </w:pPr>
      <w:r w:rsidRPr="000B06D5">
        <w:rPr>
          <w:rFonts w:ascii="Arial" w:hAnsi="Arial" w:cs="Arial"/>
          <w:sz w:val="20"/>
          <w:szCs w:val="20"/>
          <w:lang w:val="es-MX"/>
        </w:rPr>
        <w:t>El proceso de selección para la consolidación de posibles proponentes se realizará el día hábil siguiente al vencimiento del plazo para manifestar interés en audiencia de sorteo, la cual se llevará a cabo en la hora y lugar previsto para tal fin en el Anexo 2 – Cronograma.</w:t>
      </w:r>
    </w:p>
    <w:p w14:paraId="43B79E02" w14:textId="77777777" w:rsidR="002B6B25" w:rsidRPr="000B06D5" w:rsidRDefault="002B6B25" w:rsidP="002B6B25">
      <w:pPr>
        <w:spacing w:after="0" w:line="240" w:lineRule="auto"/>
        <w:jc w:val="both"/>
        <w:rPr>
          <w:rFonts w:ascii="Arial" w:hAnsi="Arial" w:cs="Arial"/>
          <w:sz w:val="20"/>
          <w:szCs w:val="20"/>
          <w:lang w:val="es-MX"/>
        </w:rPr>
      </w:pPr>
    </w:p>
    <w:p w14:paraId="763593FB" w14:textId="77777777" w:rsidR="002B6B25" w:rsidRPr="000B06D5" w:rsidRDefault="002B6B25" w:rsidP="002B6B25">
      <w:pPr>
        <w:spacing w:after="0" w:line="240" w:lineRule="auto"/>
        <w:jc w:val="both"/>
        <w:rPr>
          <w:rFonts w:ascii="Arial" w:hAnsi="Arial" w:cs="Arial"/>
          <w:sz w:val="20"/>
          <w:szCs w:val="20"/>
          <w:lang w:val="es-MX"/>
        </w:rPr>
      </w:pPr>
      <w:r w:rsidRPr="000B06D5">
        <w:rPr>
          <w:rFonts w:ascii="Arial" w:hAnsi="Arial" w:cs="Arial"/>
          <w:sz w:val="20"/>
          <w:szCs w:val="20"/>
          <w:lang w:val="es-MX"/>
        </w:rPr>
        <w:t xml:space="preserve">El plazo para la presentación de las ofertas iniciará el día hábil siguiente a la fecha en la cual la entidad comunique a los interesados el resultado del sorteo.  </w:t>
      </w:r>
    </w:p>
    <w:p w14:paraId="60595D5C" w14:textId="77777777" w:rsidR="004D09CF" w:rsidRPr="00EF6A90" w:rsidRDefault="004D09CF" w:rsidP="00EF6A90">
      <w:pPr>
        <w:spacing w:after="0" w:line="240" w:lineRule="auto"/>
        <w:jc w:val="both"/>
        <w:rPr>
          <w:rFonts w:ascii="Arial" w:hAnsi="Arial" w:cs="Arial"/>
          <w:sz w:val="20"/>
          <w:szCs w:val="20"/>
          <w:lang w:val="es-MX"/>
        </w:rPr>
      </w:pPr>
    </w:p>
    <w:p w14:paraId="333CB2FC" w14:textId="6117B132" w:rsidR="00EF6A90" w:rsidRPr="00EF6A90" w:rsidRDefault="00EF6A90" w:rsidP="00EF6A90">
      <w:pPr>
        <w:pStyle w:val="NUMERACION"/>
        <w:numPr>
          <w:ilvl w:val="1"/>
          <w:numId w:val="5"/>
        </w:numPr>
        <w:ind w:left="567" w:hanging="567"/>
        <w:outlineLvl w:val="1"/>
      </w:pPr>
      <w:bookmarkStart w:id="29" w:name="_Toc199137272"/>
      <w:r w:rsidRPr="00EF6A90">
        <w:t>LIMITACIÓN A MIPYME</w:t>
      </w:r>
      <w:bookmarkEnd w:id="29"/>
    </w:p>
    <w:p w14:paraId="73DD1488" w14:textId="77777777" w:rsidR="00EB1A17" w:rsidRDefault="00EB1A17" w:rsidP="00EF6A90">
      <w:pPr>
        <w:spacing w:after="0" w:line="240" w:lineRule="auto"/>
        <w:jc w:val="both"/>
        <w:rPr>
          <w:rFonts w:ascii="Arial" w:hAnsi="Arial" w:cs="Arial"/>
          <w:sz w:val="20"/>
          <w:szCs w:val="20"/>
          <w:lang w:val="es-MX"/>
        </w:rPr>
      </w:pPr>
    </w:p>
    <w:p w14:paraId="48BCA1C0" w14:textId="77777777" w:rsidR="002B6B25" w:rsidRDefault="002B6B25" w:rsidP="002B6B25">
      <w:pPr>
        <w:spacing w:after="0" w:line="240" w:lineRule="auto"/>
        <w:jc w:val="both"/>
        <w:rPr>
          <w:rFonts w:ascii="Arial" w:hAnsi="Arial" w:cs="Arial"/>
          <w:sz w:val="20"/>
          <w:szCs w:val="20"/>
          <w:highlight w:val="lightGray"/>
          <w:lang w:val="es-MX"/>
        </w:rPr>
      </w:pPr>
      <w:r w:rsidRPr="00EB1A17">
        <w:rPr>
          <w:rFonts w:ascii="Arial" w:hAnsi="Arial" w:cs="Arial"/>
          <w:sz w:val="20"/>
          <w:szCs w:val="20"/>
          <w:highlight w:val="lightGray"/>
          <w:lang w:val="es-MX"/>
        </w:rPr>
        <w:t>[En caso de que el proceso no sea susceptible de limitarse a Mipyme, la Entidad señalará lo siguiente en este nu</w:t>
      </w:r>
      <w:r w:rsidRPr="007A6B96">
        <w:rPr>
          <w:rFonts w:ascii="Arial" w:hAnsi="Arial" w:cs="Arial"/>
          <w:sz w:val="20"/>
          <w:szCs w:val="20"/>
          <w:highlight w:val="lightGray"/>
          <w:lang w:val="es-MX"/>
        </w:rPr>
        <w:t>meral]</w:t>
      </w:r>
    </w:p>
    <w:p w14:paraId="07961387" w14:textId="77777777" w:rsidR="002B6B25" w:rsidRDefault="002B6B25" w:rsidP="002B6B25">
      <w:pPr>
        <w:spacing w:after="0" w:line="240" w:lineRule="auto"/>
        <w:jc w:val="both"/>
        <w:rPr>
          <w:rFonts w:ascii="Arial" w:hAnsi="Arial" w:cs="Arial"/>
          <w:sz w:val="20"/>
          <w:szCs w:val="20"/>
          <w:highlight w:val="lightGray"/>
          <w:lang w:val="es-MX"/>
        </w:rPr>
      </w:pPr>
    </w:p>
    <w:p w14:paraId="2377CE2E" w14:textId="77777777" w:rsidR="002B6B25" w:rsidRDefault="002B6B25" w:rsidP="002B6B25">
      <w:pPr>
        <w:spacing w:after="0" w:line="240" w:lineRule="auto"/>
        <w:jc w:val="both"/>
        <w:rPr>
          <w:rFonts w:ascii="Arial" w:hAnsi="Arial" w:cs="Arial"/>
          <w:sz w:val="20"/>
          <w:szCs w:val="20"/>
          <w:lang w:val="es-MX"/>
        </w:rPr>
      </w:pPr>
      <w:r w:rsidRPr="009F09E3">
        <w:rPr>
          <w:rFonts w:ascii="Arial" w:hAnsi="Arial" w:cs="Arial"/>
          <w:sz w:val="20"/>
          <w:szCs w:val="20"/>
          <w:lang w:val="es-MX"/>
        </w:rPr>
        <w:t>El presente proceso de selección no es susceptible de limitarse a Mipyme</w:t>
      </w:r>
      <w:r>
        <w:rPr>
          <w:rFonts w:ascii="Arial" w:hAnsi="Arial" w:cs="Arial"/>
          <w:sz w:val="20"/>
          <w:szCs w:val="20"/>
          <w:lang w:val="es-MX"/>
        </w:rPr>
        <w:t>.</w:t>
      </w:r>
    </w:p>
    <w:p w14:paraId="462D6DAA" w14:textId="77777777" w:rsidR="002B6B25" w:rsidRDefault="002B6B25" w:rsidP="002B6B25">
      <w:pPr>
        <w:spacing w:after="0" w:line="240" w:lineRule="auto"/>
        <w:jc w:val="both"/>
        <w:rPr>
          <w:rFonts w:ascii="Arial" w:hAnsi="Arial" w:cs="Arial"/>
          <w:sz w:val="20"/>
          <w:szCs w:val="20"/>
          <w:lang w:val="es-MX"/>
        </w:rPr>
      </w:pPr>
    </w:p>
    <w:p w14:paraId="57D4DA03" w14:textId="77777777" w:rsidR="002B6B25" w:rsidRDefault="002B6B25" w:rsidP="002B6B25">
      <w:pPr>
        <w:spacing w:after="0" w:line="240" w:lineRule="auto"/>
        <w:jc w:val="both"/>
        <w:rPr>
          <w:rFonts w:ascii="Arial" w:hAnsi="Arial" w:cs="Arial"/>
          <w:sz w:val="20"/>
          <w:szCs w:val="20"/>
          <w:lang w:val="es-MX"/>
        </w:rPr>
      </w:pPr>
      <w:bookmarkStart w:id="30" w:name="_Hlk192411189"/>
      <w:r w:rsidRPr="007A6B96">
        <w:rPr>
          <w:rFonts w:ascii="Arial" w:hAnsi="Arial" w:cs="Arial"/>
          <w:sz w:val="20"/>
          <w:szCs w:val="20"/>
          <w:highlight w:val="lightGray"/>
          <w:lang w:val="es-MX"/>
        </w:rPr>
        <w:t>[En caso de que el proceso no se haya limitado a mipymes</w:t>
      </w:r>
      <w:bookmarkEnd w:id="30"/>
      <w:r w:rsidRPr="007A6B96">
        <w:rPr>
          <w:rFonts w:ascii="Arial" w:hAnsi="Arial" w:cs="Arial"/>
          <w:sz w:val="20"/>
          <w:szCs w:val="20"/>
          <w:highlight w:val="lightGray"/>
          <w:lang w:val="es-MX"/>
        </w:rPr>
        <w:t>, incluir lo siguiente]</w:t>
      </w:r>
    </w:p>
    <w:p w14:paraId="1BBC9B54" w14:textId="77777777" w:rsidR="002B6B25" w:rsidRDefault="002B6B25" w:rsidP="002B6B25">
      <w:pPr>
        <w:spacing w:after="0" w:line="240" w:lineRule="auto"/>
        <w:jc w:val="both"/>
        <w:rPr>
          <w:rFonts w:ascii="Arial" w:hAnsi="Arial" w:cs="Arial"/>
          <w:sz w:val="20"/>
          <w:szCs w:val="20"/>
          <w:lang w:val="es-MX"/>
        </w:rPr>
      </w:pPr>
    </w:p>
    <w:p w14:paraId="2D9FB11F" w14:textId="77777777" w:rsidR="002B6B25" w:rsidRDefault="002B6B25" w:rsidP="002B6B25">
      <w:pPr>
        <w:spacing w:after="0" w:line="240" w:lineRule="auto"/>
        <w:jc w:val="both"/>
        <w:rPr>
          <w:rFonts w:ascii="Arial" w:hAnsi="Arial" w:cs="Arial"/>
          <w:sz w:val="20"/>
          <w:szCs w:val="20"/>
          <w:lang w:val="es-MX"/>
        </w:rPr>
      </w:pPr>
      <w:r>
        <w:rPr>
          <w:rFonts w:ascii="Arial" w:hAnsi="Arial" w:cs="Arial"/>
          <w:sz w:val="20"/>
          <w:szCs w:val="20"/>
          <w:lang w:val="es-MX"/>
        </w:rPr>
        <w:t>No aplica el presente numeral.</w:t>
      </w:r>
    </w:p>
    <w:p w14:paraId="625AB04D" w14:textId="77777777" w:rsidR="002B6B25" w:rsidRDefault="002B6B25" w:rsidP="002B6B25">
      <w:pPr>
        <w:spacing w:after="0" w:line="240" w:lineRule="auto"/>
        <w:jc w:val="both"/>
        <w:rPr>
          <w:rFonts w:ascii="Arial" w:hAnsi="Arial" w:cs="Arial"/>
          <w:sz w:val="20"/>
          <w:szCs w:val="20"/>
          <w:lang w:val="es-MX"/>
        </w:rPr>
      </w:pPr>
    </w:p>
    <w:p w14:paraId="4C2A6319" w14:textId="77777777" w:rsidR="002B6B25" w:rsidRPr="009F09E3" w:rsidRDefault="002B6B25" w:rsidP="002B6B25">
      <w:pPr>
        <w:spacing w:after="0" w:line="240" w:lineRule="auto"/>
        <w:jc w:val="both"/>
        <w:rPr>
          <w:rFonts w:ascii="Arial" w:hAnsi="Arial" w:cs="Arial"/>
          <w:sz w:val="20"/>
          <w:szCs w:val="20"/>
          <w:highlight w:val="lightGray"/>
          <w:lang w:val="es-MX"/>
        </w:rPr>
      </w:pPr>
      <w:r w:rsidRPr="009F09E3">
        <w:rPr>
          <w:rFonts w:ascii="Arial" w:hAnsi="Arial" w:cs="Arial"/>
          <w:sz w:val="20"/>
          <w:szCs w:val="20"/>
          <w:highlight w:val="lightGray"/>
          <w:lang w:val="es-MX"/>
        </w:rPr>
        <w:t>[Si de acuerdo con el valor de presupuesto</w:t>
      </w:r>
      <w:r>
        <w:rPr>
          <w:rFonts w:ascii="Arial" w:hAnsi="Arial" w:cs="Arial"/>
          <w:sz w:val="20"/>
          <w:szCs w:val="20"/>
          <w:highlight w:val="lightGray"/>
          <w:lang w:val="es-MX"/>
        </w:rPr>
        <w:t>,</w:t>
      </w:r>
      <w:r w:rsidRPr="009F09E3">
        <w:rPr>
          <w:rFonts w:ascii="Arial" w:hAnsi="Arial" w:cs="Arial"/>
          <w:sz w:val="20"/>
          <w:szCs w:val="20"/>
          <w:highlight w:val="lightGray"/>
          <w:lang w:val="es-MX"/>
        </w:rPr>
        <w:t xml:space="preserve"> el proceso es susceptible de ser limitado a </w:t>
      </w:r>
      <w:r>
        <w:rPr>
          <w:rFonts w:ascii="Arial" w:hAnsi="Arial" w:cs="Arial"/>
          <w:sz w:val="20"/>
          <w:szCs w:val="20"/>
          <w:highlight w:val="lightGray"/>
          <w:lang w:val="es-MX"/>
        </w:rPr>
        <w:t>M</w:t>
      </w:r>
      <w:r w:rsidRPr="009F09E3">
        <w:rPr>
          <w:rFonts w:ascii="Arial" w:hAnsi="Arial" w:cs="Arial"/>
          <w:sz w:val="20"/>
          <w:szCs w:val="20"/>
          <w:highlight w:val="lightGray"/>
          <w:lang w:val="es-MX"/>
        </w:rPr>
        <w:t>ipymes, utilice el siguiente texto, únicamente en el proyecto de pliego de condiciones, eliminando el numeral anterior y el numeral siguiente]</w:t>
      </w:r>
    </w:p>
    <w:p w14:paraId="112889DB" w14:textId="77777777" w:rsidR="002B6B25" w:rsidRDefault="002B6B25" w:rsidP="002B6B25">
      <w:pPr>
        <w:spacing w:after="0" w:line="240" w:lineRule="auto"/>
        <w:jc w:val="both"/>
        <w:rPr>
          <w:rFonts w:ascii="Arial" w:hAnsi="Arial" w:cs="Arial"/>
          <w:sz w:val="20"/>
          <w:szCs w:val="20"/>
          <w:lang w:val="es-MX"/>
        </w:rPr>
      </w:pPr>
    </w:p>
    <w:p w14:paraId="5B3D4CE1" w14:textId="77777777" w:rsidR="002B6B25" w:rsidRDefault="002B6B25" w:rsidP="002B6B25">
      <w:pPr>
        <w:spacing w:after="0" w:line="240" w:lineRule="auto"/>
        <w:jc w:val="both"/>
        <w:rPr>
          <w:rFonts w:ascii="Arial" w:hAnsi="Arial" w:cs="Arial"/>
          <w:sz w:val="20"/>
          <w:szCs w:val="20"/>
          <w:lang w:val="es-MX"/>
        </w:rPr>
      </w:pPr>
      <w:r w:rsidRPr="00EF6A90">
        <w:rPr>
          <w:rFonts w:ascii="Arial" w:hAnsi="Arial" w:cs="Arial"/>
          <w:sz w:val="20"/>
          <w:szCs w:val="20"/>
          <w:lang w:val="es-MX"/>
        </w:rPr>
        <w:t xml:space="preserve">Los interesados manifestarán su intención de limitar las convocatorias a Mipyme en la sección mensajes o en el módulo dispuesto en el SECOP II. Asimismo, los interesados deberán acreditar el cumplimiento de los requisitos definidos en el artículo 2.2.1.2.4.2.4 del Decreto 1082 de 2015 o la norma que lo modifique, sustituya o complemente, para cual diligenciarán el Formato 13 – Acreditación de Mipyme y aportarán los soportes requeridos para que proceda la limitación de la convocatoria a Mipyme. En caso de que la condición de Mipyme se pruebe con la presentación del RUP, en los términos contemplados en el artículo 2.2.1.2.4.2.4 del Decreto 1082 de 2015, no será necesario presentar el formato indicado. </w:t>
      </w:r>
    </w:p>
    <w:p w14:paraId="59BB4807" w14:textId="77777777" w:rsidR="002B6B25" w:rsidRDefault="002B6B25" w:rsidP="002B6B25">
      <w:pPr>
        <w:spacing w:after="0" w:line="240" w:lineRule="auto"/>
        <w:jc w:val="both"/>
        <w:rPr>
          <w:rFonts w:ascii="Arial" w:hAnsi="Arial" w:cs="Arial"/>
          <w:sz w:val="20"/>
          <w:szCs w:val="20"/>
          <w:lang w:val="es-MX"/>
        </w:rPr>
      </w:pPr>
    </w:p>
    <w:p w14:paraId="00C70ACA" w14:textId="77777777" w:rsidR="002B6B25" w:rsidRPr="00EF6A90" w:rsidRDefault="002B6B25" w:rsidP="002B6B25">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[En caso de limitarse el proceso a Mipymes en el Pliego de Condiciones definitivo</w:t>
      </w:r>
      <w:r>
        <w:rPr>
          <w:rFonts w:ascii="Arial" w:hAnsi="Arial" w:cs="Arial"/>
          <w:sz w:val="20"/>
          <w:szCs w:val="20"/>
          <w:highlight w:val="lightGray"/>
          <w:lang w:val="es-MX"/>
        </w:rPr>
        <w:t xml:space="preserve"> se debe eliminar lo anterior e incluir </w:t>
      </w:r>
      <w:r w:rsidRPr="009F09E3">
        <w:rPr>
          <w:rFonts w:ascii="Arial" w:hAnsi="Arial" w:cs="Arial"/>
          <w:sz w:val="20"/>
          <w:szCs w:val="20"/>
          <w:highlight w:val="lightGray"/>
          <w:lang w:val="es-MX"/>
        </w:rPr>
        <w:t>lo siguiente:]</w:t>
      </w:r>
    </w:p>
    <w:p w14:paraId="6EF59D7A" w14:textId="77777777" w:rsidR="002B6B25" w:rsidRDefault="002B6B25" w:rsidP="002B6B25">
      <w:pPr>
        <w:spacing w:after="0" w:line="240" w:lineRule="auto"/>
        <w:jc w:val="both"/>
        <w:rPr>
          <w:rFonts w:ascii="Arial" w:hAnsi="Arial" w:cs="Arial"/>
          <w:sz w:val="20"/>
          <w:szCs w:val="20"/>
          <w:lang w:val="es-MX"/>
        </w:rPr>
      </w:pPr>
    </w:p>
    <w:p w14:paraId="5FA75711" w14:textId="77777777" w:rsidR="002B6B25" w:rsidRDefault="002B6B25" w:rsidP="002B6B25">
      <w:pPr>
        <w:spacing w:after="0" w:line="240" w:lineRule="auto"/>
        <w:jc w:val="both"/>
        <w:rPr>
          <w:rFonts w:ascii="Arial" w:hAnsi="Arial" w:cs="Arial"/>
          <w:sz w:val="20"/>
          <w:szCs w:val="20"/>
          <w:lang w:val="es-MX"/>
        </w:rPr>
      </w:pPr>
      <w:r>
        <w:rPr>
          <w:rFonts w:ascii="Arial" w:hAnsi="Arial" w:cs="Arial"/>
          <w:sz w:val="20"/>
          <w:szCs w:val="20"/>
          <w:lang w:val="es-MX"/>
        </w:rPr>
        <w:t>L</w:t>
      </w:r>
      <w:r w:rsidRPr="00EF6A90">
        <w:rPr>
          <w:rFonts w:ascii="Arial" w:hAnsi="Arial" w:cs="Arial"/>
          <w:sz w:val="20"/>
          <w:szCs w:val="20"/>
          <w:lang w:val="es-MX"/>
        </w:rPr>
        <w:t>a Entidad, en atención a las solicitudes realizadas por los interesados para limitar la convocatoria a Mipyme, incluirá la limitación del Proceso de Contratación a Mipyme en el espacio dispuesto por la plataforma del SECOP II.</w:t>
      </w:r>
    </w:p>
    <w:p w14:paraId="13AEEBA6" w14:textId="77777777" w:rsidR="009F09E3" w:rsidRDefault="009F09E3" w:rsidP="00EF6A90">
      <w:pPr>
        <w:spacing w:after="0" w:line="240" w:lineRule="auto"/>
        <w:jc w:val="both"/>
        <w:rPr>
          <w:rFonts w:ascii="Arial" w:hAnsi="Arial" w:cs="Arial"/>
          <w:sz w:val="20"/>
          <w:szCs w:val="20"/>
          <w:lang w:val="es-MX"/>
        </w:rPr>
      </w:pPr>
    </w:p>
    <w:p w14:paraId="40262B1B" w14:textId="1B28062E" w:rsidR="009F09E3" w:rsidRPr="009F09E3" w:rsidRDefault="009F09E3" w:rsidP="009F09E3">
      <w:pPr>
        <w:pStyle w:val="Prrafodelista"/>
        <w:numPr>
          <w:ilvl w:val="2"/>
          <w:numId w:val="5"/>
        </w:numPr>
        <w:spacing w:after="0" w:line="240" w:lineRule="auto"/>
        <w:ind w:left="1077"/>
        <w:jc w:val="both"/>
        <w:outlineLvl w:val="2"/>
        <w:rPr>
          <w:rFonts w:ascii="Arial" w:hAnsi="Arial" w:cs="Arial"/>
          <w:b/>
          <w:bCs/>
          <w:sz w:val="20"/>
          <w:szCs w:val="20"/>
          <w:lang w:val="es-MX"/>
        </w:rPr>
      </w:pPr>
      <w:bookmarkStart w:id="31" w:name="_Toc199137273"/>
      <w:r w:rsidRPr="009F09E3">
        <w:rPr>
          <w:rFonts w:ascii="Arial" w:hAnsi="Arial" w:cs="Arial"/>
          <w:b/>
          <w:bCs/>
          <w:sz w:val="20"/>
          <w:szCs w:val="20"/>
          <w:lang w:val="es-MX"/>
        </w:rPr>
        <w:t>ACREDITACIÓN DE LA CONDICIÓN MIPYMES Y DE LOS REQUISITOS MÍNIMOS DEL DECRETO 1082 DE 2015 PARA LA LIMITACIÓN DEL PROCESO.</w:t>
      </w:r>
      <w:bookmarkEnd w:id="31"/>
    </w:p>
    <w:p w14:paraId="1350804E" w14:textId="77777777" w:rsidR="009F09E3" w:rsidRPr="009F09E3" w:rsidRDefault="009F09E3" w:rsidP="009F09E3">
      <w:pPr>
        <w:spacing w:after="0" w:line="240" w:lineRule="auto"/>
        <w:jc w:val="both"/>
        <w:rPr>
          <w:rFonts w:ascii="Arial" w:hAnsi="Arial" w:cs="Arial"/>
          <w:sz w:val="20"/>
          <w:szCs w:val="20"/>
          <w:lang w:val="es-MX"/>
        </w:rPr>
      </w:pPr>
    </w:p>
    <w:p w14:paraId="5642D06D" w14:textId="77777777" w:rsidR="002B6B25" w:rsidRPr="009F09E3" w:rsidRDefault="009F09E3" w:rsidP="002B6B25">
      <w:pPr>
        <w:spacing w:after="0" w:line="240" w:lineRule="auto"/>
        <w:jc w:val="both"/>
        <w:rPr>
          <w:rFonts w:ascii="Arial" w:hAnsi="Arial" w:cs="Arial"/>
          <w:sz w:val="20"/>
          <w:szCs w:val="20"/>
          <w:lang w:val="es-MX"/>
        </w:rPr>
      </w:pPr>
      <w:r w:rsidRPr="009F09E3">
        <w:rPr>
          <w:rFonts w:ascii="Arial" w:hAnsi="Arial" w:cs="Arial"/>
          <w:sz w:val="20"/>
          <w:szCs w:val="20"/>
          <w:lang w:val="es-MX"/>
        </w:rPr>
        <w:lastRenderedPageBreak/>
        <w:t xml:space="preserve">De conformidad con lo dispuesto por el Articulo 2.2.1.2.4.2.2. del Decreto 1082 de 2015, modificado </w:t>
      </w:r>
      <w:r w:rsidR="002B6B25" w:rsidRPr="009F09E3">
        <w:rPr>
          <w:rFonts w:ascii="Arial" w:hAnsi="Arial" w:cs="Arial"/>
          <w:sz w:val="20"/>
          <w:szCs w:val="20"/>
          <w:lang w:val="es-MX"/>
        </w:rPr>
        <w:t>De conformidad con lo dispuesto por el Articulo 2.2.1.2.4.2.2. del Decreto 1082 de 2015, modificado por el artículo 5 del decreto 1860 de 2021,en este proceso de selección el IDU limitará la participación de los proponentes únicamente a MIPYMES colombianas</w:t>
      </w:r>
      <w:r w:rsidR="002B6B25">
        <w:rPr>
          <w:rFonts w:ascii="Arial" w:hAnsi="Arial" w:cs="Arial"/>
          <w:sz w:val="20"/>
          <w:szCs w:val="20"/>
          <w:lang w:val="es-MX"/>
        </w:rPr>
        <w:t xml:space="preserve"> </w:t>
      </w:r>
      <w:r w:rsidR="002B6B25" w:rsidRPr="009F09E3">
        <w:rPr>
          <w:rFonts w:ascii="Arial" w:hAnsi="Arial" w:cs="Arial"/>
          <w:sz w:val="20"/>
          <w:szCs w:val="20"/>
          <w:lang w:val="es-MX"/>
        </w:rPr>
        <w:t>siempre y cuando se reúnan las condiciones previstas  por la norma antes citada, es decir  que a la fecha de la convocatoria realizada para este proceso tuvieren por lo menos un (1) año de constituidas, bien sean personas jurídicas o naturales, ya sea de manera individual o conformando Proponentes Plurales a través de Consorcio o Unión Temporal entre MIPYMES colombianas y que la cuantía  del proceso sea inferior a 125.000 dólares de los Estados Unidos de América (US$125.000), liquidados con la tasa de cambio que para el efecto determina cada dos años el Ministerio de Comercio, Industria y Turismo y se hayan recibido solicitudes en dicho sentido de por lo menos  dos (2) mipymes nacionales antes de la apertura del proceso.</w:t>
      </w:r>
    </w:p>
    <w:p w14:paraId="5C42D6AA" w14:textId="77777777" w:rsidR="002B6B25" w:rsidRPr="009F09E3" w:rsidRDefault="002B6B25" w:rsidP="002B6B25">
      <w:pPr>
        <w:spacing w:after="0" w:line="240" w:lineRule="auto"/>
        <w:jc w:val="both"/>
        <w:rPr>
          <w:rFonts w:ascii="Arial" w:hAnsi="Arial" w:cs="Arial"/>
          <w:sz w:val="20"/>
          <w:szCs w:val="20"/>
          <w:lang w:val="es-MX"/>
        </w:rPr>
      </w:pPr>
    </w:p>
    <w:p w14:paraId="0B321546" w14:textId="77777777" w:rsidR="002B6B25" w:rsidRPr="009F09E3" w:rsidRDefault="002B6B25" w:rsidP="002B6B25">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Las </w:t>
      </w:r>
      <w:r w:rsidRPr="009F09E3">
        <w:rPr>
          <w:rFonts w:ascii="Arial" w:hAnsi="Arial" w:cs="Arial"/>
          <w:b/>
          <w:bCs/>
          <w:sz w:val="20"/>
          <w:szCs w:val="20"/>
          <w:lang w:val="es-MX"/>
        </w:rPr>
        <w:t xml:space="preserve">MIPYMES </w:t>
      </w:r>
      <w:r w:rsidRPr="009F09E3">
        <w:rPr>
          <w:rFonts w:ascii="Arial" w:hAnsi="Arial" w:cs="Arial"/>
          <w:sz w:val="20"/>
          <w:szCs w:val="20"/>
          <w:lang w:val="es-MX"/>
        </w:rPr>
        <w:t>interesadas en participar en el presente proceso, deberán presentar SOLICITUD DE LIMITACI</w:t>
      </w:r>
      <w:r>
        <w:rPr>
          <w:rFonts w:ascii="Arial" w:hAnsi="Arial" w:cs="Arial"/>
          <w:sz w:val="20"/>
          <w:szCs w:val="20"/>
          <w:lang w:val="es-MX"/>
        </w:rPr>
        <w:t>Ó</w:t>
      </w:r>
      <w:r w:rsidRPr="009F09E3">
        <w:rPr>
          <w:rFonts w:ascii="Arial" w:hAnsi="Arial" w:cs="Arial"/>
          <w:sz w:val="20"/>
          <w:szCs w:val="20"/>
          <w:lang w:val="es-MX"/>
        </w:rPr>
        <w:t>N A MIPYMES, a partir de la fecha de publicación del aviso de convocatoria y hasta un (1) día hábil antes de la expedición del acto administrativo de apertura del proceso de selección, después de esta fecha NO SE RECIBIRÁN solicitudes de limitación a MIPYMES.</w:t>
      </w:r>
    </w:p>
    <w:p w14:paraId="1B66C5EB" w14:textId="77777777" w:rsidR="002B6B25" w:rsidRPr="009F09E3" w:rsidRDefault="002B6B25" w:rsidP="002B6B25">
      <w:pPr>
        <w:spacing w:after="0" w:line="240" w:lineRule="auto"/>
        <w:jc w:val="both"/>
        <w:rPr>
          <w:rFonts w:ascii="Arial" w:hAnsi="Arial" w:cs="Arial"/>
          <w:sz w:val="20"/>
          <w:szCs w:val="20"/>
          <w:lang w:val="es-MX"/>
        </w:rPr>
      </w:pPr>
    </w:p>
    <w:p w14:paraId="50C397A5" w14:textId="77777777" w:rsidR="002B6B25" w:rsidRPr="009F09E3" w:rsidRDefault="002B6B25" w:rsidP="002B6B25">
      <w:pPr>
        <w:spacing w:after="0" w:line="240" w:lineRule="auto"/>
        <w:jc w:val="both"/>
        <w:rPr>
          <w:rFonts w:ascii="Arial" w:hAnsi="Arial" w:cs="Arial"/>
          <w:sz w:val="20"/>
          <w:szCs w:val="20"/>
          <w:lang w:val="es-MX"/>
        </w:rPr>
      </w:pPr>
      <w:r w:rsidRPr="009F09E3">
        <w:rPr>
          <w:rFonts w:ascii="Arial" w:hAnsi="Arial" w:cs="Arial"/>
          <w:sz w:val="20"/>
          <w:szCs w:val="20"/>
          <w:lang w:val="es-MX"/>
        </w:rPr>
        <w:t>La solicitud de limitación a MIPYMES se hará únicamente mediante la opción MENSAJES de la plataforma SECOP II.</w:t>
      </w:r>
    </w:p>
    <w:p w14:paraId="7A9D7585" w14:textId="77777777" w:rsidR="002B6B25" w:rsidRPr="009F09E3" w:rsidRDefault="002B6B25" w:rsidP="002B6B25">
      <w:pPr>
        <w:spacing w:after="0" w:line="240" w:lineRule="auto"/>
        <w:jc w:val="both"/>
        <w:rPr>
          <w:rFonts w:ascii="Arial" w:hAnsi="Arial" w:cs="Arial"/>
          <w:sz w:val="20"/>
          <w:szCs w:val="20"/>
          <w:lang w:val="es-MX"/>
        </w:rPr>
      </w:pPr>
    </w:p>
    <w:p w14:paraId="05B274B1" w14:textId="77777777" w:rsidR="002B6B25" w:rsidRPr="009F09E3" w:rsidRDefault="002B6B25" w:rsidP="002B6B25">
      <w:pPr>
        <w:spacing w:after="0" w:line="240" w:lineRule="auto"/>
        <w:jc w:val="both"/>
        <w:rPr>
          <w:rFonts w:ascii="Arial" w:hAnsi="Arial" w:cs="Arial"/>
          <w:sz w:val="20"/>
          <w:szCs w:val="20"/>
          <w:lang w:val="es-MX"/>
        </w:rPr>
      </w:pPr>
      <w:r w:rsidRPr="009F09E3">
        <w:rPr>
          <w:rFonts w:ascii="Arial" w:hAnsi="Arial" w:cs="Arial"/>
          <w:sz w:val="20"/>
          <w:szCs w:val="20"/>
          <w:lang w:val="es-MX"/>
        </w:rPr>
        <w:t>Tratándose de personas jurídicas, las solicitudes solo las podrán realizar Mipymes, cuyo objeto social les permita ejecutar el contrato relacionado con el proceso contractual.</w:t>
      </w:r>
    </w:p>
    <w:p w14:paraId="2A336A11" w14:textId="77777777" w:rsidR="002B6B25" w:rsidRPr="009F09E3" w:rsidRDefault="002B6B25" w:rsidP="002B6B25">
      <w:pPr>
        <w:spacing w:after="0" w:line="240" w:lineRule="auto"/>
        <w:jc w:val="both"/>
        <w:rPr>
          <w:rFonts w:ascii="Arial" w:hAnsi="Arial" w:cs="Arial"/>
          <w:sz w:val="20"/>
          <w:szCs w:val="20"/>
          <w:lang w:val="es-MX"/>
        </w:rPr>
      </w:pPr>
    </w:p>
    <w:p w14:paraId="1178D7C2" w14:textId="77777777" w:rsidR="002B6B25" w:rsidRPr="009F09E3" w:rsidRDefault="002B6B25" w:rsidP="002B6B25">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 solicitud de limitación a MIPYMES deberá contener además de la solicitud clara de limitación a MIPYMES, lo siguiente:  </w:t>
      </w:r>
    </w:p>
    <w:p w14:paraId="63F9EF30" w14:textId="77777777" w:rsidR="002B6B25" w:rsidRPr="009F09E3" w:rsidRDefault="002B6B25" w:rsidP="002B6B25">
      <w:pPr>
        <w:spacing w:after="0" w:line="240" w:lineRule="auto"/>
        <w:jc w:val="both"/>
        <w:rPr>
          <w:rFonts w:ascii="Arial" w:hAnsi="Arial" w:cs="Arial"/>
          <w:sz w:val="20"/>
          <w:szCs w:val="20"/>
          <w:lang w:val="es-MX"/>
        </w:rPr>
      </w:pPr>
    </w:p>
    <w:p w14:paraId="0659E9BF" w14:textId="77777777" w:rsidR="002B6B25" w:rsidRPr="009F09E3" w:rsidRDefault="002B6B25" w:rsidP="002B6B25">
      <w:pPr>
        <w:pStyle w:val="Prrafodelista"/>
        <w:numPr>
          <w:ilvl w:val="0"/>
          <w:numId w:val="58"/>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condición de </w:t>
      </w:r>
      <w:r w:rsidRPr="009F09E3">
        <w:rPr>
          <w:rFonts w:ascii="Arial" w:hAnsi="Arial" w:cs="Arial"/>
          <w:b/>
          <w:bCs/>
          <w:sz w:val="20"/>
          <w:szCs w:val="20"/>
          <w:lang w:val="es-MX"/>
        </w:rPr>
        <w:t>MIPYME</w:t>
      </w:r>
      <w:r w:rsidRPr="009F09E3">
        <w:rPr>
          <w:rFonts w:ascii="Arial" w:hAnsi="Arial" w:cs="Arial"/>
          <w:sz w:val="20"/>
          <w:szCs w:val="20"/>
          <w:lang w:val="es-MX"/>
        </w:rPr>
        <w:t xml:space="preserve"> de acuerdo con los requisitos establecidos en el artículo 2.2.1.2.4.2.4 del decreto 1082 de 2015, modificado por el artículo 5 del decreto 1860 de 2021.</w:t>
      </w:r>
    </w:p>
    <w:p w14:paraId="4268E7AE" w14:textId="77777777" w:rsidR="002B6B25" w:rsidRPr="009F09E3" w:rsidRDefault="002B6B25" w:rsidP="002B6B25">
      <w:pPr>
        <w:pStyle w:val="Prrafodelista"/>
        <w:numPr>
          <w:ilvl w:val="0"/>
          <w:numId w:val="58"/>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antigüedad de mínimo un (1) año de existencia con respecto a la fecha de la convocatoria del presente proceso para lo cual deberá presentar </w:t>
      </w:r>
      <w:r w:rsidRPr="009F09E3">
        <w:rPr>
          <w:rFonts w:ascii="Arial" w:hAnsi="Arial" w:cs="Arial"/>
          <w:b/>
          <w:bCs/>
          <w:sz w:val="20"/>
          <w:szCs w:val="20"/>
          <w:lang w:val="es-MX"/>
        </w:rPr>
        <w:t>Registro Mercantil o el Certificado de Existencia y Representación Legal</w:t>
      </w:r>
      <w:r w:rsidRPr="009F09E3">
        <w:rPr>
          <w:rFonts w:ascii="Arial" w:hAnsi="Arial" w:cs="Arial"/>
          <w:sz w:val="20"/>
          <w:szCs w:val="20"/>
          <w:lang w:val="es-MX"/>
        </w:rPr>
        <w:t>.</w:t>
      </w:r>
    </w:p>
    <w:p w14:paraId="4D8CC6E4" w14:textId="77777777" w:rsidR="002B6B25" w:rsidRPr="009F09E3" w:rsidRDefault="002B6B25" w:rsidP="002B6B25">
      <w:pPr>
        <w:pStyle w:val="Prrafodelista"/>
        <w:numPr>
          <w:ilvl w:val="0"/>
          <w:numId w:val="58"/>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 Entidad Estatal debe recibir por lo menos dos (2) manifestaciones de Mipymes nacionales para limitar la convocatoria. </w:t>
      </w:r>
    </w:p>
    <w:p w14:paraId="2CB6FA03" w14:textId="77777777" w:rsidR="002B6B25" w:rsidRDefault="002B6B25" w:rsidP="002B6B25">
      <w:pPr>
        <w:spacing w:after="0" w:line="240" w:lineRule="auto"/>
        <w:jc w:val="both"/>
        <w:rPr>
          <w:rFonts w:ascii="Arial" w:hAnsi="Arial" w:cs="Arial"/>
          <w:sz w:val="20"/>
          <w:szCs w:val="20"/>
          <w:lang w:val="es-MX"/>
        </w:rPr>
      </w:pPr>
    </w:p>
    <w:p w14:paraId="02A20F20" w14:textId="77777777" w:rsidR="002B6B25" w:rsidRPr="00EF6A90" w:rsidRDefault="002B6B25" w:rsidP="002B6B25">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w:t>
      </w:r>
      <w:r>
        <w:rPr>
          <w:rFonts w:ascii="Arial" w:hAnsi="Arial" w:cs="Arial"/>
          <w:sz w:val="20"/>
          <w:szCs w:val="20"/>
          <w:highlight w:val="lightGray"/>
          <w:lang w:val="es-MX"/>
        </w:rPr>
        <w:t>Incluir en el caso en que el proceso se limite a mipymes</w:t>
      </w:r>
      <w:r w:rsidRPr="009F09E3">
        <w:rPr>
          <w:rFonts w:ascii="Arial" w:hAnsi="Arial" w:cs="Arial"/>
          <w:sz w:val="20"/>
          <w:szCs w:val="20"/>
          <w:highlight w:val="lightGray"/>
          <w:lang w:val="es-MX"/>
        </w:rPr>
        <w:t>]</w:t>
      </w:r>
    </w:p>
    <w:p w14:paraId="7C5867B5" w14:textId="1E2ADD6C" w:rsidR="009F09E3" w:rsidRPr="00EF6A90" w:rsidRDefault="009F09E3" w:rsidP="002B6B25">
      <w:pPr>
        <w:spacing w:after="0" w:line="240" w:lineRule="auto"/>
        <w:jc w:val="both"/>
        <w:rPr>
          <w:rFonts w:ascii="Arial" w:hAnsi="Arial" w:cs="Arial"/>
          <w:sz w:val="20"/>
          <w:szCs w:val="20"/>
          <w:lang w:val="es-MX"/>
        </w:rPr>
      </w:pPr>
    </w:p>
    <w:p w14:paraId="79A293D8" w14:textId="32948E29" w:rsidR="009F09E3" w:rsidRPr="009F09E3" w:rsidRDefault="009F09E3" w:rsidP="009F09E3">
      <w:pPr>
        <w:pStyle w:val="Prrafodelista"/>
        <w:numPr>
          <w:ilvl w:val="2"/>
          <w:numId w:val="5"/>
        </w:numPr>
        <w:spacing w:after="0" w:line="240" w:lineRule="auto"/>
        <w:ind w:left="1077"/>
        <w:jc w:val="both"/>
        <w:outlineLvl w:val="2"/>
        <w:rPr>
          <w:rFonts w:ascii="Arial" w:hAnsi="Arial" w:cs="Arial"/>
          <w:b/>
          <w:bCs/>
          <w:sz w:val="20"/>
          <w:szCs w:val="20"/>
          <w:lang w:val="es-MX"/>
        </w:rPr>
      </w:pPr>
      <w:bookmarkStart w:id="32" w:name="_Toc199137274"/>
      <w:r w:rsidRPr="009F09E3">
        <w:rPr>
          <w:rFonts w:ascii="Arial" w:hAnsi="Arial" w:cs="Arial"/>
          <w:b/>
          <w:bCs/>
          <w:sz w:val="20"/>
          <w:szCs w:val="20"/>
          <w:lang w:val="es-MX"/>
        </w:rPr>
        <w:t>ACREDITACIÓN DE LA CONDICIÓN DE MIPYME</w:t>
      </w:r>
      <w:bookmarkEnd w:id="32"/>
    </w:p>
    <w:p w14:paraId="6D0EAE71" w14:textId="77777777" w:rsidR="009F09E3" w:rsidRPr="009F09E3" w:rsidRDefault="009F09E3" w:rsidP="009F09E3">
      <w:pPr>
        <w:spacing w:after="0" w:line="240" w:lineRule="auto"/>
        <w:jc w:val="both"/>
        <w:rPr>
          <w:rFonts w:ascii="Arial" w:hAnsi="Arial" w:cs="Arial"/>
          <w:sz w:val="20"/>
          <w:szCs w:val="20"/>
        </w:rPr>
      </w:pPr>
    </w:p>
    <w:p w14:paraId="698F7481" w14:textId="77777777" w:rsidR="002B6B25" w:rsidRPr="009F09E3" w:rsidRDefault="002B6B25" w:rsidP="002B6B25">
      <w:pPr>
        <w:spacing w:after="0" w:line="240" w:lineRule="auto"/>
        <w:jc w:val="both"/>
        <w:rPr>
          <w:rFonts w:ascii="Arial" w:hAnsi="Arial" w:cs="Arial"/>
          <w:sz w:val="20"/>
          <w:szCs w:val="20"/>
        </w:rPr>
      </w:pPr>
      <w:r w:rsidRPr="009F09E3">
        <w:rPr>
          <w:rFonts w:ascii="Arial" w:hAnsi="Arial" w:cs="Arial"/>
          <w:sz w:val="20"/>
          <w:szCs w:val="20"/>
        </w:rPr>
        <w:t>Para la acreditación de la condición de MIPYME el proponente individual y todos y cada uno de los integrantes de los Consorcios o Uniones Temporales, deberán anexar:</w:t>
      </w:r>
    </w:p>
    <w:p w14:paraId="3F756DD4" w14:textId="77777777" w:rsidR="002B6B25" w:rsidRPr="009F09E3" w:rsidRDefault="002B6B25" w:rsidP="002B6B25">
      <w:pPr>
        <w:spacing w:after="0" w:line="240" w:lineRule="auto"/>
        <w:jc w:val="both"/>
        <w:rPr>
          <w:rFonts w:ascii="Arial" w:hAnsi="Arial" w:cs="Arial"/>
          <w:sz w:val="20"/>
          <w:szCs w:val="20"/>
        </w:rPr>
      </w:pPr>
    </w:p>
    <w:p w14:paraId="17032640" w14:textId="77777777" w:rsidR="002B6B25" w:rsidRPr="009F09E3" w:rsidRDefault="002B6B25" w:rsidP="002B6B25">
      <w:pPr>
        <w:pStyle w:val="Prrafodelista"/>
        <w:numPr>
          <w:ilvl w:val="0"/>
          <w:numId w:val="59"/>
        </w:numPr>
        <w:spacing w:after="0" w:line="240" w:lineRule="auto"/>
        <w:jc w:val="both"/>
        <w:rPr>
          <w:rFonts w:ascii="Arial" w:hAnsi="Arial" w:cs="Arial"/>
          <w:sz w:val="20"/>
          <w:szCs w:val="20"/>
        </w:rPr>
      </w:pPr>
      <w:r w:rsidRPr="009F09E3">
        <w:rPr>
          <w:rFonts w:ascii="Arial" w:hAnsi="Arial" w:cs="Arial"/>
          <w:sz w:val="20"/>
          <w:szCs w:val="20"/>
        </w:rPr>
        <w:t>Acreditar la condición de MIPYME, de acuerdo con los requisitos establecidos en el artículo 2.2.1.2.4.2.4 del decreto 1082 de 2015, modificado por el artículo 5 del decreto 1860 de 2021.</w:t>
      </w:r>
    </w:p>
    <w:p w14:paraId="6EDF1C9F" w14:textId="77777777" w:rsidR="002B6B25" w:rsidRPr="009F09E3" w:rsidRDefault="002B6B25" w:rsidP="002B6B25">
      <w:pPr>
        <w:pStyle w:val="Prrafodelista"/>
        <w:numPr>
          <w:ilvl w:val="0"/>
          <w:numId w:val="59"/>
        </w:numPr>
        <w:spacing w:after="0" w:line="240" w:lineRule="auto"/>
        <w:jc w:val="both"/>
        <w:rPr>
          <w:rFonts w:ascii="Arial" w:hAnsi="Arial" w:cs="Arial"/>
          <w:sz w:val="20"/>
          <w:szCs w:val="20"/>
        </w:rPr>
      </w:pPr>
      <w:r w:rsidRPr="009F09E3">
        <w:rPr>
          <w:rFonts w:ascii="Arial" w:hAnsi="Arial" w:cs="Arial"/>
          <w:sz w:val="20"/>
          <w:szCs w:val="20"/>
        </w:rPr>
        <w:t>Acreditar la antigüedad de mínimo un (1) año de existencia con respecto a la fecha de la convocatoria del presente proceso para lo cual deberá presentar Registro Mercantil ó el Certificado de Existencia y Representación Legal.</w:t>
      </w:r>
    </w:p>
    <w:p w14:paraId="358B5755" w14:textId="77777777" w:rsidR="00B4431D" w:rsidRPr="00B4431D" w:rsidRDefault="00B4431D" w:rsidP="00A87AC4">
      <w:pPr>
        <w:spacing w:after="0" w:line="240" w:lineRule="auto"/>
        <w:jc w:val="both"/>
        <w:rPr>
          <w:rFonts w:ascii="Arial" w:hAnsi="Arial" w:cs="Arial"/>
          <w:sz w:val="20"/>
          <w:szCs w:val="20"/>
          <w:lang w:val="es-MX"/>
        </w:rPr>
      </w:pPr>
    </w:p>
    <w:p w14:paraId="16A68AD1" w14:textId="3F39D0B2" w:rsidR="00B4431D" w:rsidRPr="00B4431D" w:rsidRDefault="00B4431D">
      <w:pPr>
        <w:pStyle w:val="NUMERACION"/>
        <w:numPr>
          <w:ilvl w:val="1"/>
          <w:numId w:val="5"/>
        </w:numPr>
        <w:ind w:left="567" w:hanging="567"/>
        <w:outlineLvl w:val="1"/>
      </w:pPr>
      <w:bookmarkStart w:id="33" w:name="_Toc199137275"/>
      <w:r w:rsidRPr="00B4431D">
        <w:t>ELABORACIÓN Y PRESENTACIÓN DE LA OFERTA</w:t>
      </w:r>
      <w:bookmarkEnd w:id="33"/>
    </w:p>
    <w:p w14:paraId="127CAFF7" w14:textId="77777777" w:rsidR="00B4431D" w:rsidRDefault="00B4431D" w:rsidP="00A87AC4">
      <w:pPr>
        <w:spacing w:after="0" w:line="240" w:lineRule="auto"/>
        <w:jc w:val="both"/>
        <w:rPr>
          <w:rFonts w:ascii="Arial" w:hAnsi="Arial" w:cs="Arial"/>
          <w:sz w:val="20"/>
          <w:szCs w:val="20"/>
          <w:lang w:val="es-MX"/>
        </w:rPr>
      </w:pPr>
    </w:p>
    <w:p w14:paraId="384C527D" w14:textId="0A36B574" w:rsidR="00B4431D" w:rsidRDefault="00A50276" w:rsidP="00A87AC4">
      <w:pPr>
        <w:spacing w:after="0" w:line="240" w:lineRule="auto"/>
        <w:jc w:val="both"/>
        <w:rPr>
          <w:rFonts w:ascii="Arial" w:hAnsi="Arial" w:cs="Arial"/>
          <w:sz w:val="20"/>
          <w:szCs w:val="20"/>
          <w:lang w:val="es-MX"/>
        </w:rPr>
      </w:pPr>
      <w:r w:rsidRPr="00A50276">
        <w:rPr>
          <w:rFonts w:ascii="Arial" w:hAnsi="Arial" w:cs="Arial"/>
          <w:sz w:val="20"/>
          <w:szCs w:val="20"/>
          <w:lang w:val="es-MX"/>
        </w:rPr>
        <w:lastRenderedPageBreak/>
        <w:t>La oferta estará conformada por un sobre</w:t>
      </w:r>
      <w:r>
        <w:rPr>
          <w:rFonts w:ascii="Arial" w:hAnsi="Arial" w:cs="Arial"/>
          <w:sz w:val="20"/>
          <w:szCs w:val="20"/>
          <w:lang w:val="es-MX"/>
        </w:rPr>
        <w:t xml:space="preserve"> único</w:t>
      </w:r>
      <w:r w:rsidRPr="00A50276">
        <w:rPr>
          <w:rFonts w:ascii="Arial" w:hAnsi="Arial" w:cs="Arial"/>
          <w:sz w:val="20"/>
          <w:szCs w:val="20"/>
          <w:lang w:val="es-MX"/>
        </w:rPr>
        <w:t xml:space="preserve">, el cual deberá ser entregado con el cumplimiento de la totalidad de los requisitos establecidos en los Documentos del Proceso. El Proponente deberá </w:t>
      </w:r>
      <w:r>
        <w:rPr>
          <w:rFonts w:ascii="Arial" w:hAnsi="Arial" w:cs="Arial"/>
          <w:sz w:val="20"/>
          <w:szCs w:val="20"/>
          <w:lang w:val="es-MX"/>
        </w:rPr>
        <w:t xml:space="preserve">aportar los </w:t>
      </w:r>
      <w:r w:rsidR="00B4431D" w:rsidRPr="009F7EA6">
        <w:rPr>
          <w:rFonts w:ascii="Arial" w:hAnsi="Arial" w:cs="Arial"/>
          <w:sz w:val="20"/>
          <w:szCs w:val="20"/>
          <w:lang w:val="es-MX"/>
        </w:rPr>
        <w:t>documentos de acuerdo con el orden requerido en el cuestionario por la Entidad, los cuales deben ser legibles y escaneados correctamente</w:t>
      </w:r>
      <w:r w:rsidR="002E4961" w:rsidRPr="009F7EA6">
        <w:rPr>
          <w:rFonts w:ascii="Arial" w:hAnsi="Arial" w:cs="Arial"/>
          <w:sz w:val="20"/>
          <w:szCs w:val="20"/>
          <w:lang w:val="es-MX"/>
        </w:rPr>
        <w:t>.</w:t>
      </w:r>
    </w:p>
    <w:p w14:paraId="73F12030" w14:textId="77777777" w:rsidR="00B4431D" w:rsidRDefault="00B4431D" w:rsidP="00A87AC4">
      <w:pPr>
        <w:spacing w:after="0" w:line="240" w:lineRule="auto"/>
        <w:jc w:val="both"/>
        <w:rPr>
          <w:rFonts w:ascii="Arial" w:hAnsi="Arial" w:cs="Arial"/>
          <w:sz w:val="20"/>
          <w:szCs w:val="20"/>
          <w:lang w:val="es-MX"/>
        </w:rPr>
      </w:pPr>
    </w:p>
    <w:p w14:paraId="0E818FCD" w14:textId="77777777" w:rsidR="00490BF1" w:rsidRPr="00B4431D" w:rsidRDefault="00490BF1" w:rsidP="00A87AC4">
      <w:pPr>
        <w:spacing w:after="0" w:line="240" w:lineRule="auto"/>
        <w:jc w:val="both"/>
        <w:rPr>
          <w:rFonts w:ascii="Arial" w:hAnsi="Arial" w:cs="Arial"/>
          <w:sz w:val="20"/>
          <w:szCs w:val="20"/>
          <w:lang w:val="es-MX"/>
        </w:rPr>
      </w:pPr>
    </w:p>
    <w:p w14:paraId="63054446" w14:textId="7040027A"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La Entidad solo recibirá una oferta por Proponente, </w:t>
      </w:r>
      <w:r w:rsidRPr="00A50276">
        <w:rPr>
          <w:rFonts w:ascii="Arial" w:hAnsi="Arial" w:cs="Arial"/>
          <w:sz w:val="20"/>
          <w:szCs w:val="20"/>
          <w:highlight w:val="lightGray"/>
          <w:lang w:val="es-MX"/>
        </w:rPr>
        <w:t>salvo los procesos estructurados por lotes o por segmentos, cuando la Entidad haya establecido esta posibilidad.</w:t>
      </w:r>
      <w:r w:rsidRPr="00B4431D">
        <w:rPr>
          <w:rFonts w:ascii="Arial" w:hAnsi="Arial" w:cs="Arial"/>
          <w:sz w:val="20"/>
          <w:szCs w:val="20"/>
          <w:lang w:val="es-MX"/>
        </w:rPr>
        <w:t xml:space="preserve"> </w:t>
      </w:r>
      <w:r w:rsidR="00490BF1" w:rsidRPr="00490BF1">
        <w:rPr>
          <w:rFonts w:ascii="Arial" w:hAnsi="Arial" w:cs="Arial"/>
          <w:sz w:val="20"/>
          <w:szCs w:val="20"/>
          <w:lang w:val="es-MX"/>
        </w:rPr>
        <w:t>En caso de presentarse para varios Procesos de Contratación con la Entidad, el Proponente deberá dejar constancia para qué proceso allega su ofrecimiento. La presentación de la propuesta implica la aceptación y conocimiento de la legislación colombiana acerca de los temas objeto del proceso y de todas las condiciones y obligaciones contenidas en el mismo</w:t>
      </w:r>
      <w:r w:rsidRPr="00945BD2">
        <w:rPr>
          <w:rFonts w:ascii="Arial" w:hAnsi="Arial" w:cs="Arial"/>
          <w:sz w:val="20"/>
          <w:szCs w:val="20"/>
          <w:lang w:val="es-MX"/>
        </w:rPr>
        <w:t>. Adicionalmente si se hace a través del SECOP II el Proponente deberá cumplir con el Manual de Usos y Condiciones de la plataforma</w:t>
      </w:r>
      <w:r w:rsidR="00945BD2" w:rsidRPr="00945BD2">
        <w:rPr>
          <w:rFonts w:ascii="Arial" w:hAnsi="Arial" w:cs="Arial"/>
          <w:sz w:val="20"/>
          <w:szCs w:val="20"/>
          <w:lang w:val="es-MX"/>
        </w:rPr>
        <w:t>.</w:t>
      </w:r>
    </w:p>
    <w:p w14:paraId="420D7976" w14:textId="77777777" w:rsidR="00B4431D" w:rsidRPr="00B4431D" w:rsidRDefault="00B4431D" w:rsidP="00A87AC4">
      <w:pPr>
        <w:spacing w:after="0" w:line="240" w:lineRule="auto"/>
        <w:jc w:val="both"/>
        <w:rPr>
          <w:rFonts w:ascii="Arial" w:hAnsi="Arial" w:cs="Arial"/>
          <w:sz w:val="20"/>
          <w:szCs w:val="20"/>
          <w:lang w:val="es-MX"/>
        </w:rPr>
      </w:pPr>
    </w:p>
    <w:p w14:paraId="4A19AD7C" w14:textId="19F989C6"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Estarán a cargo del Proponente todos los costos asociados a la elaboración y presentación de su oferta y la Entidad en ningún caso será responsable de los mismos. </w:t>
      </w:r>
    </w:p>
    <w:p w14:paraId="1527259B" w14:textId="77777777" w:rsidR="00B4431D" w:rsidRPr="00B4431D" w:rsidRDefault="00B4431D" w:rsidP="00A87AC4">
      <w:pPr>
        <w:spacing w:after="0" w:line="240" w:lineRule="auto"/>
        <w:jc w:val="both"/>
        <w:rPr>
          <w:rFonts w:ascii="Arial" w:hAnsi="Arial" w:cs="Arial"/>
          <w:sz w:val="20"/>
          <w:szCs w:val="20"/>
          <w:lang w:val="es-MX"/>
        </w:rPr>
      </w:pPr>
    </w:p>
    <w:p w14:paraId="45D81E83" w14:textId="53F69A48" w:rsidR="0031561A" w:rsidRPr="00490BF1" w:rsidRDefault="00B4431D" w:rsidP="00490BF1">
      <w:pPr>
        <w:spacing w:after="0" w:line="240" w:lineRule="auto"/>
        <w:jc w:val="both"/>
        <w:rPr>
          <w:rFonts w:ascii="Arial" w:hAnsi="Arial" w:cs="Arial"/>
          <w:sz w:val="20"/>
          <w:szCs w:val="20"/>
          <w:lang w:val="es-MX"/>
        </w:rPr>
      </w:pPr>
      <w:r w:rsidRPr="00B4431D">
        <w:rPr>
          <w:rFonts w:ascii="Arial" w:hAnsi="Arial" w:cs="Arial"/>
          <w:sz w:val="20"/>
          <w:szCs w:val="20"/>
          <w:lang w:val="es-MX"/>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14:paraId="0FCAC195" w14:textId="77777777" w:rsidR="0031561A" w:rsidRPr="00945BD2" w:rsidRDefault="0031561A" w:rsidP="00A87AC4">
      <w:pPr>
        <w:spacing w:after="0" w:line="240" w:lineRule="auto"/>
        <w:jc w:val="both"/>
        <w:rPr>
          <w:rFonts w:ascii="Arial" w:hAnsi="Arial" w:cs="Arial"/>
          <w:sz w:val="20"/>
          <w:szCs w:val="20"/>
          <w:lang w:val="es-MX"/>
        </w:rPr>
      </w:pPr>
    </w:p>
    <w:p w14:paraId="46FC7AE9" w14:textId="4251AE8B" w:rsidR="00945BD2" w:rsidRPr="00945BD2" w:rsidRDefault="00945BD2">
      <w:pPr>
        <w:pStyle w:val="NUMERACION"/>
        <w:numPr>
          <w:ilvl w:val="1"/>
          <w:numId w:val="5"/>
        </w:numPr>
        <w:ind w:left="567" w:hanging="567"/>
        <w:outlineLvl w:val="1"/>
      </w:pPr>
      <w:bookmarkStart w:id="34" w:name="_Toc199137276"/>
      <w:r w:rsidRPr="00945BD2">
        <w:t>CIERRE DEL PROCESO Y APERTURA DE OFERTAS</w:t>
      </w:r>
      <w:bookmarkEnd w:id="34"/>
    </w:p>
    <w:p w14:paraId="2817C509" w14:textId="77777777" w:rsidR="0031561A" w:rsidRDefault="0031561A" w:rsidP="00A87AC4">
      <w:pPr>
        <w:spacing w:after="0" w:line="240" w:lineRule="auto"/>
        <w:jc w:val="both"/>
        <w:rPr>
          <w:rFonts w:ascii="Arial" w:hAnsi="Arial" w:cs="Arial"/>
          <w:sz w:val="20"/>
          <w:szCs w:val="20"/>
          <w:lang w:val="es-MX"/>
        </w:rPr>
      </w:pPr>
    </w:p>
    <w:p w14:paraId="019F08C9" w14:textId="32EEBB1E"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Se entienden recibidas por la entidad las ofertas que se encuentren en el SECOP II a la fecha y hora indicada en el cronograma del proceso, después de este momento el SECOP II no permitirá recibir más propuestas por excederse del tiempo señalado en el cronograma.</w:t>
      </w:r>
    </w:p>
    <w:p w14:paraId="0B8D475E" w14:textId="77777777" w:rsidR="0031561A" w:rsidRPr="00945BD2" w:rsidRDefault="0031561A" w:rsidP="00A87AC4">
      <w:pPr>
        <w:spacing w:after="0" w:line="240" w:lineRule="auto"/>
        <w:jc w:val="both"/>
        <w:rPr>
          <w:rFonts w:ascii="Arial" w:hAnsi="Arial" w:cs="Arial"/>
          <w:sz w:val="20"/>
          <w:szCs w:val="20"/>
          <w:lang w:val="es-MX"/>
        </w:rPr>
      </w:pPr>
    </w:p>
    <w:p w14:paraId="4D20AF41" w14:textId="44969893"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Vencido el término para presentar ofertas, la Entidad Estatal debe realizar la apertura del Sobre </w:t>
      </w:r>
      <w:r w:rsidR="00A50276">
        <w:rPr>
          <w:rFonts w:ascii="Arial" w:hAnsi="Arial" w:cs="Arial"/>
          <w:sz w:val="20"/>
          <w:szCs w:val="20"/>
          <w:lang w:val="es-MX"/>
        </w:rPr>
        <w:t xml:space="preserve">único y </w:t>
      </w:r>
      <w:r w:rsidRPr="00945BD2">
        <w:rPr>
          <w:rFonts w:ascii="Arial" w:hAnsi="Arial" w:cs="Arial"/>
          <w:sz w:val="20"/>
          <w:szCs w:val="20"/>
          <w:lang w:val="es-MX"/>
        </w:rPr>
        <w:t xml:space="preserve">publicar la lista de oferentes. Luego de la apertura, las propuestas son públicas y cualquier persona puede consultarlas. La Entidad Estatal dará a conocer las ofertas presentadas en el Proceso de Contratación haciendo clic en la opción </w:t>
      </w:r>
      <w:r w:rsidRPr="0031561A">
        <w:rPr>
          <w:rFonts w:ascii="Arial" w:hAnsi="Arial" w:cs="Arial"/>
          <w:i/>
          <w:iCs/>
          <w:sz w:val="20"/>
          <w:szCs w:val="20"/>
          <w:lang w:val="es-MX"/>
        </w:rPr>
        <w:t>“publicar ofertas”</w:t>
      </w:r>
      <w:r w:rsidRPr="00945BD2">
        <w:rPr>
          <w:rFonts w:ascii="Arial" w:hAnsi="Arial" w:cs="Arial"/>
          <w:sz w:val="20"/>
          <w:szCs w:val="20"/>
          <w:lang w:val="es-MX"/>
        </w:rPr>
        <w:t xml:space="preserve"> para que sean visibles a todos los proponentes.</w:t>
      </w:r>
    </w:p>
    <w:p w14:paraId="455B57D1" w14:textId="77777777" w:rsidR="0031561A" w:rsidRPr="00945BD2" w:rsidRDefault="0031561A" w:rsidP="00A87AC4">
      <w:pPr>
        <w:spacing w:after="0" w:line="240" w:lineRule="auto"/>
        <w:jc w:val="both"/>
        <w:rPr>
          <w:rFonts w:ascii="Arial" w:hAnsi="Arial" w:cs="Arial"/>
          <w:sz w:val="20"/>
          <w:szCs w:val="20"/>
          <w:lang w:val="es-MX"/>
        </w:rPr>
      </w:pPr>
    </w:p>
    <w:p w14:paraId="79F03F35" w14:textId="5C44B947"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Se darán por no presentadas todas las propuestas que no hayan sido entregadas en la plataforma y en el plazo previsto para ello en el presente pliego de condiciones. No se tendrán como recibidas las ofertas allegadas por medios distintos al SECOP II o que no sean presentadas de conformidad con los Términos y Condiciones de Uso del SECOP II.</w:t>
      </w:r>
    </w:p>
    <w:p w14:paraId="5384B627" w14:textId="77777777" w:rsidR="0031561A" w:rsidRPr="00945BD2" w:rsidRDefault="0031561A" w:rsidP="00A87AC4">
      <w:pPr>
        <w:spacing w:after="0" w:line="240" w:lineRule="auto"/>
        <w:jc w:val="both"/>
        <w:rPr>
          <w:rFonts w:ascii="Arial" w:hAnsi="Arial" w:cs="Arial"/>
          <w:sz w:val="20"/>
          <w:szCs w:val="20"/>
          <w:lang w:val="es-MX"/>
        </w:rPr>
      </w:pPr>
    </w:p>
    <w:p w14:paraId="70C5FB5B" w14:textId="77777777" w:rsidR="0031561A"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Sin embargo, cuando haya una indisponibilidad del SECOP II, la cual ha sido confirmada por Colombia Compra Eficiente mediante certificado de indisponibilidad, la Entidad Estatal puede recibir ofertas en los términos y condiciones establecidos en el </w:t>
      </w:r>
      <w:r w:rsidRPr="0031561A">
        <w:rPr>
          <w:rFonts w:ascii="Arial" w:hAnsi="Arial" w:cs="Arial"/>
          <w:i/>
          <w:iCs/>
          <w:sz w:val="20"/>
          <w:szCs w:val="20"/>
          <w:lang w:val="es-MX"/>
        </w:rPr>
        <w:t>“Protocolo para actuar ante una indisponibilidad del SECOP II”</w:t>
      </w:r>
      <w:r w:rsidRPr="00945BD2">
        <w:rPr>
          <w:rFonts w:ascii="Arial" w:hAnsi="Arial" w:cs="Arial"/>
          <w:sz w:val="20"/>
          <w:szCs w:val="20"/>
          <w:lang w:val="es-MX"/>
        </w:rPr>
        <w:t xml:space="preserve"> o en el documento que Colombia Compra Eficiente determine para ello.</w:t>
      </w:r>
      <w:r w:rsidR="0031561A">
        <w:rPr>
          <w:rFonts w:ascii="Arial" w:hAnsi="Arial" w:cs="Arial"/>
          <w:sz w:val="20"/>
          <w:szCs w:val="20"/>
          <w:lang w:val="es-MX"/>
        </w:rPr>
        <w:t xml:space="preserve"> </w:t>
      </w:r>
      <w:r w:rsidRPr="00945BD2">
        <w:rPr>
          <w:rFonts w:ascii="Arial" w:hAnsi="Arial" w:cs="Arial"/>
          <w:sz w:val="20"/>
          <w:szCs w:val="20"/>
          <w:lang w:val="es-MX"/>
        </w:rPr>
        <w:t xml:space="preserve">Puede consultarlo en el siguiente enlace: </w:t>
      </w:r>
      <w:hyperlink r:id="rId17" w:history="1">
        <w:r w:rsidR="0031561A" w:rsidRPr="00D31C97">
          <w:rPr>
            <w:rStyle w:val="Hipervnculo"/>
            <w:rFonts w:ascii="Arial" w:hAnsi="Arial" w:cs="Arial"/>
            <w:sz w:val="20"/>
            <w:szCs w:val="20"/>
            <w:lang w:val="es-MX"/>
          </w:rPr>
          <w:t>https://www.colombiacompra.gov.co/secop-ii/indisponibilidad-en-el-secop-ii</w:t>
        </w:r>
      </w:hyperlink>
      <w:r w:rsidR="0031561A">
        <w:rPr>
          <w:rFonts w:ascii="Arial" w:hAnsi="Arial" w:cs="Arial"/>
          <w:sz w:val="20"/>
          <w:szCs w:val="20"/>
          <w:lang w:val="es-MX"/>
        </w:rPr>
        <w:t>.</w:t>
      </w:r>
    </w:p>
    <w:p w14:paraId="10B5BD75" w14:textId="1E063FB0" w:rsidR="00945BD2" w:rsidRPr="00945BD2" w:rsidRDefault="0031561A" w:rsidP="00A87AC4">
      <w:pPr>
        <w:spacing w:after="0" w:line="240" w:lineRule="auto"/>
        <w:jc w:val="both"/>
        <w:rPr>
          <w:rFonts w:ascii="Arial" w:hAnsi="Arial" w:cs="Arial"/>
          <w:sz w:val="20"/>
          <w:szCs w:val="20"/>
          <w:lang w:val="es-MX"/>
        </w:rPr>
      </w:pPr>
      <w:r>
        <w:rPr>
          <w:rFonts w:ascii="Arial" w:hAnsi="Arial" w:cs="Arial"/>
          <w:sz w:val="20"/>
          <w:szCs w:val="20"/>
          <w:lang w:val="es-MX"/>
        </w:rPr>
        <w:t xml:space="preserve"> </w:t>
      </w:r>
    </w:p>
    <w:p w14:paraId="2731E5E1" w14:textId="1519F3E1" w:rsidR="00945BD2" w:rsidRPr="00945BD2" w:rsidRDefault="00945BD2">
      <w:pPr>
        <w:pStyle w:val="NUMERACION"/>
        <w:numPr>
          <w:ilvl w:val="1"/>
          <w:numId w:val="5"/>
        </w:numPr>
        <w:ind w:left="567" w:hanging="567"/>
        <w:outlineLvl w:val="1"/>
      </w:pPr>
      <w:bookmarkStart w:id="35" w:name="_Toc199137277"/>
      <w:r w:rsidRPr="00945BD2">
        <w:t>INFORME DE EVALUACIÓN</w:t>
      </w:r>
      <w:bookmarkEnd w:id="35"/>
    </w:p>
    <w:p w14:paraId="0EF33555" w14:textId="77777777" w:rsidR="0031561A" w:rsidRDefault="0031561A" w:rsidP="00A87AC4">
      <w:pPr>
        <w:spacing w:after="0" w:line="240" w:lineRule="auto"/>
        <w:jc w:val="both"/>
        <w:rPr>
          <w:rFonts w:ascii="Arial" w:hAnsi="Arial" w:cs="Arial"/>
          <w:sz w:val="20"/>
          <w:szCs w:val="20"/>
          <w:lang w:val="es-MX"/>
        </w:rPr>
      </w:pPr>
    </w:p>
    <w:p w14:paraId="6A063BEF" w14:textId="77777777" w:rsidR="00490BF1" w:rsidRDefault="00490BF1" w:rsidP="00490BF1">
      <w:pPr>
        <w:spacing w:after="0" w:line="240" w:lineRule="auto"/>
        <w:jc w:val="both"/>
        <w:rPr>
          <w:rFonts w:ascii="Arial" w:hAnsi="Arial" w:cs="Arial"/>
          <w:sz w:val="20"/>
          <w:szCs w:val="20"/>
          <w:lang w:val="es-MX"/>
        </w:rPr>
      </w:pPr>
      <w:r w:rsidRPr="00490BF1">
        <w:rPr>
          <w:rFonts w:ascii="Arial" w:hAnsi="Arial" w:cs="Arial"/>
          <w:sz w:val="20"/>
          <w:szCs w:val="20"/>
          <w:lang w:val="es-MX"/>
        </w:rPr>
        <w:t>En la fecha establecida en el Anexo 2 - Cronograma, la entidad publicará el informe de evaluación de los documentos e información de los requisitos habilitantes y los documentos a los que se les asigne puntaje.</w:t>
      </w:r>
    </w:p>
    <w:p w14:paraId="6913F92F" w14:textId="77777777" w:rsidR="00490BF1" w:rsidRPr="00490BF1" w:rsidRDefault="00490BF1" w:rsidP="00490BF1">
      <w:pPr>
        <w:spacing w:after="0" w:line="240" w:lineRule="auto"/>
        <w:jc w:val="both"/>
        <w:rPr>
          <w:rFonts w:ascii="Arial" w:hAnsi="Arial" w:cs="Arial"/>
          <w:sz w:val="20"/>
          <w:szCs w:val="20"/>
          <w:lang w:val="es-MX"/>
        </w:rPr>
      </w:pPr>
    </w:p>
    <w:p w14:paraId="0C362D73" w14:textId="77777777" w:rsidR="00490BF1" w:rsidRDefault="00490BF1" w:rsidP="00490BF1">
      <w:pPr>
        <w:spacing w:after="0" w:line="240" w:lineRule="auto"/>
        <w:jc w:val="both"/>
        <w:rPr>
          <w:rFonts w:ascii="Arial" w:hAnsi="Arial" w:cs="Arial"/>
          <w:sz w:val="20"/>
          <w:szCs w:val="20"/>
          <w:lang w:val="es-MX"/>
        </w:rPr>
      </w:pPr>
      <w:r w:rsidRPr="00490BF1">
        <w:rPr>
          <w:rFonts w:ascii="Arial" w:hAnsi="Arial" w:cs="Arial"/>
          <w:sz w:val="20"/>
          <w:szCs w:val="20"/>
          <w:lang w:val="es-MX"/>
        </w:rPr>
        <w:lastRenderedPageBreak/>
        <w:t xml:space="preserve">El informe permanecerá publicado en el SECOP y a disposición de los interesados durante tres (3) días hábiles, término hasta el cual los proponentes podrán hacer las observaciones que consideren y entregar los documentos y la información solicitada por la entidad en los términos señalados en la sección 1.6., salvo que ya lo hubieren hecho en un momento anterior de conformidad con el mismo numeral citado. </w:t>
      </w:r>
    </w:p>
    <w:p w14:paraId="6D18686B" w14:textId="77777777" w:rsidR="00490BF1" w:rsidRPr="00490BF1" w:rsidRDefault="00490BF1" w:rsidP="00490BF1">
      <w:pPr>
        <w:spacing w:after="0" w:line="240" w:lineRule="auto"/>
        <w:jc w:val="both"/>
        <w:rPr>
          <w:rFonts w:ascii="Arial" w:hAnsi="Arial" w:cs="Arial"/>
          <w:sz w:val="20"/>
          <w:szCs w:val="20"/>
          <w:lang w:val="es-MX"/>
        </w:rPr>
      </w:pPr>
    </w:p>
    <w:p w14:paraId="157A3E4A" w14:textId="77777777" w:rsidR="00490BF1" w:rsidRDefault="00490BF1" w:rsidP="00490BF1">
      <w:pPr>
        <w:spacing w:after="0" w:line="240" w:lineRule="auto"/>
        <w:jc w:val="both"/>
        <w:rPr>
          <w:rFonts w:ascii="Arial" w:hAnsi="Arial" w:cs="Arial"/>
          <w:sz w:val="20"/>
          <w:szCs w:val="20"/>
          <w:lang w:val="es-MX"/>
        </w:rPr>
      </w:pPr>
      <w:r w:rsidRPr="00490BF1">
        <w:rPr>
          <w:rFonts w:ascii="Arial" w:hAnsi="Arial" w:cs="Arial"/>
          <w:sz w:val="20"/>
          <w:szCs w:val="20"/>
          <w:lang w:val="es-MX"/>
        </w:rPr>
        <w:t>En virtud del principio de transparencia, las entidades motivarán de forma detallada y precisa el informe de evaluación explicando el rechazo de las ofertas y los documentos que se necesitan subsanar en caso de que no se hayan subsanado durante la etapa de evaluación.</w:t>
      </w:r>
    </w:p>
    <w:p w14:paraId="04EFC52D" w14:textId="77777777" w:rsidR="00490BF1" w:rsidRPr="00490BF1" w:rsidRDefault="00490BF1" w:rsidP="00490BF1">
      <w:pPr>
        <w:spacing w:after="0" w:line="240" w:lineRule="auto"/>
        <w:jc w:val="both"/>
        <w:rPr>
          <w:rFonts w:ascii="Arial" w:hAnsi="Arial" w:cs="Arial"/>
          <w:sz w:val="20"/>
          <w:szCs w:val="20"/>
          <w:lang w:val="es-MX"/>
        </w:rPr>
      </w:pPr>
    </w:p>
    <w:p w14:paraId="639F52F7" w14:textId="61A9B7B8" w:rsidR="00490BF1" w:rsidRDefault="00490BF1" w:rsidP="00490BF1">
      <w:pPr>
        <w:spacing w:after="0" w:line="240" w:lineRule="auto"/>
        <w:jc w:val="both"/>
        <w:rPr>
          <w:rFonts w:ascii="Arial" w:hAnsi="Arial" w:cs="Arial"/>
          <w:sz w:val="20"/>
          <w:szCs w:val="20"/>
          <w:lang w:val="es-MX"/>
        </w:rPr>
      </w:pPr>
      <w:r w:rsidRPr="00490BF1">
        <w:rPr>
          <w:rFonts w:ascii="Arial" w:hAnsi="Arial" w:cs="Arial"/>
          <w:sz w:val="20"/>
          <w:szCs w:val="20"/>
          <w:lang w:val="es-MX"/>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haya sufrido variaciones.</w:t>
      </w:r>
    </w:p>
    <w:p w14:paraId="67052613" w14:textId="77777777" w:rsidR="0031561A" w:rsidRPr="00945BD2" w:rsidRDefault="0031561A" w:rsidP="00A87AC4">
      <w:pPr>
        <w:spacing w:after="0" w:line="240" w:lineRule="auto"/>
        <w:jc w:val="both"/>
        <w:rPr>
          <w:rFonts w:ascii="Arial" w:hAnsi="Arial" w:cs="Arial"/>
          <w:sz w:val="20"/>
          <w:szCs w:val="20"/>
          <w:lang w:val="es-MX"/>
        </w:rPr>
      </w:pPr>
    </w:p>
    <w:p w14:paraId="279B550C" w14:textId="46F9F565" w:rsidR="00945BD2" w:rsidRPr="00945BD2" w:rsidRDefault="00945BD2">
      <w:pPr>
        <w:pStyle w:val="NUMERACION"/>
        <w:numPr>
          <w:ilvl w:val="1"/>
          <w:numId w:val="5"/>
        </w:numPr>
        <w:ind w:left="567" w:hanging="567"/>
        <w:outlineLvl w:val="1"/>
      </w:pPr>
      <w:bookmarkStart w:id="36" w:name="_Toc199137278"/>
      <w:r w:rsidRPr="00945BD2">
        <w:t>ADJUDICACIÓN</w:t>
      </w:r>
      <w:bookmarkEnd w:id="36"/>
      <w:r w:rsidRPr="00945BD2">
        <w:t xml:space="preserve"> </w:t>
      </w:r>
    </w:p>
    <w:p w14:paraId="535B3167" w14:textId="77777777" w:rsidR="0031561A" w:rsidRDefault="0031561A" w:rsidP="00A87AC4">
      <w:pPr>
        <w:spacing w:after="0" w:line="240" w:lineRule="auto"/>
        <w:jc w:val="both"/>
        <w:rPr>
          <w:rFonts w:ascii="Arial" w:hAnsi="Arial" w:cs="Arial"/>
          <w:sz w:val="20"/>
          <w:szCs w:val="20"/>
          <w:lang w:val="es-MX"/>
        </w:rPr>
      </w:pPr>
    </w:p>
    <w:p w14:paraId="3341C86F" w14:textId="77777777" w:rsidR="00490BF1" w:rsidRDefault="00490BF1" w:rsidP="00081DD9">
      <w:pPr>
        <w:spacing w:after="0" w:line="240" w:lineRule="auto"/>
        <w:jc w:val="both"/>
        <w:rPr>
          <w:rFonts w:ascii="Arial" w:hAnsi="Arial" w:cs="Arial"/>
          <w:sz w:val="20"/>
          <w:szCs w:val="20"/>
          <w:lang w:val="es-MX"/>
        </w:rPr>
      </w:pPr>
      <w:r w:rsidRPr="00490BF1">
        <w:rPr>
          <w:rFonts w:ascii="Arial" w:hAnsi="Arial" w:cs="Arial"/>
          <w:sz w:val="20"/>
          <w:szCs w:val="20"/>
          <w:lang w:val="es-MX"/>
        </w:rPr>
        <w:t xml:space="preserve">En la fecha establecida en el Anexo 2 – Cronograma, la entidad adjudicará el proceso mediante acto administrativo. </w:t>
      </w:r>
    </w:p>
    <w:p w14:paraId="4A426048" w14:textId="77777777" w:rsidR="005727C6" w:rsidRDefault="005727C6" w:rsidP="00081DD9">
      <w:pPr>
        <w:spacing w:after="0" w:line="240" w:lineRule="auto"/>
        <w:jc w:val="both"/>
        <w:rPr>
          <w:rFonts w:ascii="Arial" w:hAnsi="Arial" w:cs="Arial"/>
          <w:sz w:val="20"/>
          <w:szCs w:val="20"/>
          <w:lang w:val="es-MX"/>
        </w:rPr>
      </w:pPr>
    </w:p>
    <w:p w14:paraId="4BAC5861" w14:textId="77777777" w:rsidR="005727C6" w:rsidRDefault="005727C6" w:rsidP="005727C6">
      <w:pPr>
        <w:spacing w:after="0" w:line="240" w:lineRule="auto"/>
        <w:jc w:val="both"/>
        <w:rPr>
          <w:rFonts w:ascii="Arial" w:hAnsi="Arial" w:cs="Arial"/>
          <w:sz w:val="20"/>
          <w:szCs w:val="20"/>
          <w:lang w:val="es-MX"/>
        </w:rPr>
      </w:pPr>
      <w:r w:rsidRPr="005727C6">
        <w:rPr>
          <w:rFonts w:ascii="Arial" w:hAnsi="Arial" w:cs="Arial"/>
          <w:sz w:val="20"/>
          <w:szCs w:val="20"/>
          <w:highlight w:val="lightGray"/>
          <w:lang w:val="es-MX"/>
        </w:rPr>
        <w:t>[La entidad estatal podrá, previo a la expedición del acto administrativo de adjudicación, si así lo estima conveniente, realizar audiencia en la cual asigne puntaje y establezca el orden de elegibilidad de las propuestas, con el fin de resolver las observaciones presentadas al informe final de evaluación. En el evento que la entidad estatal determine la realización de la audiencia, deberá fijarla en el Anexo 2 – Cronograma, y desarrollarla de la siguiente manera:]</w:t>
      </w:r>
    </w:p>
    <w:p w14:paraId="642C5CFB" w14:textId="77777777" w:rsidR="005727C6" w:rsidRPr="005727C6" w:rsidRDefault="005727C6" w:rsidP="005727C6">
      <w:pPr>
        <w:spacing w:after="0" w:line="240" w:lineRule="auto"/>
        <w:jc w:val="both"/>
        <w:rPr>
          <w:rFonts w:ascii="Arial" w:hAnsi="Arial" w:cs="Arial"/>
          <w:sz w:val="20"/>
          <w:szCs w:val="20"/>
          <w:lang w:val="es-MX"/>
        </w:rPr>
      </w:pPr>
    </w:p>
    <w:p w14:paraId="051DAB3C" w14:textId="77777777" w:rsidR="005727C6" w:rsidRDefault="005727C6" w:rsidP="005727C6">
      <w:pPr>
        <w:spacing w:after="0" w:line="240" w:lineRule="auto"/>
        <w:jc w:val="both"/>
        <w:rPr>
          <w:rFonts w:ascii="Arial" w:hAnsi="Arial" w:cs="Arial"/>
          <w:sz w:val="20"/>
          <w:szCs w:val="20"/>
          <w:lang w:val="es-MX"/>
        </w:rPr>
      </w:pPr>
      <w:r w:rsidRPr="005727C6">
        <w:rPr>
          <w:rFonts w:ascii="Arial" w:hAnsi="Arial" w:cs="Arial"/>
          <w:sz w:val="20"/>
          <w:szCs w:val="20"/>
          <w:lang w:val="es-MX"/>
        </w:rPr>
        <w:t>La entidad procederá a la instalación y desarrollo de la audiencia efectiva de adjudicación. 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entidad de realizar las verificaciones que considere pertinentes para la adecuada selección del contratista.</w:t>
      </w:r>
    </w:p>
    <w:p w14:paraId="2DC75336" w14:textId="14F7E520" w:rsidR="005727C6" w:rsidRPr="005727C6" w:rsidRDefault="005727C6" w:rsidP="005727C6">
      <w:pPr>
        <w:spacing w:after="0" w:line="240" w:lineRule="auto"/>
        <w:jc w:val="both"/>
        <w:rPr>
          <w:rFonts w:ascii="Arial" w:hAnsi="Arial" w:cs="Arial"/>
          <w:sz w:val="20"/>
          <w:szCs w:val="20"/>
          <w:lang w:val="es-MX"/>
        </w:rPr>
      </w:pPr>
      <w:r w:rsidRPr="005727C6">
        <w:rPr>
          <w:rFonts w:ascii="Arial" w:hAnsi="Arial" w:cs="Arial"/>
          <w:sz w:val="20"/>
          <w:szCs w:val="20"/>
          <w:lang w:val="es-MX"/>
        </w:rPr>
        <w:t xml:space="preserve"> </w:t>
      </w:r>
    </w:p>
    <w:p w14:paraId="52D00D84" w14:textId="77777777" w:rsidR="005727C6" w:rsidRDefault="005727C6" w:rsidP="005727C6">
      <w:pPr>
        <w:spacing w:after="0" w:line="240" w:lineRule="auto"/>
        <w:jc w:val="both"/>
        <w:rPr>
          <w:rFonts w:ascii="Arial" w:hAnsi="Arial" w:cs="Arial"/>
          <w:sz w:val="20"/>
          <w:szCs w:val="20"/>
          <w:lang w:val="es-MX"/>
        </w:rPr>
      </w:pPr>
      <w:r w:rsidRPr="005727C6">
        <w:rPr>
          <w:rFonts w:ascii="Arial" w:hAnsi="Arial" w:cs="Arial"/>
          <w:sz w:val="20"/>
          <w:szCs w:val="20"/>
          <w:lang w:val="es-MX"/>
        </w:rPr>
        <w:t>El orden de elegibilidad se establecerá a través de la sumatoria de los puntajes obtenidos por las propuestas para cada uno de los criterios establecidos en el CAPÍTULO IV, ordenados de mayor a menor.</w:t>
      </w:r>
    </w:p>
    <w:p w14:paraId="2AAC2065" w14:textId="77777777" w:rsidR="005727C6" w:rsidRPr="005727C6" w:rsidRDefault="005727C6" w:rsidP="005727C6">
      <w:pPr>
        <w:spacing w:after="0" w:line="240" w:lineRule="auto"/>
        <w:jc w:val="both"/>
        <w:rPr>
          <w:rFonts w:ascii="Arial" w:hAnsi="Arial" w:cs="Arial"/>
          <w:sz w:val="20"/>
          <w:szCs w:val="20"/>
          <w:lang w:val="es-MX"/>
        </w:rPr>
      </w:pPr>
    </w:p>
    <w:p w14:paraId="597CDF17" w14:textId="5CB15C01" w:rsidR="00490BF1" w:rsidRDefault="005727C6" w:rsidP="005727C6">
      <w:pPr>
        <w:spacing w:after="0" w:line="240" w:lineRule="auto"/>
        <w:jc w:val="both"/>
        <w:rPr>
          <w:rFonts w:ascii="Arial" w:hAnsi="Arial" w:cs="Arial"/>
          <w:sz w:val="20"/>
          <w:szCs w:val="20"/>
          <w:lang w:val="es-MX"/>
        </w:rPr>
      </w:pPr>
      <w:r w:rsidRPr="005727C6">
        <w:rPr>
          <w:rFonts w:ascii="Arial" w:hAnsi="Arial" w:cs="Arial"/>
          <w:sz w:val="20"/>
          <w:szCs w:val="20"/>
          <w:lang w:val="es-MX"/>
        </w:rPr>
        <w:t>Establecido el orden de elegibilidad y resueltas las observaciones presentadas al informe de evaluación, la entidad, por medio de acto administrativo motivado, adjudicará el proceso al proponente ubicado en el primer lugar del orden de elegibilidad y que cumpla con todos los requisitos exigidos en los documentos del proceso.</w:t>
      </w:r>
      <w:r w:rsidR="0036648C" w:rsidRPr="0036648C">
        <w:rPr>
          <w:rFonts w:ascii="Arial" w:hAnsi="Arial" w:cs="Arial"/>
          <w:sz w:val="20"/>
          <w:szCs w:val="20"/>
          <w:lang w:val="es-MX"/>
        </w:rPr>
        <w:t xml:space="preserve"> La adjudicación es irrevocable y obliga al IDU y al Adjudicatario.</w:t>
      </w:r>
    </w:p>
    <w:p w14:paraId="4421B743" w14:textId="77777777" w:rsidR="0031561A" w:rsidRPr="00945BD2" w:rsidRDefault="0031561A" w:rsidP="00A87AC4">
      <w:pPr>
        <w:spacing w:after="0" w:line="240" w:lineRule="auto"/>
        <w:jc w:val="both"/>
        <w:rPr>
          <w:rFonts w:ascii="Arial" w:hAnsi="Arial" w:cs="Arial"/>
          <w:sz w:val="20"/>
          <w:szCs w:val="20"/>
          <w:lang w:val="es-MX"/>
        </w:rPr>
      </w:pPr>
    </w:p>
    <w:p w14:paraId="0AB44BB3" w14:textId="1255B116" w:rsidR="0031561A" w:rsidRDefault="0031561A" w:rsidP="00A87AC4">
      <w:pPr>
        <w:spacing w:after="0" w:line="240" w:lineRule="auto"/>
        <w:jc w:val="both"/>
        <w:rPr>
          <w:rFonts w:ascii="Arial" w:hAnsi="Arial" w:cs="Arial"/>
          <w:sz w:val="20"/>
          <w:szCs w:val="20"/>
          <w:lang w:val="es-MX"/>
        </w:rPr>
      </w:pPr>
      <w:r w:rsidRPr="0031561A">
        <w:rPr>
          <w:rFonts w:ascii="Arial" w:hAnsi="Arial" w:cs="Arial"/>
          <w:sz w:val="20"/>
          <w:szCs w:val="20"/>
          <w:highlight w:val="lightGray"/>
          <w:lang w:val="es-MX"/>
        </w:rPr>
        <w:t xml:space="preserve">Incluir </w:t>
      </w:r>
      <w:r w:rsidR="00D372AC">
        <w:rPr>
          <w:rFonts w:ascii="Arial" w:hAnsi="Arial" w:cs="Arial"/>
          <w:sz w:val="20"/>
          <w:szCs w:val="20"/>
          <w:highlight w:val="lightGray"/>
          <w:lang w:val="es-MX"/>
        </w:rPr>
        <w:t>los párrafos</w:t>
      </w:r>
      <w:r w:rsidR="005727C6">
        <w:rPr>
          <w:rFonts w:ascii="Arial" w:hAnsi="Arial" w:cs="Arial"/>
          <w:sz w:val="20"/>
          <w:szCs w:val="20"/>
          <w:highlight w:val="lightGray"/>
          <w:lang w:val="es-MX"/>
        </w:rPr>
        <w:t xml:space="preserve"> y nnumeral</w:t>
      </w:r>
      <w:r w:rsidR="00D372AC">
        <w:rPr>
          <w:rFonts w:ascii="Arial" w:hAnsi="Arial" w:cs="Arial"/>
          <w:sz w:val="20"/>
          <w:szCs w:val="20"/>
          <w:highlight w:val="lightGray"/>
          <w:lang w:val="es-MX"/>
        </w:rPr>
        <w:t xml:space="preserve"> </w:t>
      </w:r>
      <w:r w:rsidRPr="0031561A">
        <w:rPr>
          <w:rFonts w:ascii="Arial" w:hAnsi="Arial" w:cs="Arial"/>
          <w:sz w:val="20"/>
          <w:szCs w:val="20"/>
          <w:highlight w:val="lightGray"/>
          <w:lang w:val="es-MX"/>
        </w:rPr>
        <w:t>en caso de que el proceso este estructurado por lotes</w:t>
      </w:r>
      <w:r w:rsidR="00D372AC">
        <w:rPr>
          <w:rFonts w:ascii="Arial" w:hAnsi="Arial" w:cs="Arial"/>
          <w:sz w:val="20"/>
          <w:szCs w:val="20"/>
          <w:highlight w:val="lightGray"/>
          <w:lang w:val="es-MX"/>
        </w:rPr>
        <w:t>, de lo contrario eliminarlos.</w:t>
      </w:r>
    </w:p>
    <w:p w14:paraId="4CCF68BC" w14:textId="70DE242F" w:rsidR="0031561A" w:rsidRDefault="0031561A" w:rsidP="00A87AC4">
      <w:pPr>
        <w:spacing w:after="0" w:line="240" w:lineRule="auto"/>
        <w:jc w:val="both"/>
        <w:rPr>
          <w:rFonts w:ascii="Arial" w:hAnsi="Arial" w:cs="Arial"/>
          <w:sz w:val="20"/>
          <w:szCs w:val="20"/>
          <w:lang w:val="es-MX"/>
        </w:rPr>
      </w:pPr>
    </w:p>
    <w:p w14:paraId="2EDC6C3D" w14:textId="77777777" w:rsidR="0031561A" w:rsidRPr="00490BF1" w:rsidRDefault="0031561A" w:rsidP="00A87AC4">
      <w:pPr>
        <w:spacing w:after="0" w:line="240" w:lineRule="auto"/>
        <w:jc w:val="both"/>
        <w:rPr>
          <w:rFonts w:ascii="Arial" w:hAnsi="Arial" w:cs="Arial"/>
          <w:sz w:val="20"/>
          <w:szCs w:val="20"/>
          <w:lang w:val="es-MX"/>
        </w:rPr>
      </w:pPr>
      <w:r w:rsidRPr="00490BF1">
        <w:rPr>
          <w:rFonts w:ascii="Arial" w:hAnsi="Arial" w:cs="Arial"/>
          <w:sz w:val="20"/>
          <w:szCs w:val="20"/>
          <w:lang w:val="es-MX"/>
        </w:rPr>
        <w:t>El orden de adjudicación de los LOTES se establece de acuerdo al número de propuestas hábiles en cada uno de ellos. El LOTE con menor número de propuestas habilitadas será el primero que se adjudique, para luego continuar con el que le siga y así sucesivamente, dejando para el final el LOTE con el mayor número de propuestas habilitadas.</w:t>
      </w:r>
    </w:p>
    <w:p w14:paraId="36F477EB" w14:textId="77777777" w:rsidR="00D372AC" w:rsidRPr="00490BF1" w:rsidRDefault="00D372AC" w:rsidP="00A87AC4">
      <w:pPr>
        <w:spacing w:after="0" w:line="240" w:lineRule="auto"/>
        <w:jc w:val="both"/>
        <w:rPr>
          <w:rFonts w:ascii="Arial" w:hAnsi="Arial" w:cs="Arial"/>
          <w:sz w:val="20"/>
          <w:szCs w:val="20"/>
          <w:lang w:val="es-MX"/>
        </w:rPr>
      </w:pPr>
    </w:p>
    <w:p w14:paraId="6BF19025" w14:textId="2D33CAB6" w:rsidR="00D372AC" w:rsidRPr="00490BF1" w:rsidRDefault="0031561A" w:rsidP="00A87AC4">
      <w:pPr>
        <w:spacing w:after="0" w:line="240" w:lineRule="auto"/>
        <w:jc w:val="both"/>
        <w:rPr>
          <w:rFonts w:ascii="Arial" w:hAnsi="Arial" w:cs="Arial"/>
          <w:sz w:val="20"/>
          <w:szCs w:val="20"/>
          <w:lang w:val="es-MX"/>
        </w:rPr>
      </w:pPr>
      <w:r w:rsidRPr="00490BF1">
        <w:rPr>
          <w:rFonts w:ascii="Arial" w:hAnsi="Arial" w:cs="Arial"/>
          <w:sz w:val="20"/>
          <w:szCs w:val="20"/>
          <w:lang w:val="es-MX"/>
        </w:rPr>
        <w:t xml:space="preserve">En caso que dos o más LOTES tengan el mismo número de propuestas hábiles, es decir, que ocupen el mismo lugar en el orden de adjudicación, se procederá a determinar, entre ellos, el orden de </w:t>
      </w:r>
      <w:r w:rsidRPr="00490BF1">
        <w:rPr>
          <w:rFonts w:ascii="Arial" w:hAnsi="Arial" w:cs="Arial"/>
          <w:sz w:val="20"/>
          <w:szCs w:val="20"/>
          <w:lang w:val="es-MX"/>
        </w:rPr>
        <w:lastRenderedPageBreak/>
        <w:t>adjudicación de acuerdo al valor del presupuesto oficial total de cada lote, adjudicando entre estos LOTES ubicados en el mismo orden de adjudicación, primero el de mayor valor y así sucesivamente, dejando para el final el lote de menor valor.</w:t>
      </w:r>
    </w:p>
    <w:p w14:paraId="59311FC6" w14:textId="2A4700B8" w:rsidR="0031561A" w:rsidRPr="00490BF1" w:rsidRDefault="00634046" w:rsidP="00A87AC4">
      <w:pPr>
        <w:spacing w:after="0" w:line="240" w:lineRule="auto"/>
        <w:jc w:val="both"/>
        <w:rPr>
          <w:rFonts w:ascii="Arial" w:hAnsi="Arial" w:cs="Arial"/>
          <w:sz w:val="20"/>
          <w:szCs w:val="20"/>
          <w:lang w:val="es-MX"/>
        </w:rPr>
      </w:pPr>
      <w:r w:rsidRPr="00490BF1">
        <w:rPr>
          <w:rFonts w:ascii="Arial" w:hAnsi="Arial" w:cs="Arial"/>
          <w:sz w:val="20"/>
          <w:szCs w:val="20"/>
          <w:lang w:val="es-MX"/>
        </w:rPr>
        <w:t xml:space="preserve"> </w:t>
      </w:r>
    </w:p>
    <w:p w14:paraId="4C9CD0EF" w14:textId="447408E0" w:rsidR="0031561A" w:rsidRPr="00490BF1" w:rsidRDefault="0031561A" w:rsidP="00A87AC4">
      <w:pPr>
        <w:spacing w:after="0" w:line="240" w:lineRule="auto"/>
        <w:jc w:val="both"/>
        <w:rPr>
          <w:rFonts w:ascii="Arial" w:hAnsi="Arial" w:cs="Arial"/>
          <w:sz w:val="20"/>
          <w:szCs w:val="20"/>
          <w:lang w:val="es-MX"/>
        </w:rPr>
      </w:pPr>
      <w:r w:rsidRPr="00490BF1">
        <w:rPr>
          <w:rFonts w:ascii="Arial" w:hAnsi="Arial" w:cs="Arial"/>
          <w:sz w:val="20"/>
          <w:szCs w:val="20"/>
          <w:lang w:val="es-MX"/>
        </w:rPr>
        <w:t xml:space="preserve">Si subsiste aún el empate, por tratarse de LOTES con el mismo valor de presupuesto oficial total, se procederán a adjudicar, </w:t>
      </w:r>
      <w:r w:rsidR="00081DD9" w:rsidRPr="00490BF1">
        <w:rPr>
          <w:rFonts w:ascii="Arial" w:hAnsi="Arial" w:cs="Arial"/>
          <w:sz w:val="20"/>
          <w:szCs w:val="20"/>
          <w:lang w:val="es-MX"/>
        </w:rPr>
        <w:t>de acuerdo con el</w:t>
      </w:r>
      <w:r w:rsidRPr="00490BF1">
        <w:rPr>
          <w:rFonts w:ascii="Arial" w:hAnsi="Arial" w:cs="Arial"/>
          <w:sz w:val="20"/>
          <w:szCs w:val="20"/>
          <w:lang w:val="es-MX"/>
        </w:rPr>
        <w:t xml:space="preserve"> siguiente orden, adjudicando primero siempre el LOTE que tenga el número menor, de acuerdo al número asignado para coda lote en este proceso de selección.</w:t>
      </w:r>
    </w:p>
    <w:p w14:paraId="05B009E4" w14:textId="77777777" w:rsidR="00D372AC" w:rsidRPr="00490BF1" w:rsidRDefault="00D372AC" w:rsidP="00A87AC4">
      <w:pPr>
        <w:spacing w:after="0" w:line="240" w:lineRule="auto"/>
        <w:jc w:val="both"/>
        <w:rPr>
          <w:rFonts w:ascii="Arial" w:hAnsi="Arial" w:cs="Arial"/>
          <w:sz w:val="20"/>
          <w:szCs w:val="20"/>
          <w:lang w:val="es-MX"/>
        </w:rPr>
      </w:pPr>
    </w:p>
    <w:p w14:paraId="37085125" w14:textId="3270647C" w:rsidR="0031561A" w:rsidRPr="00490BF1" w:rsidRDefault="0031561A">
      <w:pPr>
        <w:pStyle w:val="Prrafodelista"/>
        <w:numPr>
          <w:ilvl w:val="0"/>
          <w:numId w:val="11"/>
        </w:numPr>
        <w:spacing w:after="0" w:line="240" w:lineRule="auto"/>
        <w:jc w:val="both"/>
        <w:rPr>
          <w:rFonts w:ascii="Arial" w:hAnsi="Arial" w:cs="Arial"/>
          <w:sz w:val="20"/>
          <w:szCs w:val="20"/>
          <w:lang w:val="es-MX"/>
        </w:rPr>
      </w:pPr>
      <w:r w:rsidRPr="00490BF1">
        <w:rPr>
          <w:rFonts w:ascii="Arial" w:hAnsi="Arial" w:cs="Arial"/>
          <w:sz w:val="20"/>
          <w:szCs w:val="20"/>
          <w:lang w:val="es-MX"/>
        </w:rPr>
        <w:t>Lote 1.</w:t>
      </w:r>
    </w:p>
    <w:p w14:paraId="551DB6A2" w14:textId="7F3EC2B1" w:rsidR="0031561A" w:rsidRPr="00490BF1" w:rsidRDefault="0031561A">
      <w:pPr>
        <w:pStyle w:val="Prrafodelista"/>
        <w:numPr>
          <w:ilvl w:val="0"/>
          <w:numId w:val="11"/>
        </w:numPr>
        <w:spacing w:after="0" w:line="240" w:lineRule="auto"/>
        <w:jc w:val="both"/>
        <w:rPr>
          <w:rFonts w:ascii="Arial" w:hAnsi="Arial" w:cs="Arial"/>
          <w:sz w:val="20"/>
          <w:szCs w:val="20"/>
          <w:lang w:val="es-MX"/>
        </w:rPr>
      </w:pPr>
      <w:r w:rsidRPr="00490BF1">
        <w:rPr>
          <w:rFonts w:ascii="Arial" w:hAnsi="Arial" w:cs="Arial"/>
          <w:sz w:val="20"/>
          <w:szCs w:val="20"/>
          <w:lang w:val="es-MX"/>
        </w:rPr>
        <w:t>Lote 2.</w:t>
      </w:r>
    </w:p>
    <w:p w14:paraId="6FF4358C" w14:textId="557D70DB" w:rsidR="0031561A" w:rsidRPr="00490BF1" w:rsidRDefault="0031561A">
      <w:pPr>
        <w:pStyle w:val="Prrafodelista"/>
        <w:numPr>
          <w:ilvl w:val="0"/>
          <w:numId w:val="11"/>
        </w:numPr>
        <w:spacing w:after="0" w:line="240" w:lineRule="auto"/>
        <w:jc w:val="both"/>
        <w:rPr>
          <w:rFonts w:ascii="Arial" w:hAnsi="Arial" w:cs="Arial"/>
          <w:sz w:val="20"/>
          <w:szCs w:val="20"/>
          <w:lang w:val="es-MX"/>
        </w:rPr>
      </w:pPr>
      <w:r w:rsidRPr="00490BF1">
        <w:rPr>
          <w:rFonts w:ascii="Arial" w:hAnsi="Arial" w:cs="Arial"/>
          <w:sz w:val="20"/>
          <w:szCs w:val="20"/>
          <w:lang w:val="es-MX"/>
        </w:rPr>
        <w:t>Lote 3.</w:t>
      </w:r>
    </w:p>
    <w:p w14:paraId="06B72DC1" w14:textId="6F982827" w:rsidR="0031561A" w:rsidRPr="00490BF1" w:rsidRDefault="0031561A">
      <w:pPr>
        <w:pStyle w:val="Prrafodelista"/>
        <w:numPr>
          <w:ilvl w:val="0"/>
          <w:numId w:val="11"/>
        </w:numPr>
        <w:spacing w:after="0" w:line="240" w:lineRule="auto"/>
        <w:jc w:val="both"/>
        <w:rPr>
          <w:rFonts w:ascii="Arial" w:hAnsi="Arial" w:cs="Arial"/>
          <w:sz w:val="20"/>
          <w:szCs w:val="20"/>
          <w:lang w:val="es-MX"/>
        </w:rPr>
      </w:pPr>
      <w:r w:rsidRPr="00490BF1">
        <w:rPr>
          <w:rFonts w:ascii="Arial" w:hAnsi="Arial" w:cs="Arial"/>
          <w:sz w:val="20"/>
          <w:szCs w:val="20"/>
          <w:lang w:val="es-MX"/>
        </w:rPr>
        <w:t>Lote 4.</w:t>
      </w:r>
    </w:p>
    <w:p w14:paraId="3C62FC30" w14:textId="57C87D02" w:rsidR="0031561A" w:rsidRPr="00490BF1" w:rsidRDefault="0031561A">
      <w:pPr>
        <w:pStyle w:val="Prrafodelista"/>
        <w:numPr>
          <w:ilvl w:val="0"/>
          <w:numId w:val="11"/>
        </w:numPr>
        <w:spacing w:after="0" w:line="240" w:lineRule="auto"/>
        <w:jc w:val="both"/>
        <w:rPr>
          <w:rFonts w:ascii="Arial" w:hAnsi="Arial" w:cs="Arial"/>
          <w:sz w:val="20"/>
          <w:szCs w:val="20"/>
          <w:lang w:val="es-MX"/>
        </w:rPr>
      </w:pPr>
      <w:r w:rsidRPr="00490BF1">
        <w:rPr>
          <w:rFonts w:ascii="Arial" w:hAnsi="Arial" w:cs="Arial"/>
          <w:sz w:val="20"/>
          <w:szCs w:val="20"/>
          <w:lang w:val="es-MX"/>
        </w:rPr>
        <w:t>Lote X</w:t>
      </w:r>
    </w:p>
    <w:p w14:paraId="3C718452" w14:textId="62E899B4" w:rsidR="0031561A" w:rsidRPr="00490BF1" w:rsidRDefault="0031561A">
      <w:pPr>
        <w:pStyle w:val="Prrafodelista"/>
        <w:numPr>
          <w:ilvl w:val="0"/>
          <w:numId w:val="11"/>
        </w:numPr>
        <w:spacing w:after="0" w:line="240" w:lineRule="auto"/>
        <w:jc w:val="both"/>
        <w:rPr>
          <w:rFonts w:ascii="Arial" w:hAnsi="Arial" w:cs="Arial"/>
          <w:sz w:val="20"/>
          <w:szCs w:val="20"/>
          <w:lang w:val="es-MX"/>
        </w:rPr>
      </w:pPr>
      <w:r w:rsidRPr="00490BF1">
        <w:rPr>
          <w:rFonts w:ascii="Arial" w:hAnsi="Arial" w:cs="Arial"/>
          <w:sz w:val="20"/>
          <w:szCs w:val="20"/>
          <w:lang w:val="es-MX"/>
        </w:rPr>
        <w:t>Lote X</w:t>
      </w:r>
    </w:p>
    <w:p w14:paraId="53111C17" w14:textId="77777777" w:rsidR="00D372AC" w:rsidRPr="00490BF1" w:rsidRDefault="00D372AC" w:rsidP="00A87AC4">
      <w:pPr>
        <w:spacing w:after="0" w:line="240" w:lineRule="auto"/>
        <w:jc w:val="both"/>
        <w:rPr>
          <w:rFonts w:ascii="Arial" w:hAnsi="Arial" w:cs="Arial"/>
          <w:sz w:val="20"/>
          <w:szCs w:val="20"/>
          <w:lang w:val="es-MX"/>
        </w:rPr>
      </w:pPr>
    </w:p>
    <w:p w14:paraId="69EE112F" w14:textId="087CD995" w:rsidR="0031561A" w:rsidRPr="00490BF1" w:rsidRDefault="00D372AC">
      <w:pPr>
        <w:pStyle w:val="Prrafodelista"/>
        <w:numPr>
          <w:ilvl w:val="2"/>
          <w:numId w:val="5"/>
        </w:numPr>
        <w:spacing w:after="0" w:line="240" w:lineRule="auto"/>
        <w:ind w:left="1077"/>
        <w:jc w:val="both"/>
        <w:outlineLvl w:val="2"/>
        <w:rPr>
          <w:rFonts w:ascii="Arial" w:hAnsi="Arial" w:cs="Arial"/>
          <w:b/>
          <w:bCs/>
          <w:sz w:val="20"/>
          <w:szCs w:val="20"/>
          <w:lang w:val="es-MX"/>
        </w:rPr>
      </w:pPr>
      <w:bookmarkStart w:id="37" w:name="_Toc199137279"/>
      <w:r w:rsidRPr="00490BF1">
        <w:rPr>
          <w:rFonts w:ascii="Arial" w:hAnsi="Arial" w:cs="Arial"/>
          <w:b/>
          <w:bCs/>
          <w:sz w:val="20"/>
          <w:szCs w:val="20"/>
          <w:lang w:val="es-MX"/>
        </w:rPr>
        <w:t>CÁLCULO CAPITAL DE TRABAJO.</w:t>
      </w:r>
      <w:bookmarkEnd w:id="37"/>
    </w:p>
    <w:p w14:paraId="6D161848" w14:textId="77777777" w:rsidR="0031561A" w:rsidRPr="00490BF1" w:rsidRDefault="0031561A" w:rsidP="00A87AC4">
      <w:pPr>
        <w:spacing w:after="0" w:line="240" w:lineRule="auto"/>
        <w:jc w:val="both"/>
        <w:rPr>
          <w:rFonts w:ascii="Arial" w:hAnsi="Arial" w:cs="Arial"/>
          <w:sz w:val="20"/>
          <w:szCs w:val="20"/>
          <w:lang w:val="es-MX"/>
        </w:rPr>
      </w:pPr>
    </w:p>
    <w:p w14:paraId="03AE64B1" w14:textId="77777777" w:rsidR="0031561A" w:rsidRPr="00490BF1" w:rsidRDefault="0031561A" w:rsidP="00A87AC4">
      <w:pPr>
        <w:spacing w:after="0" w:line="240" w:lineRule="auto"/>
        <w:jc w:val="both"/>
        <w:rPr>
          <w:rFonts w:ascii="Arial" w:hAnsi="Arial" w:cs="Arial"/>
          <w:sz w:val="20"/>
          <w:szCs w:val="20"/>
          <w:lang w:val="es-MX"/>
        </w:rPr>
      </w:pPr>
      <w:r w:rsidRPr="00490BF1">
        <w:rPr>
          <w:rFonts w:ascii="Arial" w:hAnsi="Arial" w:cs="Arial"/>
          <w:sz w:val="20"/>
          <w:szCs w:val="20"/>
          <w:lang w:val="es-MX"/>
        </w:rPr>
        <w:t>El nuevo cálculo del Capital de Trabajo se realizará únicamente en la Audiencia de Adjudicación cuando un proponente sea adjudicatario de un lote y pueda ser adjudicatario de otros.</w:t>
      </w:r>
    </w:p>
    <w:p w14:paraId="54598861" w14:textId="77777777" w:rsidR="0031561A" w:rsidRPr="00490BF1" w:rsidRDefault="0031561A" w:rsidP="00A87AC4">
      <w:pPr>
        <w:spacing w:after="0" w:line="240" w:lineRule="auto"/>
        <w:jc w:val="both"/>
        <w:rPr>
          <w:rFonts w:ascii="Arial" w:hAnsi="Arial" w:cs="Arial"/>
          <w:sz w:val="20"/>
          <w:szCs w:val="20"/>
          <w:lang w:val="es-MX"/>
        </w:rPr>
      </w:pPr>
    </w:p>
    <w:p w14:paraId="151F10E5" w14:textId="09D1E648" w:rsidR="0031561A" w:rsidRDefault="0031561A" w:rsidP="00A87AC4">
      <w:pPr>
        <w:spacing w:after="0" w:line="240" w:lineRule="auto"/>
        <w:jc w:val="both"/>
        <w:rPr>
          <w:rFonts w:ascii="Arial" w:hAnsi="Arial" w:cs="Arial"/>
          <w:sz w:val="20"/>
          <w:szCs w:val="20"/>
          <w:lang w:val="es-MX"/>
        </w:rPr>
      </w:pPr>
      <w:r w:rsidRPr="00490BF1">
        <w:rPr>
          <w:rFonts w:ascii="Arial" w:hAnsi="Arial" w:cs="Arial"/>
          <w:sz w:val="20"/>
          <w:szCs w:val="20"/>
          <w:lang w:val="es-MX"/>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p>
    <w:p w14:paraId="6987FB7B" w14:textId="20C792F3" w:rsidR="0031561A" w:rsidRDefault="0031561A" w:rsidP="00A87AC4">
      <w:pPr>
        <w:spacing w:after="0" w:line="240" w:lineRule="auto"/>
        <w:jc w:val="both"/>
        <w:rPr>
          <w:rFonts w:ascii="Arial" w:hAnsi="Arial" w:cs="Arial"/>
          <w:sz w:val="20"/>
          <w:szCs w:val="20"/>
          <w:lang w:val="es-MX"/>
        </w:rPr>
      </w:pPr>
    </w:p>
    <w:p w14:paraId="6DA918FE" w14:textId="6DCE559F" w:rsidR="00945BD2" w:rsidRPr="00945BD2" w:rsidRDefault="00945BD2">
      <w:pPr>
        <w:pStyle w:val="NUMERACION"/>
        <w:numPr>
          <w:ilvl w:val="1"/>
          <w:numId w:val="5"/>
        </w:numPr>
        <w:ind w:left="567" w:hanging="567"/>
        <w:outlineLvl w:val="1"/>
      </w:pPr>
      <w:bookmarkStart w:id="38" w:name="_Toc199137280"/>
      <w:r w:rsidRPr="00945BD2">
        <w:t>PROPUESTAS PARCIALES</w:t>
      </w:r>
      <w:bookmarkEnd w:id="38"/>
    </w:p>
    <w:p w14:paraId="61D4E572" w14:textId="77777777" w:rsidR="00D372AC" w:rsidRDefault="00D372AC" w:rsidP="00A87AC4">
      <w:pPr>
        <w:spacing w:after="0" w:line="240" w:lineRule="auto"/>
        <w:jc w:val="both"/>
        <w:rPr>
          <w:rFonts w:ascii="Arial" w:hAnsi="Arial" w:cs="Arial"/>
          <w:sz w:val="20"/>
          <w:szCs w:val="20"/>
          <w:lang w:val="es-MX"/>
        </w:rPr>
      </w:pPr>
    </w:p>
    <w:p w14:paraId="0B30C03D" w14:textId="3F733ADA"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No se admitirá la presentación de propuestas parciales, esto es, las presentadas para una parte del objeto o del alcance del contrato, a menos que se establezca esta posibilidad en el pliego de condiciones.</w:t>
      </w:r>
    </w:p>
    <w:p w14:paraId="42A5A160" w14:textId="77777777" w:rsidR="00D372AC" w:rsidRPr="00945BD2" w:rsidRDefault="00D372AC" w:rsidP="00A87AC4">
      <w:pPr>
        <w:spacing w:after="0" w:line="240" w:lineRule="auto"/>
        <w:jc w:val="both"/>
        <w:rPr>
          <w:rFonts w:ascii="Arial" w:hAnsi="Arial" w:cs="Arial"/>
          <w:sz w:val="20"/>
          <w:szCs w:val="20"/>
          <w:lang w:val="es-MX"/>
        </w:rPr>
      </w:pPr>
    </w:p>
    <w:p w14:paraId="684B904A" w14:textId="799D54F7" w:rsidR="00945BD2" w:rsidRPr="00945BD2" w:rsidRDefault="00945BD2">
      <w:pPr>
        <w:pStyle w:val="NUMERACION"/>
        <w:numPr>
          <w:ilvl w:val="1"/>
          <w:numId w:val="5"/>
        </w:numPr>
        <w:ind w:left="567" w:hanging="567"/>
        <w:outlineLvl w:val="1"/>
      </w:pPr>
      <w:bookmarkStart w:id="39" w:name="_Toc199137281"/>
      <w:r w:rsidRPr="00945BD2">
        <w:t>PROPUESTAS ALTERNATIVAS</w:t>
      </w:r>
      <w:bookmarkEnd w:id="39"/>
    </w:p>
    <w:p w14:paraId="3592AD71" w14:textId="77777777" w:rsidR="00D372AC" w:rsidRDefault="00D372AC" w:rsidP="00A87AC4">
      <w:pPr>
        <w:spacing w:after="0" w:line="240" w:lineRule="auto"/>
        <w:jc w:val="both"/>
        <w:rPr>
          <w:rFonts w:ascii="Arial" w:hAnsi="Arial" w:cs="Arial"/>
          <w:sz w:val="20"/>
          <w:szCs w:val="20"/>
          <w:lang w:val="es-MX"/>
        </w:rPr>
      </w:pPr>
    </w:p>
    <w:p w14:paraId="35EB6690" w14:textId="57148F88"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Los proponentes pueden presentar alternativas técnicas y económicas siempre y cuando ellas no signifiquen condicionamientos para la adjudicación del contrato y cumplan con los siguientes requisitos:</w:t>
      </w:r>
    </w:p>
    <w:p w14:paraId="7E74DCB6" w14:textId="77777777" w:rsidR="001D511E" w:rsidRDefault="001D511E" w:rsidP="00A87AC4">
      <w:pPr>
        <w:spacing w:after="0" w:line="240" w:lineRule="auto"/>
        <w:jc w:val="both"/>
        <w:rPr>
          <w:rFonts w:ascii="Arial" w:hAnsi="Arial" w:cs="Arial"/>
          <w:sz w:val="20"/>
          <w:szCs w:val="20"/>
          <w:lang w:val="es-MX"/>
        </w:rPr>
      </w:pPr>
    </w:p>
    <w:p w14:paraId="7E4D1628" w14:textId="77777777" w:rsidR="00D372AC" w:rsidRDefault="00945BD2">
      <w:pPr>
        <w:pStyle w:val="Prrafodelista"/>
        <w:numPr>
          <w:ilvl w:val="0"/>
          <w:numId w:val="12"/>
        </w:numPr>
        <w:spacing w:after="0" w:line="240" w:lineRule="auto"/>
        <w:jc w:val="both"/>
        <w:rPr>
          <w:rFonts w:ascii="Arial" w:hAnsi="Arial" w:cs="Arial"/>
          <w:sz w:val="20"/>
          <w:szCs w:val="20"/>
          <w:lang w:val="es-MX"/>
        </w:rPr>
      </w:pPr>
      <w:r w:rsidRPr="00D372AC">
        <w:rPr>
          <w:rFonts w:ascii="Arial" w:hAnsi="Arial" w:cs="Arial"/>
          <w:sz w:val="20"/>
          <w:szCs w:val="20"/>
          <w:lang w:val="es-MX"/>
        </w:rPr>
        <w:t>Que el proponente presente una propuesta básica que se adecúe a las exigencias fijadas en el pliego, de forma que pueda ser evaluada la oferta inicial con base en las reglas de selección objetiva allí contenidas.</w:t>
      </w:r>
    </w:p>
    <w:p w14:paraId="4A40D5EA" w14:textId="521EAFDA" w:rsidR="00945BD2" w:rsidRPr="00D372AC" w:rsidRDefault="00945BD2">
      <w:pPr>
        <w:pStyle w:val="Prrafodelista"/>
        <w:numPr>
          <w:ilvl w:val="0"/>
          <w:numId w:val="12"/>
        </w:numPr>
        <w:spacing w:after="0" w:line="240" w:lineRule="auto"/>
        <w:jc w:val="both"/>
        <w:rPr>
          <w:rFonts w:ascii="Arial" w:hAnsi="Arial" w:cs="Arial"/>
          <w:sz w:val="20"/>
          <w:szCs w:val="20"/>
          <w:lang w:val="es-MX"/>
        </w:rPr>
      </w:pPr>
      <w:r w:rsidRPr="00D372AC">
        <w:rPr>
          <w:rFonts w:ascii="Arial" w:hAnsi="Arial" w:cs="Arial"/>
          <w:sz w:val="20"/>
          <w:szCs w:val="20"/>
          <w:lang w:val="es-MX"/>
        </w:rPr>
        <w:t>Que la oferta alternativa, o las excepciones técnicas y económicas, se enmarquen en el principio de selección objetiva, de tal manera que no se afecten los parámetros neutrales de escogencia del contratista y no se desconozca el principio de igualdad.</w:t>
      </w:r>
    </w:p>
    <w:p w14:paraId="41F1B9C0" w14:textId="77777777" w:rsidR="00D372AC" w:rsidRDefault="00D372AC" w:rsidP="00A87AC4">
      <w:pPr>
        <w:spacing w:after="0" w:line="240" w:lineRule="auto"/>
        <w:jc w:val="both"/>
        <w:rPr>
          <w:rFonts w:ascii="Arial" w:hAnsi="Arial" w:cs="Arial"/>
          <w:sz w:val="20"/>
          <w:szCs w:val="20"/>
          <w:lang w:val="es-MX"/>
        </w:rPr>
      </w:pPr>
    </w:p>
    <w:p w14:paraId="345B3D9D" w14:textId="716FC6A6"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Cuando un proponente presente una alternativa deberá adjuntar toda la información necesaria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6824CE94" w14:textId="77777777" w:rsidR="00D372AC" w:rsidRPr="00945BD2" w:rsidRDefault="00D372AC" w:rsidP="00A87AC4">
      <w:pPr>
        <w:spacing w:after="0" w:line="240" w:lineRule="auto"/>
        <w:jc w:val="both"/>
        <w:rPr>
          <w:rFonts w:ascii="Arial" w:hAnsi="Arial" w:cs="Arial"/>
          <w:sz w:val="20"/>
          <w:szCs w:val="20"/>
          <w:lang w:val="es-MX"/>
        </w:rPr>
      </w:pPr>
    </w:p>
    <w:p w14:paraId="70AD2457" w14:textId="77777777" w:rsidR="00D372AC"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lastRenderedPageBreak/>
        <w:t xml:space="preserve">Las propuestas alternativas en el SECOP II se deben presentar como </w:t>
      </w:r>
      <w:r w:rsidRPr="00D372AC">
        <w:rPr>
          <w:rFonts w:ascii="Arial" w:hAnsi="Arial" w:cs="Arial"/>
          <w:i/>
          <w:iCs/>
          <w:sz w:val="20"/>
          <w:szCs w:val="20"/>
          <w:lang w:val="es-MX"/>
        </w:rPr>
        <w:t>“otros anexos”</w:t>
      </w:r>
      <w:r w:rsidRPr="00945BD2">
        <w:rPr>
          <w:rFonts w:ascii="Arial" w:hAnsi="Arial" w:cs="Arial"/>
          <w:sz w:val="20"/>
          <w:szCs w:val="20"/>
          <w:lang w:val="es-MX"/>
        </w:rPr>
        <w:t xml:space="preserve"> en su oferta, donde el proponente debe hacer la claridad de su intención de presentar una propuesta alternativa.</w:t>
      </w:r>
    </w:p>
    <w:p w14:paraId="70298657" w14:textId="77777777" w:rsidR="001D511E" w:rsidRDefault="001D511E" w:rsidP="00A87AC4">
      <w:pPr>
        <w:spacing w:after="0" w:line="240" w:lineRule="auto"/>
        <w:jc w:val="both"/>
        <w:rPr>
          <w:rFonts w:ascii="Arial" w:hAnsi="Arial" w:cs="Arial"/>
          <w:sz w:val="20"/>
          <w:szCs w:val="20"/>
          <w:lang w:val="es-MX"/>
        </w:rPr>
      </w:pPr>
    </w:p>
    <w:p w14:paraId="39B223C9" w14:textId="2B5026B8" w:rsidR="00945BD2" w:rsidRPr="00835215" w:rsidRDefault="00945BD2">
      <w:pPr>
        <w:pStyle w:val="NUMERACION"/>
        <w:numPr>
          <w:ilvl w:val="1"/>
          <w:numId w:val="5"/>
        </w:numPr>
        <w:ind w:left="567" w:hanging="567"/>
        <w:outlineLvl w:val="1"/>
      </w:pPr>
      <w:bookmarkStart w:id="40" w:name="_Toc199137282"/>
      <w:r w:rsidRPr="00835215">
        <w:t>REGLAS PARA LOS PROCESOS ESTRUCTURADOS POR LOTES O SEGMENTOS</w:t>
      </w:r>
      <w:r w:rsidR="00207008" w:rsidRPr="00835215">
        <w:t xml:space="preserve"> (SOLO APLICA PARA PROCESOS POR LOTES)</w:t>
      </w:r>
      <w:bookmarkEnd w:id="40"/>
    </w:p>
    <w:p w14:paraId="0213AE5D" w14:textId="77777777" w:rsidR="00945BD2" w:rsidRPr="00945BD2" w:rsidRDefault="00945BD2" w:rsidP="00A87AC4">
      <w:pPr>
        <w:spacing w:after="0" w:line="240" w:lineRule="auto"/>
        <w:jc w:val="both"/>
        <w:rPr>
          <w:rFonts w:ascii="Arial" w:hAnsi="Arial" w:cs="Arial"/>
          <w:sz w:val="20"/>
          <w:szCs w:val="20"/>
          <w:lang w:val="es-MX"/>
        </w:rPr>
      </w:pPr>
    </w:p>
    <w:p w14:paraId="63C2C6CC" w14:textId="2AAD61CB"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Cuando el Proceso de Contratación se estructure por lotes o segmentos aplican las siguientes reglas, además de las previstas en otros numerales del presente documento: </w:t>
      </w:r>
    </w:p>
    <w:p w14:paraId="588D855B" w14:textId="77777777" w:rsidR="00D372AC" w:rsidRPr="00945BD2" w:rsidRDefault="00D372AC" w:rsidP="00A87AC4">
      <w:pPr>
        <w:spacing w:after="0" w:line="240" w:lineRule="auto"/>
        <w:jc w:val="both"/>
        <w:rPr>
          <w:rFonts w:ascii="Arial" w:hAnsi="Arial" w:cs="Arial"/>
          <w:sz w:val="20"/>
          <w:szCs w:val="20"/>
          <w:lang w:val="es-MX"/>
        </w:rPr>
      </w:pPr>
    </w:p>
    <w:p w14:paraId="047D6BD3" w14:textId="60E4F7C5" w:rsidR="00D372AC" w:rsidRPr="00780021" w:rsidRDefault="00D372AC">
      <w:pPr>
        <w:pStyle w:val="Prrafodelista"/>
        <w:numPr>
          <w:ilvl w:val="0"/>
          <w:numId w:val="13"/>
        </w:numPr>
        <w:spacing w:after="0" w:line="240" w:lineRule="auto"/>
        <w:jc w:val="both"/>
        <w:rPr>
          <w:rFonts w:ascii="Arial" w:hAnsi="Arial" w:cs="Arial"/>
          <w:sz w:val="20"/>
          <w:szCs w:val="20"/>
          <w:lang w:val="es-MX"/>
        </w:rPr>
      </w:pPr>
      <w:r w:rsidRPr="00780021">
        <w:rPr>
          <w:rFonts w:ascii="Arial" w:hAnsi="Arial" w:cs="Arial"/>
          <w:sz w:val="20"/>
          <w:szCs w:val="20"/>
          <w:lang w:val="es-MX"/>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F. de este mismo numeral).</w:t>
      </w:r>
    </w:p>
    <w:p w14:paraId="413B41B8" w14:textId="4978FF6E" w:rsidR="00D372AC" w:rsidRPr="00780021" w:rsidRDefault="00945BD2">
      <w:pPr>
        <w:pStyle w:val="Prrafodelista"/>
        <w:numPr>
          <w:ilvl w:val="0"/>
          <w:numId w:val="13"/>
        </w:numPr>
        <w:spacing w:after="0" w:line="240" w:lineRule="auto"/>
        <w:jc w:val="both"/>
        <w:rPr>
          <w:rFonts w:ascii="Arial" w:hAnsi="Arial" w:cs="Arial"/>
          <w:sz w:val="20"/>
          <w:szCs w:val="20"/>
          <w:lang w:val="es-MX"/>
        </w:rPr>
      </w:pPr>
      <w:r w:rsidRPr="00780021">
        <w:rPr>
          <w:rFonts w:ascii="Arial" w:hAnsi="Arial" w:cs="Arial"/>
          <w:sz w:val="20"/>
          <w:szCs w:val="20"/>
          <w:lang w:val="es-MX"/>
        </w:rPr>
        <w:t>El proponente debe presentar un solo Sobre para todos los lotes o segmentos a los cuales presenta oferta</w:t>
      </w:r>
      <w:r w:rsidR="001D511E" w:rsidRPr="00780021">
        <w:rPr>
          <w:rFonts w:ascii="Arial" w:hAnsi="Arial" w:cs="Arial"/>
          <w:sz w:val="20"/>
          <w:szCs w:val="20"/>
          <w:lang w:val="es-MX"/>
        </w:rPr>
        <w:t>.</w:t>
      </w:r>
    </w:p>
    <w:p w14:paraId="55302A22" w14:textId="2A89FF55" w:rsidR="00D372AC" w:rsidRPr="00780021" w:rsidRDefault="001D511E">
      <w:pPr>
        <w:pStyle w:val="Prrafodelista"/>
        <w:numPr>
          <w:ilvl w:val="0"/>
          <w:numId w:val="13"/>
        </w:numPr>
        <w:spacing w:after="0" w:line="240" w:lineRule="auto"/>
        <w:jc w:val="both"/>
        <w:rPr>
          <w:rFonts w:ascii="Arial" w:hAnsi="Arial" w:cs="Arial"/>
          <w:sz w:val="20"/>
          <w:szCs w:val="20"/>
          <w:lang w:val="es-MX"/>
        </w:rPr>
      </w:pPr>
      <w:r w:rsidRPr="00780021">
        <w:rPr>
          <w:rFonts w:ascii="Arial" w:hAnsi="Arial" w:cs="Arial"/>
          <w:sz w:val="20"/>
          <w:szCs w:val="20"/>
          <w:lang w:val="es-MX"/>
        </w:rPr>
        <w:t xml:space="preserve">Para acreditar la experiencia el Proponente podrá aportar los contratos conforme a las reglas definidas en el presente pliego de condiciones, ya sea, </w:t>
      </w:r>
      <w:r w:rsidR="00945BD2" w:rsidRPr="00780021">
        <w:rPr>
          <w:rFonts w:ascii="Arial" w:hAnsi="Arial" w:cs="Arial"/>
          <w:sz w:val="20"/>
          <w:szCs w:val="20"/>
          <w:lang w:val="es-MX"/>
        </w:rPr>
        <w:t>para cada uno de los lotes o segmentos o podrá allegar los mismos para todos o varios de ellos, sin perjuicio de lo previsto en las reglas de los criterios diferenciales por ser Mipyme y/o emprendimientos y empresas de mujeres</w:t>
      </w:r>
      <w:r w:rsidRPr="00780021">
        <w:rPr>
          <w:rFonts w:ascii="Arial" w:hAnsi="Arial" w:cs="Arial"/>
          <w:sz w:val="20"/>
          <w:szCs w:val="20"/>
          <w:lang w:val="es-MX"/>
        </w:rPr>
        <w:t xml:space="preserve"> (verificar si es aplicable los dos requerimientos)</w:t>
      </w:r>
      <w:r w:rsidR="00945BD2" w:rsidRPr="00780021">
        <w:rPr>
          <w:rFonts w:ascii="Arial" w:hAnsi="Arial" w:cs="Arial"/>
          <w:sz w:val="20"/>
          <w:szCs w:val="20"/>
          <w:lang w:val="es-MX"/>
        </w:rPr>
        <w:t>,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segmento expresado en SMMLV.</w:t>
      </w:r>
    </w:p>
    <w:p w14:paraId="50395158" w14:textId="443B28DC" w:rsidR="00D372AC" w:rsidRDefault="00945BD2">
      <w:pPr>
        <w:pStyle w:val="Prrafodelista"/>
        <w:numPr>
          <w:ilvl w:val="0"/>
          <w:numId w:val="13"/>
        </w:numPr>
        <w:spacing w:after="0" w:line="240" w:lineRule="auto"/>
        <w:jc w:val="both"/>
        <w:rPr>
          <w:rFonts w:ascii="Arial" w:hAnsi="Arial" w:cs="Arial"/>
          <w:sz w:val="20"/>
          <w:szCs w:val="20"/>
          <w:lang w:val="es-MX"/>
        </w:rPr>
      </w:pPr>
      <w:r w:rsidRPr="00780021">
        <w:rPr>
          <w:rFonts w:ascii="Arial" w:hAnsi="Arial" w:cs="Arial"/>
          <w:sz w:val="20"/>
          <w:szCs w:val="20"/>
          <w:lang w:val="es-MX"/>
        </w:rPr>
        <w:t>La experiencia que debe acreditar el proponente será la establecida de forma independiente para cada lote o segmento, de acuerdo con las actividades</w:t>
      </w:r>
      <w:r w:rsidRPr="00D372AC">
        <w:rPr>
          <w:rFonts w:ascii="Arial" w:hAnsi="Arial" w:cs="Arial"/>
          <w:sz w:val="20"/>
          <w:szCs w:val="20"/>
          <w:lang w:val="es-MX"/>
        </w:rPr>
        <w:t xml:space="preserve"> definidas en la Matriz 1 – Experiencia</w:t>
      </w:r>
      <w:r w:rsidR="001D511E">
        <w:rPr>
          <w:rFonts w:ascii="Arial" w:hAnsi="Arial" w:cs="Arial"/>
          <w:sz w:val="20"/>
          <w:szCs w:val="20"/>
          <w:lang w:val="es-MX"/>
        </w:rPr>
        <w:t>.</w:t>
      </w:r>
    </w:p>
    <w:p w14:paraId="0982B040" w14:textId="77777777" w:rsidR="00D372AC" w:rsidRDefault="00945BD2">
      <w:pPr>
        <w:pStyle w:val="Prrafodelista"/>
        <w:numPr>
          <w:ilvl w:val="0"/>
          <w:numId w:val="13"/>
        </w:numPr>
        <w:spacing w:after="0" w:line="240" w:lineRule="auto"/>
        <w:jc w:val="both"/>
        <w:rPr>
          <w:rFonts w:ascii="Arial" w:hAnsi="Arial" w:cs="Arial"/>
          <w:sz w:val="20"/>
          <w:szCs w:val="20"/>
          <w:lang w:val="es-MX"/>
        </w:rPr>
      </w:pPr>
      <w:r w:rsidRPr="00D372AC">
        <w:rPr>
          <w:rFonts w:ascii="Arial" w:hAnsi="Arial" w:cs="Arial"/>
          <w:sz w:val="20"/>
          <w:szCs w:val="20"/>
          <w:lang w:val="es-MX"/>
        </w:rPr>
        <w:t>El orden que se seguirá para establecer el orden de elegibilidad de los lotes o segmentos que conforman el Proceso de Contratación será el señalado por la entidad en el numeral 2.6.</w:t>
      </w:r>
    </w:p>
    <w:p w14:paraId="695C1013" w14:textId="62C1B551" w:rsidR="00207008" w:rsidRPr="00CD1AFB" w:rsidRDefault="00945BD2">
      <w:pPr>
        <w:pStyle w:val="Prrafodelista"/>
        <w:numPr>
          <w:ilvl w:val="0"/>
          <w:numId w:val="13"/>
        </w:numPr>
        <w:spacing w:after="0" w:line="240" w:lineRule="auto"/>
        <w:jc w:val="both"/>
        <w:rPr>
          <w:rFonts w:ascii="Arial" w:hAnsi="Arial" w:cs="Arial"/>
          <w:sz w:val="20"/>
          <w:szCs w:val="20"/>
          <w:lang w:val="es-MX"/>
        </w:rPr>
      </w:pPr>
      <w:r w:rsidRPr="00CD1AFB">
        <w:rPr>
          <w:rFonts w:ascii="Arial" w:hAnsi="Arial" w:cs="Arial"/>
          <w:sz w:val="20"/>
          <w:szCs w:val="20"/>
          <w:lang w:val="es-MX"/>
        </w:rPr>
        <w:t>El proponente seleccionado debe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segmentos restantes del Proceso de Contratación se podrá adjudicar a un mismo proponente más de un (1) lote o segmento, siempre y cuando cumpla con los requisitos establecidos en el pliego de condiciones de manera independiente para cada lote o segmento.</w:t>
      </w:r>
    </w:p>
    <w:p w14:paraId="1F561B98" w14:textId="3C55E035" w:rsidR="00207008" w:rsidRPr="00CD1AFB" w:rsidRDefault="00945BD2">
      <w:pPr>
        <w:pStyle w:val="Prrafodelista"/>
        <w:numPr>
          <w:ilvl w:val="0"/>
          <w:numId w:val="13"/>
        </w:numPr>
        <w:spacing w:after="0" w:line="240" w:lineRule="auto"/>
        <w:jc w:val="both"/>
        <w:rPr>
          <w:rFonts w:ascii="Arial" w:hAnsi="Arial" w:cs="Arial"/>
          <w:sz w:val="20"/>
          <w:szCs w:val="20"/>
          <w:lang w:val="es-MX"/>
        </w:rPr>
      </w:pPr>
      <w:r w:rsidRPr="00CD1AFB">
        <w:rPr>
          <w:rFonts w:ascii="Arial" w:hAnsi="Arial" w:cs="Arial"/>
          <w:sz w:val="20"/>
          <w:szCs w:val="20"/>
          <w:lang w:val="es-MX"/>
        </w:rPr>
        <w:t>La entidad verifica en la audiencia efectiva de adjudicación que el proponente cumple con el capital de trabajo, Patrimonio [en el caso que aplique] y Capacidad Residual para resultar adjudicatario de un lote o segmento.</w:t>
      </w:r>
    </w:p>
    <w:p w14:paraId="0D42122B" w14:textId="77777777" w:rsidR="00207008" w:rsidRDefault="00945BD2">
      <w:pPr>
        <w:pStyle w:val="Prrafodelista"/>
        <w:numPr>
          <w:ilvl w:val="0"/>
          <w:numId w:val="13"/>
        </w:numPr>
        <w:spacing w:after="0" w:line="240" w:lineRule="auto"/>
        <w:jc w:val="both"/>
        <w:rPr>
          <w:rFonts w:ascii="Arial" w:hAnsi="Arial" w:cs="Arial"/>
          <w:sz w:val="20"/>
          <w:szCs w:val="20"/>
          <w:lang w:val="es-MX"/>
        </w:rPr>
      </w:pPr>
      <w:r w:rsidRPr="00207008">
        <w:rPr>
          <w:rFonts w:ascii="Arial" w:hAnsi="Arial" w:cs="Arial"/>
          <w:sz w:val="20"/>
          <w:szCs w:val="20"/>
          <w:lang w:val="es-MX"/>
        </w:rPr>
        <w:t>El proponente debe indicar en el Formato 1 – Carta de presentación de la oferta y en el Formato 2 – Conformación de proponente plural (Formato 2A – Consorcios) (Formato 2B Uniones Temporales), el lote o lotes a los cuales presenta oferta.</w:t>
      </w:r>
    </w:p>
    <w:p w14:paraId="0F544DE4" w14:textId="03E8F703" w:rsidR="00302A5E" w:rsidRPr="00207008" w:rsidRDefault="00945BD2">
      <w:pPr>
        <w:pStyle w:val="Prrafodelista"/>
        <w:numPr>
          <w:ilvl w:val="0"/>
          <w:numId w:val="13"/>
        </w:numPr>
        <w:spacing w:after="0" w:line="240" w:lineRule="auto"/>
        <w:jc w:val="both"/>
        <w:rPr>
          <w:rFonts w:ascii="Arial" w:hAnsi="Arial" w:cs="Arial"/>
          <w:sz w:val="20"/>
          <w:szCs w:val="20"/>
          <w:lang w:val="es-MX"/>
        </w:rPr>
      </w:pPr>
      <w:r w:rsidRPr="00207008">
        <w:rPr>
          <w:rFonts w:ascii="Arial" w:hAnsi="Arial" w:cs="Arial"/>
          <w:sz w:val="20"/>
          <w:szCs w:val="20"/>
          <w:lang w:val="es-MX"/>
        </w:rPr>
        <w:t>Para definir el método de ponderación de la oferta económica se aplicarán las reglas definidas en el numeral 4.1.4. de este documento</w:t>
      </w:r>
      <w:r w:rsidR="001D511E">
        <w:rPr>
          <w:rFonts w:ascii="Arial" w:hAnsi="Arial" w:cs="Arial"/>
          <w:sz w:val="20"/>
          <w:szCs w:val="20"/>
          <w:lang w:val="es-MX"/>
        </w:rPr>
        <w:t>.</w:t>
      </w:r>
    </w:p>
    <w:p w14:paraId="29B8A16D" w14:textId="0A5AF553" w:rsidR="006F3861" w:rsidRDefault="006F3861" w:rsidP="00A87AC4">
      <w:pPr>
        <w:pStyle w:val="NUMERACION"/>
      </w:pPr>
    </w:p>
    <w:p w14:paraId="5E822D3E" w14:textId="430E974A" w:rsidR="00634046" w:rsidRDefault="00634046" w:rsidP="00A87AC4">
      <w:pPr>
        <w:pStyle w:val="NUMERACION"/>
      </w:pPr>
    </w:p>
    <w:p w14:paraId="21CEBDB6" w14:textId="1350C211" w:rsidR="00634046" w:rsidRDefault="00634046" w:rsidP="00A87AC4">
      <w:pPr>
        <w:pStyle w:val="NUMERACION"/>
      </w:pPr>
    </w:p>
    <w:p w14:paraId="1C31BC94" w14:textId="346C49BB" w:rsidR="00634046" w:rsidRDefault="00634046" w:rsidP="00A87AC4">
      <w:pPr>
        <w:spacing w:after="0" w:line="240" w:lineRule="auto"/>
        <w:rPr>
          <w:rFonts w:ascii="Arial" w:hAnsi="Arial" w:cs="Arial"/>
          <w:b/>
          <w:sz w:val="20"/>
          <w:szCs w:val="20"/>
          <w:lang w:val="es-MX"/>
        </w:rPr>
      </w:pPr>
      <w:r>
        <w:br w:type="page"/>
      </w:r>
    </w:p>
    <w:p w14:paraId="1B4B0463" w14:textId="5E76023D" w:rsidR="00634046" w:rsidRPr="00634046" w:rsidRDefault="00634046" w:rsidP="00A87AC4">
      <w:pPr>
        <w:pStyle w:val="CAPITULOS"/>
        <w:ind w:left="0" w:firstLine="0"/>
        <w:jc w:val="center"/>
      </w:pPr>
      <w:bookmarkStart w:id="41" w:name="_Toc199137283"/>
      <w:r w:rsidRPr="00634046">
        <w:lastRenderedPageBreak/>
        <w:t>REQUISITOS HABILITANTES Y SU VERIFICACIÓN</w:t>
      </w:r>
      <w:bookmarkEnd w:id="41"/>
    </w:p>
    <w:p w14:paraId="39215082" w14:textId="77777777" w:rsidR="00634046" w:rsidRDefault="00634046" w:rsidP="00A87AC4">
      <w:pPr>
        <w:pStyle w:val="NUMERACION"/>
        <w:rPr>
          <w:b w:val="0"/>
          <w:bCs/>
        </w:rPr>
      </w:pPr>
    </w:p>
    <w:p w14:paraId="5577136C" w14:textId="7B3EBCF2" w:rsidR="00634046" w:rsidRPr="00634046" w:rsidRDefault="00634046" w:rsidP="00A87AC4">
      <w:pPr>
        <w:pStyle w:val="NUMERACION"/>
        <w:rPr>
          <w:b w:val="0"/>
          <w:bCs/>
        </w:rPr>
      </w:pPr>
      <w:r w:rsidRPr="00634046">
        <w:rPr>
          <w:b w:val="0"/>
          <w:bCs/>
        </w:rPr>
        <w:t>La entidad verificará los requisitos habilitantes dentro del término señalado en el cronograma del presente pliego de condiciones, de acuerdo con los soportes documentales que acompañan la propuesta presentada.</w:t>
      </w:r>
    </w:p>
    <w:p w14:paraId="05887619" w14:textId="77777777" w:rsidR="00634046" w:rsidRDefault="00634046" w:rsidP="00A87AC4">
      <w:pPr>
        <w:pStyle w:val="NUMERACION"/>
        <w:rPr>
          <w:b w:val="0"/>
          <w:bCs/>
        </w:rPr>
      </w:pPr>
    </w:p>
    <w:p w14:paraId="5430F1CC" w14:textId="5F2743D2" w:rsidR="00634046" w:rsidRDefault="00634046" w:rsidP="00A87AC4">
      <w:pPr>
        <w:pStyle w:val="NUMERACION"/>
        <w:rPr>
          <w:b w:val="0"/>
          <w:bCs/>
        </w:rPr>
      </w:pPr>
      <w:r w:rsidRPr="00634046">
        <w:rPr>
          <w:b w:val="0"/>
          <w:bCs/>
        </w:rPr>
        <w:t xml:space="preserve">Los requisitos habilitantes serán objeto de verificación, por lo tanto, si la propuesta cumple con todos los aspectos se evaluarán como </w:t>
      </w:r>
      <w:r w:rsidRPr="00634046">
        <w:rPr>
          <w:b w:val="0"/>
          <w:bCs/>
          <w:i/>
          <w:iCs/>
        </w:rPr>
        <w:t>“cumple”</w:t>
      </w:r>
      <w:r w:rsidRPr="00634046">
        <w:rPr>
          <w:b w:val="0"/>
          <w:bCs/>
        </w:rPr>
        <w:t xml:space="preserve">. En caso contrario, se evaluará como </w:t>
      </w:r>
      <w:r w:rsidRPr="00634046">
        <w:rPr>
          <w:b w:val="0"/>
          <w:bCs/>
          <w:i/>
          <w:iCs/>
        </w:rPr>
        <w:t>“no cumple”</w:t>
      </w:r>
      <w:r w:rsidRPr="00634046">
        <w:rPr>
          <w:b w:val="0"/>
          <w:bCs/>
        </w:rPr>
        <w:t xml:space="preserve">. </w:t>
      </w:r>
    </w:p>
    <w:p w14:paraId="0061A59C" w14:textId="77777777" w:rsidR="00634046" w:rsidRPr="00634046" w:rsidRDefault="00634046" w:rsidP="00A87AC4">
      <w:pPr>
        <w:pStyle w:val="NUMERACION"/>
        <w:rPr>
          <w:b w:val="0"/>
          <w:bCs/>
        </w:rPr>
      </w:pPr>
    </w:p>
    <w:p w14:paraId="74B8F799" w14:textId="2BC53BD5" w:rsidR="00634046" w:rsidRDefault="00634046" w:rsidP="00A87AC4">
      <w:pPr>
        <w:pStyle w:val="NUMERACION"/>
        <w:rPr>
          <w:b w:val="0"/>
          <w:bCs/>
        </w:rPr>
      </w:pPr>
      <w:r w:rsidRPr="00634046">
        <w:rPr>
          <w:b w:val="0"/>
          <w:bCs/>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w:t>
      </w:r>
      <w:r w:rsidR="00DF7FF4">
        <w:rPr>
          <w:b w:val="0"/>
          <w:bCs/>
        </w:rPr>
        <w:t>el presente documento</w:t>
      </w:r>
      <w:r w:rsidRPr="00634046">
        <w:rPr>
          <w:b w:val="0"/>
          <w:bCs/>
        </w:rPr>
        <w:t xml:space="preserve">. </w:t>
      </w:r>
    </w:p>
    <w:p w14:paraId="521143EC" w14:textId="77777777" w:rsidR="00634046" w:rsidRPr="00634046" w:rsidRDefault="00634046" w:rsidP="00A87AC4">
      <w:pPr>
        <w:pStyle w:val="NUMERACION"/>
        <w:rPr>
          <w:b w:val="0"/>
          <w:bCs/>
        </w:rPr>
      </w:pPr>
    </w:p>
    <w:p w14:paraId="367B19FA" w14:textId="77777777" w:rsidR="00634046" w:rsidRPr="00634046" w:rsidRDefault="00634046">
      <w:pPr>
        <w:pStyle w:val="Prrafodelista"/>
        <w:numPr>
          <w:ilvl w:val="0"/>
          <w:numId w:val="5"/>
        </w:numPr>
        <w:spacing w:after="0" w:line="240" w:lineRule="auto"/>
        <w:jc w:val="both"/>
        <w:outlineLvl w:val="1"/>
        <w:rPr>
          <w:rFonts w:ascii="Arial" w:hAnsi="Arial" w:cs="Arial"/>
          <w:b/>
          <w:vanish/>
          <w:sz w:val="20"/>
          <w:szCs w:val="20"/>
          <w:lang w:val="es-MX"/>
        </w:rPr>
      </w:pPr>
      <w:bookmarkStart w:id="42" w:name="_Toc191868333"/>
      <w:bookmarkStart w:id="43" w:name="_Toc191868482"/>
      <w:bookmarkStart w:id="44" w:name="_Toc191868592"/>
      <w:bookmarkStart w:id="45" w:name="_Toc191868706"/>
      <w:bookmarkStart w:id="46" w:name="_Toc191868827"/>
      <w:bookmarkStart w:id="47" w:name="_Toc191868936"/>
      <w:bookmarkStart w:id="48" w:name="_Toc191908922"/>
      <w:bookmarkStart w:id="49" w:name="_Toc191921202"/>
      <w:bookmarkStart w:id="50" w:name="_Toc191970777"/>
      <w:bookmarkStart w:id="51" w:name="_Toc191970879"/>
      <w:bookmarkStart w:id="52" w:name="_Toc199137284"/>
      <w:bookmarkEnd w:id="42"/>
      <w:bookmarkEnd w:id="43"/>
      <w:bookmarkEnd w:id="44"/>
      <w:bookmarkEnd w:id="45"/>
      <w:bookmarkEnd w:id="46"/>
      <w:bookmarkEnd w:id="47"/>
      <w:bookmarkEnd w:id="48"/>
      <w:bookmarkEnd w:id="49"/>
      <w:bookmarkEnd w:id="50"/>
      <w:bookmarkEnd w:id="51"/>
      <w:bookmarkEnd w:id="52"/>
    </w:p>
    <w:p w14:paraId="4634F8A3" w14:textId="6EA22433" w:rsidR="00634046" w:rsidRPr="00634046" w:rsidRDefault="00634046">
      <w:pPr>
        <w:pStyle w:val="NUMERACION"/>
        <w:numPr>
          <w:ilvl w:val="1"/>
          <w:numId w:val="5"/>
        </w:numPr>
        <w:ind w:left="567" w:hanging="567"/>
        <w:outlineLvl w:val="1"/>
      </w:pPr>
      <w:bookmarkStart w:id="53" w:name="_Toc199137285"/>
      <w:r w:rsidRPr="00634046">
        <w:t>GENERALIDADES</w:t>
      </w:r>
      <w:bookmarkEnd w:id="53"/>
    </w:p>
    <w:p w14:paraId="79334CC5" w14:textId="77777777" w:rsidR="00634046" w:rsidRPr="00634046" w:rsidRDefault="00634046" w:rsidP="00A87AC4">
      <w:pPr>
        <w:pStyle w:val="NUMERACION"/>
        <w:rPr>
          <w:b w:val="0"/>
          <w:bCs/>
        </w:rPr>
      </w:pPr>
    </w:p>
    <w:p w14:paraId="63F5BEDE" w14:textId="6208B60A" w:rsidR="0036648C" w:rsidRPr="0036648C" w:rsidRDefault="0036648C" w:rsidP="0036648C">
      <w:pPr>
        <w:pStyle w:val="NUMERACION"/>
        <w:numPr>
          <w:ilvl w:val="0"/>
          <w:numId w:val="14"/>
        </w:numPr>
        <w:rPr>
          <w:b w:val="0"/>
          <w:bCs/>
        </w:rPr>
      </w:pPr>
      <w:r w:rsidRPr="0036648C">
        <w:rPr>
          <w:b w:val="0"/>
          <w:bCs/>
        </w:rPr>
        <w:t>Únicamente se considerarán habilitados aquellos proponentes que cumplan todos los requisitos habilitantes, según lo señalado en el presente pliego de condiciones.</w:t>
      </w:r>
    </w:p>
    <w:p w14:paraId="65A82B9B" w14:textId="64C6F477" w:rsidR="0036648C" w:rsidRPr="0036648C" w:rsidRDefault="0036648C" w:rsidP="0036648C">
      <w:pPr>
        <w:pStyle w:val="NUMERACION"/>
        <w:numPr>
          <w:ilvl w:val="0"/>
          <w:numId w:val="14"/>
        </w:numPr>
        <w:rPr>
          <w:b w:val="0"/>
          <w:bCs/>
        </w:rPr>
      </w:pPr>
      <w:r w:rsidRPr="0036648C">
        <w:rPr>
          <w:b w:val="0"/>
          <w:bCs/>
        </w:rPr>
        <w:t>En el caso de proponentes plurales, los requisitos habilitantes serán acreditados por cada uno de los integrantes de la figura asociativa de acuerdo con las reglas del pliego de condiciones.</w:t>
      </w:r>
    </w:p>
    <w:p w14:paraId="7F9DB4CB" w14:textId="0336B64B" w:rsidR="0036648C" w:rsidRPr="0036648C" w:rsidRDefault="0036648C" w:rsidP="0036648C">
      <w:pPr>
        <w:pStyle w:val="NUMERACION"/>
        <w:numPr>
          <w:ilvl w:val="0"/>
          <w:numId w:val="14"/>
        </w:numPr>
        <w:rPr>
          <w:b w:val="0"/>
          <w:bCs/>
        </w:rPr>
      </w:pPr>
      <w:r w:rsidRPr="0036648C">
        <w:rPr>
          <w:b w:val="0"/>
          <w:bCs/>
        </w:rPr>
        <w:t xml:space="preserve">Todos los proponentes deben diligenciar el Formato 3 – Experiencia y los proponentes extranjeros sin domicilio o sin sucursal en Colombia deben diligenciar adicionalmente el Formato 4 – Capacidad financiera y organizacional para extranjeros y adjuntar los soportes que ahí se definen. </w:t>
      </w:r>
    </w:p>
    <w:p w14:paraId="602DC7A1" w14:textId="1830CA6C" w:rsidR="0036648C" w:rsidRPr="0036648C" w:rsidRDefault="0036648C" w:rsidP="0036648C">
      <w:pPr>
        <w:pStyle w:val="NUMERACION"/>
        <w:numPr>
          <w:ilvl w:val="0"/>
          <w:numId w:val="14"/>
        </w:numPr>
        <w:rPr>
          <w:b w:val="0"/>
          <w:bCs/>
        </w:rPr>
      </w:pPr>
      <w:r w:rsidRPr="0036648C">
        <w:rPr>
          <w:b w:val="0"/>
          <w:bCs/>
        </w:rPr>
        <w:t>Los proponentes obligados a estar inscritos en el Registro Único de Proponentes (RUP), deben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14:paraId="2B69FEF0" w14:textId="357DF75E" w:rsidR="0036648C" w:rsidRDefault="0036648C" w:rsidP="0036648C">
      <w:pPr>
        <w:pStyle w:val="NUMERACION"/>
        <w:numPr>
          <w:ilvl w:val="0"/>
          <w:numId w:val="14"/>
        </w:numPr>
        <w:rPr>
          <w:b w:val="0"/>
          <w:bCs/>
        </w:rPr>
      </w:pPr>
      <w:r w:rsidRPr="0036648C">
        <w:rPr>
          <w:b w:val="0"/>
          <w:bCs/>
        </w:rPr>
        <w:t>Presentar el certificado del Registro de Deudores Alimentarios Morosos – REDAM en el cual demuestre no estar inhabilitado en los términos de la Ley 2097 de 2021</w:t>
      </w:r>
    </w:p>
    <w:p w14:paraId="508B18EE" w14:textId="77777777" w:rsidR="00ED1A4B" w:rsidRDefault="00ED1A4B" w:rsidP="00ED1A4B">
      <w:pPr>
        <w:pStyle w:val="NUMERACION"/>
        <w:rPr>
          <w:b w:val="0"/>
          <w:bCs/>
        </w:rPr>
      </w:pPr>
    </w:p>
    <w:p w14:paraId="1F1F2389" w14:textId="545BA3D6" w:rsidR="00ED1A4B" w:rsidRPr="00ED1A4B" w:rsidRDefault="00ED1A4B">
      <w:pPr>
        <w:pStyle w:val="NUMERACION"/>
        <w:numPr>
          <w:ilvl w:val="1"/>
          <w:numId w:val="5"/>
        </w:numPr>
        <w:ind w:left="567" w:hanging="567"/>
        <w:outlineLvl w:val="1"/>
      </w:pPr>
      <w:bookmarkStart w:id="54" w:name="_Toc199137286"/>
      <w:r w:rsidRPr="00ED1A4B">
        <w:t>CRITERIOS DIFERENCIALES PARA EMPRENDIMIENTOS Y EMPRESAS DE MUJERES y MIPYMES</w:t>
      </w:r>
      <w:bookmarkEnd w:id="54"/>
    </w:p>
    <w:p w14:paraId="751275EC" w14:textId="77777777" w:rsidR="00ED1A4B" w:rsidRDefault="00ED1A4B" w:rsidP="00ED1A4B">
      <w:pPr>
        <w:pStyle w:val="NUMERACION"/>
        <w:rPr>
          <w:b w:val="0"/>
          <w:bCs/>
        </w:rPr>
      </w:pPr>
    </w:p>
    <w:p w14:paraId="01157025" w14:textId="596044C9" w:rsidR="00ED1A4B" w:rsidRPr="00ED1A4B" w:rsidRDefault="00ED1A4B" w:rsidP="00ED1A4B">
      <w:pPr>
        <w:pStyle w:val="NUMERACION"/>
        <w:rPr>
          <w:b w:val="0"/>
          <w:bCs/>
        </w:rPr>
      </w:pPr>
      <w:r w:rsidRPr="00ED1A4B">
        <w:rPr>
          <w:b w:val="0"/>
          <w:bCs/>
        </w:rPr>
        <w:t>De conformidad con lo señalado en los artículos 2.2.1.2.4.2.15 y 2.2.1.2.4.2.18 del Decreto 1082 de 2015, los cuales fueron adicionados mediante Decreto 1860 de 2021, en los procesos de selección que adelanten las Entidades Estatales se incluirán condiciones habilitantes que incentiven: 1) Los emprendimientos y empresas de mujeres con domicilio en el territorio nacional; 2) Las Mipymes.</w:t>
      </w:r>
    </w:p>
    <w:p w14:paraId="2E7BF98F" w14:textId="77777777" w:rsidR="00ED1A4B" w:rsidRPr="00ED1A4B" w:rsidRDefault="00ED1A4B" w:rsidP="00ED1A4B">
      <w:pPr>
        <w:pStyle w:val="NUMERACION"/>
        <w:rPr>
          <w:b w:val="0"/>
          <w:bCs/>
        </w:rPr>
      </w:pPr>
    </w:p>
    <w:p w14:paraId="6521ACAE" w14:textId="77777777" w:rsidR="00ED1A4B" w:rsidRPr="00ED1A4B" w:rsidRDefault="00ED1A4B" w:rsidP="00ED1A4B">
      <w:pPr>
        <w:pStyle w:val="NUMERACION"/>
        <w:rPr>
          <w:b w:val="0"/>
          <w:bCs/>
        </w:rPr>
      </w:pPr>
      <w:r w:rsidRPr="00ED1A4B">
        <w:rPr>
          <w:b w:val="0"/>
          <w:bCs/>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p>
    <w:p w14:paraId="57EA6A5C" w14:textId="77777777" w:rsidR="00ED1A4B" w:rsidRPr="00ED1A4B" w:rsidRDefault="00ED1A4B" w:rsidP="00ED1A4B">
      <w:pPr>
        <w:pStyle w:val="NUMERACION"/>
        <w:rPr>
          <w:b w:val="0"/>
          <w:bCs/>
        </w:rPr>
      </w:pPr>
    </w:p>
    <w:p w14:paraId="56FF372B" w14:textId="31E41725" w:rsidR="00ED1A4B" w:rsidRPr="00ED1A4B" w:rsidRDefault="00ED1A4B">
      <w:pPr>
        <w:pStyle w:val="NUMERACION"/>
        <w:numPr>
          <w:ilvl w:val="0"/>
          <w:numId w:val="56"/>
        </w:numPr>
        <w:rPr>
          <w:b w:val="0"/>
          <w:bCs/>
        </w:rPr>
      </w:pPr>
      <w:r w:rsidRPr="00ED1A4B">
        <w:rPr>
          <w:b w:val="0"/>
          <w:bCs/>
        </w:rPr>
        <w:t>Tiempo de experiencia.</w:t>
      </w:r>
    </w:p>
    <w:p w14:paraId="17F44E1B" w14:textId="7C1E800A" w:rsidR="00ED1A4B" w:rsidRPr="00ED1A4B" w:rsidRDefault="00ED1A4B">
      <w:pPr>
        <w:pStyle w:val="NUMERACION"/>
        <w:numPr>
          <w:ilvl w:val="0"/>
          <w:numId w:val="56"/>
        </w:numPr>
        <w:rPr>
          <w:b w:val="0"/>
          <w:bCs/>
        </w:rPr>
      </w:pPr>
      <w:r w:rsidRPr="00ED1A4B">
        <w:rPr>
          <w:b w:val="0"/>
          <w:bCs/>
        </w:rPr>
        <w:t>Número de contratos para la acreditación de la experiencia.</w:t>
      </w:r>
    </w:p>
    <w:p w14:paraId="1265215A" w14:textId="3923096D" w:rsidR="00ED1A4B" w:rsidRPr="00ED1A4B" w:rsidRDefault="00ED1A4B">
      <w:pPr>
        <w:pStyle w:val="NUMERACION"/>
        <w:numPr>
          <w:ilvl w:val="0"/>
          <w:numId w:val="56"/>
        </w:numPr>
        <w:rPr>
          <w:b w:val="0"/>
          <w:bCs/>
        </w:rPr>
      </w:pPr>
      <w:r w:rsidRPr="00ED1A4B">
        <w:rPr>
          <w:b w:val="0"/>
          <w:bCs/>
        </w:rPr>
        <w:t>Índices de capacidad financiera.</w:t>
      </w:r>
    </w:p>
    <w:p w14:paraId="4CBD2E5F" w14:textId="102D75F0" w:rsidR="00ED1A4B" w:rsidRPr="00ED1A4B" w:rsidRDefault="00ED1A4B">
      <w:pPr>
        <w:pStyle w:val="NUMERACION"/>
        <w:numPr>
          <w:ilvl w:val="0"/>
          <w:numId w:val="56"/>
        </w:numPr>
        <w:rPr>
          <w:b w:val="0"/>
          <w:bCs/>
        </w:rPr>
      </w:pPr>
      <w:r w:rsidRPr="00ED1A4B">
        <w:rPr>
          <w:b w:val="0"/>
          <w:bCs/>
        </w:rPr>
        <w:t>Índices de capacidad organizacional.</w:t>
      </w:r>
    </w:p>
    <w:p w14:paraId="10A8C097" w14:textId="3B123BC6" w:rsidR="00ED1A4B" w:rsidRPr="00ED1A4B" w:rsidRDefault="00ED1A4B">
      <w:pPr>
        <w:pStyle w:val="NUMERACION"/>
        <w:numPr>
          <w:ilvl w:val="0"/>
          <w:numId w:val="56"/>
        </w:numPr>
        <w:rPr>
          <w:b w:val="0"/>
          <w:bCs/>
        </w:rPr>
      </w:pPr>
      <w:r w:rsidRPr="00ED1A4B">
        <w:rPr>
          <w:b w:val="0"/>
          <w:bCs/>
        </w:rPr>
        <w:t>Valor de la garantía de seriedad de la oferta.</w:t>
      </w:r>
    </w:p>
    <w:p w14:paraId="244E45D8" w14:textId="77777777" w:rsidR="00ED1A4B" w:rsidRDefault="00ED1A4B" w:rsidP="00ED1A4B">
      <w:pPr>
        <w:pStyle w:val="NUMERACION"/>
        <w:rPr>
          <w:b w:val="0"/>
          <w:bCs/>
        </w:rPr>
      </w:pPr>
    </w:p>
    <w:p w14:paraId="34F11EAC" w14:textId="3DD49425" w:rsidR="00ED1A4B" w:rsidRDefault="00ED1A4B" w:rsidP="00ED1A4B">
      <w:pPr>
        <w:pStyle w:val="NUMERACION"/>
        <w:rPr>
          <w:b w:val="0"/>
          <w:bCs/>
        </w:rPr>
      </w:pPr>
      <w:r w:rsidRPr="00ED1A4B">
        <w:rPr>
          <w:b w:val="0"/>
          <w:bCs/>
        </w:rPr>
        <w:t xml:space="preserve">El requisito habilitante diferencial se refiere a establecer condiciones más exigentes respecto a alguno o algunos de los criterios de participación antes enunciados frente a los demás proponentes </w:t>
      </w:r>
      <w:r w:rsidRPr="00ED1A4B">
        <w:rPr>
          <w:b w:val="0"/>
          <w:bCs/>
        </w:rPr>
        <w:lastRenderedPageBreak/>
        <w:t>que concurran al procedimiento de selección y que no hagan parte de: 1) Emprendimientos y empresas de mujeres con domicilio en el territorio nacional;</w:t>
      </w:r>
      <w:r>
        <w:rPr>
          <w:b w:val="0"/>
          <w:bCs/>
        </w:rPr>
        <w:t xml:space="preserve"> </w:t>
      </w:r>
      <w:r w:rsidRPr="00ED1A4B">
        <w:rPr>
          <w:b w:val="0"/>
          <w:bCs/>
        </w:rPr>
        <w:t>2) Mipymes.</w:t>
      </w:r>
    </w:p>
    <w:p w14:paraId="75103AD1" w14:textId="77777777" w:rsidR="00ED1A4B" w:rsidRPr="00ED1A4B" w:rsidRDefault="00ED1A4B" w:rsidP="00ED1A4B">
      <w:pPr>
        <w:pStyle w:val="NUMERACION"/>
        <w:rPr>
          <w:b w:val="0"/>
          <w:bCs/>
        </w:rPr>
      </w:pPr>
    </w:p>
    <w:p w14:paraId="213280B5" w14:textId="77777777" w:rsidR="00ED1A4B" w:rsidRDefault="00ED1A4B" w:rsidP="00ED1A4B">
      <w:pPr>
        <w:pStyle w:val="NUMERACION"/>
        <w:rPr>
          <w:b w:val="0"/>
          <w:bCs/>
        </w:rPr>
      </w:pPr>
      <w:r w:rsidRPr="00ED1A4B">
        <w:rPr>
          <w:b w:val="0"/>
          <w:bCs/>
        </w:rPr>
        <w:t xml:space="preserve">Con el fin de dar cumplimiento a estas disposiciones y de acuerdo al análisis que se despliegue para cada uno de estos grupos de interés en el estudio de sector, la entidad incluirá los denominados criterios diferenciales en el numeral que desarrolle el criterio habilitante respectivo. </w:t>
      </w:r>
    </w:p>
    <w:p w14:paraId="39D2CD22" w14:textId="77777777" w:rsidR="00ED1A4B" w:rsidRPr="00ED1A4B" w:rsidRDefault="00ED1A4B" w:rsidP="00ED1A4B">
      <w:pPr>
        <w:pStyle w:val="NUMERACION"/>
        <w:rPr>
          <w:b w:val="0"/>
          <w:bCs/>
        </w:rPr>
      </w:pPr>
    </w:p>
    <w:p w14:paraId="29805986" w14:textId="11BD45B0" w:rsidR="00ED1A4B" w:rsidRDefault="00ED1A4B" w:rsidP="00ED1A4B">
      <w:pPr>
        <w:pStyle w:val="NUMERACION"/>
        <w:rPr>
          <w:b w:val="0"/>
          <w:bCs/>
        </w:rPr>
      </w:pPr>
      <w:r w:rsidRPr="00ED1A4B">
        <w:rPr>
          <w:b w:val="0"/>
          <w:bCs/>
        </w:rPr>
        <w:t>Tratándose de proponentes plurales, estos requisitos habilitantes diferenciales aplicarán si por lo menos uno de los integrantes, hace parte del grupo de interés respectivo al que haga referencia el requisito habilitante 1) Emprendimientos y empresas de mujeres con domicilio en el territorio nacional;</w:t>
      </w:r>
      <w:r>
        <w:rPr>
          <w:b w:val="0"/>
          <w:bCs/>
        </w:rPr>
        <w:t xml:space="preserve"> </w:t>
      </w:r>
      <w:r w:rsidRPr="00ED1A4B">
        <w:rPr>
          <w:b w:val="0"/>
          <w:bCs/>
        </w:rPr>
        <w:t>2) Mipymes. Dicho integrante deberá tener una participación igual o superior al diez por ciento (10%) en el consorcio o unión temporal que se presente al proceso de selección.</w:t>
      </w:r>
    </w:p>
    <w:p w14:paraId="11B512C4" w14:textId="77777777" w:rsidR="00ED1A4B" w:rsidRPr="00ED1A4B" w:rsidRDefault="00ED1A4B" w:rsidP="00ED1A4B">
      <w:pPr>
        <w:pStyle w:val="NUMERACION"/>
        <w:rPr>
          <w:b w:val="0"/>
          <w:bCs/>
        </w:rPr>
      </w:pPr>
    </w:p>
    <w:p w14:paraId="24D468FC" w14:textId="3BF7453E" w:rsidR="00ED1A4B" w:rsidRDefault="00ED1A4B" w:rsidP="00ED1A4B">
      <w:pPr>
        <w:pStyle w:val="NUMERACION"/>
        <w:rPr>
          <w:b w:val="0"/>
          <w:bCs/>
        </w:rPr>
      </w:pPr>
      <w:r w:rsidRPr="00ED1A4B">
        <w:rPr>
          <w:b w:val="0"/>
          <w:bCs/>
        </w:rPr>
        <w:t>El proponente o integrante de proponente plural, acreditará hacer parte del grupo de interés requerido en el respectivo criterio habilitante, cumpliendo con la definición de emprendimientos y empresas de mujeres, según lo establecido en el artículo 2.2.1.2.4.2.14 del Decreto 1082 de 2015 a través del diligenciamiento del formato 12 acreditación de emprendimiento y empresa de mujeres, que se suscribirá bajo la gravedad de juramento con una fecha de máximo treinta (30) días calendario anteriores a la prevista para el cierre del proceso de selección, el cual fue adicionado mediante Decreto 1860 de 2021. La acreditación de Mipyme se efectuará mediante la clasificación de tamaño empresarial indicada en el Registro Único de Proponentes.</w:t>
      </w:r>
    </w:p>
    <w:p w14:paraId="3B390346" w14:textId="77777777" w:rsidR="0036648C" w:rsidRDefault="0036648C" w:rsidP="00ED1A4B">
      <w:pPr>
        <w:pStyle w:val="NUMERACION"/>
        <w:rPr>
          <w:b w:val="0"/>
          <w:bCs/>
        </w:rPr>
      </w:pPr>
    </w:p>
    <w:p w14:paraId="3BD2719F" w14:textId="038DB202" w:rsidR="0036648C" w:rsidRDefault="0036648C" w:rsidP="00ED1A4B">
      <w:pPr>
        <w:pStyle w:val="NUMERACION"/>
        <w:rPr>
          <w:b w:val="0"/>
          <w:bCs/>
        </w:rPr>
      </w:pPr>
      <w:r w:rsidRPr="0036648C">
        <w:rPr>
          <w:b w:val="0"/>
          <w:bCs/>
        </w:rPr>
        <w:t>De conformidad con el parágrafo 3 del artículo 2.2.1.2.4.2.18  del Decreto 1082 de 2015, el cual fue adicionado mediante Decreto 1860 de 2021, los criterios diferenciales para Mipyme no rigen para convocatorias limitadas a Mipymes.</w:t>
      </w:r>
    </w:p>
    <w:p w14:paraId="4D720543" w14:textId="77777777" w:rsidR="00ED1A4B" w:rsidRPr="00634046" w:rsidRDefault="00ED1A4B" w:rsidP="00ED1A4B">
      <w:pPr>
        <w:pStyle w:val="NUMERACION"/>
        <w:rPr>
          <w:b w:val="0"/>
          <w:bCs/>
        </w:rPr>
      </w:pPr>
    </w:p>
    <w:p w14:paraId="7A5E2F33" w14:textId="5885F5E8" w:rsidR="00634046" w:rsidRPr="00634046" w:rsidRDefault="00634046">
      <w:pPr>
        <w:pStyle w:val="NUMERACION"/>
        <w:numPr>
          <w:ilvl w:val="1"/>
          <w:numId w:val="5"/>
        </w:numPr>
        <w:ind w:left="567" w:hanging="567"/>
        <w:outlineLvl w:val="1"/>
      </w:pPr>
      <w:bookmarkStart w:id="55" w:name="_Toc199137287"/>
      <w:r w:rsidRPr="00634046">
        <w:t>CAPACIDAD JURÍDICA</w:t>
      </w:r>
      <w:bookmarkEnd w:id="55"/>
    </w:p>
    <w:p w14:paraId="258EFB69" w14:textId="77777777" w:rsidR="00634046" w:rsidRDefault="00634046" w:rsidP="00A87AC4">
      <w:pPr>
        <w:pStyle w:val="NUMERACION"/>
        <w:rPr>
          <w:b w:val="0"/>
          <w:bCs/>
        </w:rPr>
      </w:pPr>
    </w:p>
    <w:p w14:paraId="0A45B1F7" w14:textId="794FA177" w:rsidR="00634046" w:rsidRDefault="00634046" w:rsidP="00A87AC4">
      <w:pPr>
        <w:pStyle w:val="NUMERACION"/>
        <w:rPr>
          <w:b w:val="0"/>
          <w:bCs/>
        </w:rPr>
      </w:pPr>
      <w:r w:rsidRPr="00634046">
        <w:rPr>
          <w:b w:val="0"/>
          <w:bCs/>
        </w:rPr>
        <w:t>Los interesados podrán participar como proponentes bajo alguna de las siguientes modalidades siempre y cuando cumplan los requisitos exigidos en el pliego de condiciones:</w:t>
      </w:r>
    </w:p>
    <w:p w14:paraId="7EF24684" w14:textId="77777777" w:rsidR="00634046" w:rsidRPr="00634046" w:rsidRDefault="00634046" w:rsidP="00A87AC4">
      <w:pPr>
        <w:pStyle w:val="NUMERACION"/>
        <w:rPr>
          <w:b w:val="0"/>
          <w:bCs/>
        </w:rPr>
      </w:pPr>
    </w:p>
    <w:p w14:paraId="2EC913A5" w14:textId="24095FFC" w:rsidR="00634046" w:rsidRPr="00634046" w:rsidRDefault="00634046">
      <w:pPr>
        <w:pStyle w:val="NUMERACION"/>
        <w:numPr>
          <w:ilvl w:val="0"/>
          <w:numId w:val="15"/>
        </w:numPr>
        <w:rPr>
          <w:b w:val="0"/>
          <w:bCs/>
        </w:rPr>
      </w:pPr>
      <w:r w:rsidRPr="00634046">
        <w:rPr>
          <w:b w:val="0"/>
          <w:bCs/>
        </w:rPr>
        <w:t>Individualmente como: a) personas naturales nacionales o extranjeras, b) personas jurídicas nacionales o extranjeras.</w:t>
      </w:r>
    </w:p>
    <w:p w14:paraId="73035C48" w14:textId="477B3927" w:rsidR="00634046" w:rsidRPr="00634046" w:rsidRDefault="00634046">
      <w:pPr>
        <w:pStyle w:val="NUMERACION"/>
        <w:numPr>
          <w:ilvl w:val="0"/>
          <w:numId w:val="15"/>
        </w:numPr>
        <w:rPr>
          <w:b w:val="0"/>
          <w:bCs/>
        </w:rPr>
      </w:pPr>
      <w:r w:rsidRPr="00634046">
        <w:rPr>
          <w:b w:val="0"/>
          <w:bCs/>
        </w:rPr>
        <w:t>Conjuntamente, como proponentes plurales en cualquiera de las formas de asociación previstas en el artículo 7 de la Ley 80 de 1993.</w:t>
      </w:r>
    </w:p>
    <w:p w14:paraId="58FB73AC" w14:textId="77777777" w:rsidR="00634046" w:rsidRDefault="00634046" w:rsidP="00A87AC4">
      <w:pPr>
        <w:pStyle w:val="NUMERACION"/>
        <w:rPr>
          <w:b w:val="0"/>
          <w:bCs/>
        </w:rPr>
      </w:pPr>
    </w:p>
    <w:p w14:paraId="62F830F6" w14:textId="41916513" w:rsidR="00634046" w:rsidRDefault="00634046" w:rsidP="00A87AC4">
      <w:pPr>
        <w:pStyle w:val="NUMERACION"/>
        <w:rPr>
          <w:b w:val="0"/>
          <w:bCs/>
        </w:rPr>
      </w:pPr>
      <w:r w:rsidRPr="00634046">
        <w:rPr>
          <w:b w:val="0"/>
          <w:bCs/>
        </w:rPr>
        <w:t>Los proponentes deben:</w:t>
      </w:r>
    </w:p>
    <w:p w14:paraId="01DF70B5" w14:textId="77777777" w:rsidR="00634046" w:rsidRPr="00634046" w:rsidRDefault="00634046" w:rsidP="00A87AC4">
      <w:pPr>
        <w:pStyle w:val="NUMERACION"/>
        <w:rPr>
          <w:b w:val="0"/>
          <w:bCs/>
        </w:rPr>
      </w:pPr>
    </w:p>
    <w:p w14:paraId="667B427A" w14:textId="4961710B" w:rsidR="00634046" w:rsidRPr="00634046" w:rsidRDefault="00634046">
      <w:pPr>
        <w:pStyle w:val="NUMERACION"/>
        <w:numPr>
          <w:ilvl w:val="0"/>
          <w:numId w:val="16"/>
        </w:numPr>
        <w:rPr>
          <w:b w:val="0"/>
          <w:bCs/>
        </w:rPr>
      </w:pPr>
      <w:r w:rsidRPr="00634046">
        <w:rPr>
          <w:b w:val="0"/>
          <w:bCs/>
        </w:rPr>
        <w:t>Tener capacidad jurídica para la presentación de la oferta.</w:t>
      </w:r>
    </w:p>
    <w:p w14:paraId="21B23EDA" w14:textId="588E9920" w:rsidR="00634046" w:rsidRPr="00634046" w:rsidRDefault="00634046">
      <w:pPr>
        <w:pStyle w:val="NUMERACION"/>
        <w:numPr>
          <w:ilvl w:val="0"/>
          <w:numId w:val="16"/>
        </w:numPr>
        <w:rPr>
          <w:b w:val="0"/>
          <w:bCs/>
        </w:rPr>
      </w:pPr>
      <w:r w:rsidRPr="00634046">
        <w:rPr>
          <w:b w:val="0"/>
          <w:bCs/>
        </w:rPr>
        <w:t>Tener capacidad jurídica para la celebración y ejecución del contrato.</w:t>
      </w:r>
    </w:p>
    <w:p w14:paraId="4E2206B0" w14:textId="028B2596" w:rsidR="00634046" w:rsidRPr="00634046" w:rsidRDefault="00634046">
      <w:pPr>
        <w:pStyle w:val="NUMERACION"/>
        <w:numPr>
          <w:ilvl w:val="0"/>
          <w:numId w:val="16"/>
        </w:numPr>
        <w:rPr>
          <w:b w:val="0"/>
          <w:bCs/>
        </w:rPr>
      </w:pPr>
      <w:r w:rsidRPr="00634046">
        <w:rPr>
          <w:b w:val="0"/>
          <w:bCs/>
        </w:rPr>
        <w:t>No estar incursos en ninguna de las circunstancias de inhabilidad, incompatibilidad, conflicto de interés o prohibición para contratar previstas en la Constitución y en la Ley.</w:t>
      </w:r>
    </w:p>
    <w:p w14:paraId="0A677172" w14:textId="3F8E8DD2" w:rsidR="00634046" w:rsidRPr="00634046" w:rsidRDefault="00634046">
      <w:pPr>
        <w:pStyle w:val="NUMERACION"/>
        <w:numPr>
          <w:ilvl w:val="0"/>
          <w:numId w:val="16"/>
        </w:numPr>
        <w:rPr>
          <w:b w:val="0"/>
          <w:bCs/>
        </w:rPr>
      </w:pPr>
      <w:r w:rsidRPr="00634046">
        <w:rPr>
          <w:b w:val="0"/>
          <w:bCs/>
        </w:rPr>
        <w:t xml:space="preserve">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deben declarar que no son responsables fiscales por actividades ejercidas en Colombia en el pasado y que no tienen sanciones vigentes en Colombia que impliquen inhabilidad para contratar con el Estado. </w:t>
      </w:r>
    </w:p>
    <w:p w14:paraId="3D77DE48" w14:textId="1AAB275C" w:rsidR="00634046" w:rsidRPr="00780021" w:rsidRDefault="00634046">
      <w:pPr>
        <w:pStyle w:val="NUMERACION"/>
        <w:numPr>
          <w:ilvl w:val="0"/>
          <w:numId w:val="16"/>
        </w:numPr>
        <w:rPr>
          <w:b w:val="0"/>
          <w:bCs/>
        </w:rPr>
      </w:pPr>
      <w:r w:rsidRPr="00634046">
        <w:rPr>
          <w:b w:val="0"/>
          <w:bCs/>
        </w:rPr>
        <w:t xml:space="preserve">El </w:t>
      </w:r>
      <w:r w:rsidRPr="00780021">
        <w:rPr>
          <w:b w:val="0"/>
          <w:bCs/>
        </w:rPr>
        <w:t>proponente debe acreditar no estar inhabilitado en los términos de la Ley 2097 de 2021 – REDAM</w:t>
      </w:r>
    </w:p>
    <w:p w14:paraId="0B00B794" w14:textId="77777777" w:rsidR="00835215" w:rsidRPr="00780021" w:rsidRDefault="00835215" w:rsidP="00835215">
      <w:pPr>
        <w:pStyle w:val="NUMERACION"/>
        <w:numPr>
          <w:ilvl w:val="0"/>
          <w:numId w:val="16"/>
        </w:numPr>
        <w:rPr>
          <w:b w:val="0"/>
          <w:bCs/>
        </w:rPr>
      </w:pPr>
      <w:bookmarkStart w:id="56" w:name="_Hlk198638012"/>
      <w:r w:rsidRPr="00780021">
        <w:rPr>
          <w:b w:val="0"/>
          <w:bCs/>
        </w:rPr>
        <w:t xml:space="preserve">El proponente debe garantizar que cumple con las disposiciones legales vigentes contenidas en la Ley 2195 de 2022, con sus normas reglamentarias y/o concordantes y  con las disposiciones contenidas en la Ley 2014 de 2019, el Decreto 1358 de 2020 y en las políticas </w:t>
      </w:r>
      <w:r w:rsidRPr="00780021">
        <w:rPr>
          <w:b w:val="0"/>
          <w:bCs/>
        </w:rPr>
        <w:lastRenderedPageBreak/>
        <w:t>públicas y disposiciones distritales vigentes,  expedidas por la Alcaldía Mayor de Bogotá, relacionadas con la  prevención de la opacidad, el soborno, el fraude, la corrupción administrativa, el Lavado de Activos, la Financiación del Terrorismo, la Proliferación de Armas de Destrucción Masiva y las faltas a la Ética Púbica.</w:t>
      </w:r>
    </w:p>
    <w:p w14:paraId="358F6D40" w14:textId="77777777" w:rsidR="00835215" w:rsidRPr="00780021" w:rsidRDefault="00835215" w:rsidP="00835215">
      <w:pPr>
        <w:pStyle w:val="NUMERACION"/>
        <w:ind w:left="720"/>
        <w:rPr>
          <w:b w:val="0"/>
          <w:bCs/>
        </w:rPr>
      </w:pPr>
    </w:p>
    <w:p w14:paraId="5A5F0AD6" w14:textId="77777777" w:rsidR="00835215" w:rsidRPr="00780021" w:rsidRDefault="00835215" w:rsidP="00835215">
      <w:pPr>
        <w:pStyle w:val="NUMERACION"/>
        <w:ind w:left="720"/>
        <w:rPr>
          <w:b w:val="0"/>
          <w:bCs/>
        </w:rPr>
      </w:pPr>
      <w:r w:rsidRPr="00780021">
        <w:rPr>
          <w:b w:val="0"/>
          <w:bCs/>
        </w:rPr>
        <w:t>Para el cumplimiento de las disposiciones señaladas en el párrafo anterior, y en especial del artículo 12 de la Ley 2195 de 2022, o sujeta a tratamiento de datos personales o que le sea suministrada por cualquier ciudadano o por las personas naturales, personas jurídicas y/o estructuras societarias sin personería jurídica, que tengan o llegaren a tener un vínculo contractual, legal, o de cualquier índole con la Entidad. Esta consulta podrá realizarse de manera potestativa al proponente (persona natural o jurídica), representantes legales, sus accionistas o socios, indicados en el Formato 1 – Carta de Presentación.</w:t>
      </w:r>
    </w:p>
    <w:p w14:paraId="0B2FA4BD" w14:textId="77777777" w:rsidR="00835215" w:rsidRPr="00780021" w:rsidRDefault="00835215" w:rsidP="00835215">
      <w:pPr>
        <w:pStyle w:val="NUMERACION"/>
        <w:ind w:left="720"/>
        <w:rPr>
          <w:b w:val="0"/>
          <w:bCs/>
        </w:rPr>
      </w:pPr>
    </w:p>
    <w:p w14:paraId="3DCF96D7" w14:textId="77777777" w:rsidR="00835215" w:rsidRPr="00780021" w:rsidRDefault="00835215" w:rsidP="00835215">
      <w:pPr>
        <w:pStyle w:val="NUMERACION"/>
        <w:ind w:left="720"/>
        <w:rPr>
          <w:b w:val="0"/>
          <w:bCs/>
        </w:rPr>
      </w:pPr>
      <w:r w:rsidRPr="00780021">
        <w:rPr>
          <w:b w:val="0"/>
          <w:bCs/>
        </w:rPr>
        <w:t>Para estos efectos la Entidad podrá, en todo momento, requerir documentación, información, revelaciones o declaraciones adicionales, que le permitan el conocimiento de la parte relacionada, un adecuado proceso de debida diligencia, gestión de alertas y monitoreo; así como un reporte a las autoridades de Inspección, control y vigilancia competentes, en caso de que se requiera.</w:t>
      </w:r>
    </w:p>
    <w:p w14:paraId="5FDA8813" w14:textId="77777777" w:rsidR="00835215" w:rsidRPr="00780021" w:rsidRDefault="00835215" w:rsidP="00835215">
      <w:pPr>
        <w:pStyle w:val="NUMERACION"/>
        <w:ind w:left="720"/>
        <w:rPr>
          <w:b w:val="0"/>
          <w:bCs/>
        </w:rPr>
      </w:pPr>
    </w:p>
    <w:p w14:paraId="5DA3362A" w14:textId="77777777" w:rsidR="00835215" w:rsidRPr="00780021" w:rsidRDefault="00835215" w:rsidP="00835215">
      <w:pPr>
        <w:pStyle w:val="NUMERACION"/>
        <w:ind w:left="720"/>
        <w:rPr>
          <w:b w:val="0"/>
          <w:bCs/>
        </w:rPr>
      </w:pPr>
      <w:r w:rsidRPr="00780021">
        <w:rPr>
          <w:b w:val="0"/>
          <w:bCs/>
        </w:rPr>
        <w:t>Finalmente, el proponente, acepta que atenderá las solicitudes de información que eleve la entidad, a través del Comité de Evaluación o el Comité Operativo SARLAFT o del Oficial de Cumplimiento, o de la instancia que corresponda de resultar ser el contratista seleccionado, y que conoce y acepta las consecuencias de suministrar información inconsistente, parcial o que no responda con la realidad en el trámite del proceso de selección o en la ejecución del contrato.</w:t>
      </w:r>
    </w:p>
    <w:p w14:paraId="5961CD5C" w14:textId="77777777" w:rsidR="00835215" w:rsidRPr="00780021" w:rsidRDefault="00835215" w:rsidP="00835215">
      <w:pPr>
        <w:pStyle w:val="NUMERACION"/>
        <w:ind w:left="720"/>
        <w:rPr>
          <w:b w:val="0"/>
          <w:bCs/>
        </w:rPr>
      </w:pPr>
    </w:p>
    <w:p w14:paraId="1810360A" w14:textId="77777777" w:rsidR="00835215" w:rsidRDefault="00835215" w:rsidP="00835215">
      <w:pPr>
        <w:pStyle w:val="NUMERACION"/>
        <w:ind w:left="720"/>
        <w:rPr>
          <w:b w:val="0"/>
          <w:bCs/>
        </w:rPr>
      </w:pPr>
      <w:r w:rsidRPr="00780021">
        <w:rPr>
          <w:b w:val="0"/>
          <w:bCs/>
        </w:rPr>
        <w:t>La entidad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bookmarkEnd w:id="56"/>
    <w:p w14:paraId="51F64752" w14:textId="77777777" w:rsidR="00634046" w:rsidRDefault="00634046" w:rsidP="00A87AC4">
      <w:pPr>
        <w:pStyle w:val="NUMERACION"/>
        <w:rPr>
          <w:b w:val="0"/>
          <w:bCs/>
        </w:rPr>
      </w:pPr>
    </w:p>
    <w:p w14:paraId="59BF24A4" w14:textId="5407D0B3" w:rsidR="00634046" w:rsidRDefault="00634046" w:rsidP="00A87AC4">
      <w:pPr>
        <w:pStyle w:val="NUMERACION"/>
        <w:rPr>
          <w:b w:val="0"/>
          <w:bCs/>
        </w:rPr>
      </w:pPr>
      <w:r w:rsidRPr="00634046">
        <w:rPr>
          <w:b w:val="0"/>
          <w:bCs/>
        </w:rPr>
        <w:t xml:space="preserve">La </w:t>
      </w:r>
      <w:r w:rsidR="005D13F2">
        <w:rPr>
          <w:b w:val="0"/>
          <w:bCs/>
        </w:rPr>
        <w:t>E</w:t>
      </w:r>
      <w:r w:rsidRPr="00634046">
        <w:rPr>
          <w:b w:val="0"/>
          <w:bCs/>
        </w:rPr>
        <w:t>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535892A2" w14:textId="77777777" w:rsidR="00634046" w:rsidRPr="00634046" w:rsidRDefault="00634046" w:rsidP="00A87AC4">
      <w:pPr>
        <w:pStyle w:val="NUMERACION"/>
        <w:rPr>
          <w:b w:val="0"/>
          <w:bCs/>
        </w:rPr>
      </w:pPr>
    </w:p>
    <w:p w14:paraId="14ED9FC4" w14:textId="0FE861C4" w:rsidR="00634046" w:rsidRPr="00634046" w:rsidRDefault="00634046">
      <w:pPr>
        <w:pStyle w:val="NUMERACION"/>
        <w:numPr>
          <w:ilvl w:val="1"/>
          <w:numId w:val="5"/>
        </w:numPr>
        <w:ind w:left="567" w:hanging="567"/>
        <w:outlineLvl w:val="1"/>
      </w:pPr>
      <w:bookmarkStart w:id="57" w:name="_Toc199137288"/>
      <w:r w:rsidRPr="00634046">
        <w:t>EXISTENCIA Y REPRESENTACIÓN LEGAL</w:t>
      </w:r>
      <w:bookmarkEnd w:id="57"/>
    </w:p>
    <w:p w14:paraId="40B22C31" w14:textId="77777777" w:rsidR="00634046" w:rsidRDefault="00634046" w:rsidP="00A87AC4">
      <w:pPr>
        <w:pStyle w:val="NUMERACION"/>
        <w:rPr>
          <w:b w:val="0"/>
          <w:bCs/>
        </w:rPr>
      </w:pPr>
    </w:p>
    <w:p w14:paraId="7B16E32A" w14:textId="0E562C25" w:rsidR="00634046" w:rsidRDefault="00634046" w:rsidP="00A87AC4">
      <w:pPr>
        <w:pStyle w:val="NUMERACION"/>
        <w:rPr>
          <w:b w:val="0"/>
          <w:bCs/>
        </w:rPr>
      </w:pPr>
      <w:r w:rsidRPr="00634046">
        <w:rPr>
          <w:b w:val="0"/>
          <w:bCs/>
        </w:rPr>
        <w:t>La existencia y representación legal de los proponentes individuales o miembros de los proponentes plurales se acreditará de acuerdo con las siguientes reglas:</w:t>
      </w:r>
    </w:p>
    <w:p w14:paraId="1AE840D7" w14:textId="77777777" w:rsidR="00634046" w:rsidRPr="00634046" w:rsidRDefault="00634046" w:rsidP="00A87AC4">
      <w:pPr>
        <w:pStyle w:val="NUMERACION"/>
        <w:rPr>
          <w:b w:val="0"/>
          <w:bCs/>
        </w:rPr>
      </w:pPr>
    </w:p>
    <w:p w14:paraId="3815AE9B" w14:textId="1C09A959" w:rsidR="00634046" w:rsidRPr="00651D6F"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8" w:name="_Toc199137289"/>
      <w:r w:rsidRPr="00651D6F">
        <w:rPr>
          <w:rFonts w:ascii="Arial" w:hAnsi="Arial" w:cs="Arial"/>
          <w:b/>
          <w:bCs/>
          <w:sz w:val="20"/>
          <w:szCs w:val="20"/>
          <w:lang w:val="es-MX"/>
        </w:rPr>
        <w:t>PERSONAS NATURALES</w:t>
      </w:r>
      <w:bookmarkEnd w:id="58"/>
    </w:p>
    <w:p w14:paraId="7DB9FBBF" w14:textId="77777777" w:rsidR="00634046" w:rsidRDefault="00634046" w:rsidP="00A87AC4">
      <w:pPr>
        <w:pStyle w:val="NUMERACION"/>
        <w:rPr>
          <w:b w:val="0"/>
          <w:bCs/>
        </w:rPr>
      </w:pPr>
    </w:p>
    <w:p w14:paraId="32D83CF6" w14:textId="3E62AB87" w:rsidR="00634046" w:rsidRDefault="00634046" w:rsidP="00A87AC4">
      <w:pPr>
        <w:pStyle w:val="NUMERACION"/>
        <w:rPr>
          <w:b w:val="0"/>
          <w:bCs/>
        </w:rPr>
      </w:pPr>
      <w:r w:rsidRPr="00634046">
        <w:rPr>
          <w:b w:val="0"/>
          <w:bCs/>
        </w:rPr>
        <w:t xml:space="preserve">Deben presentar los siguientes documentos en copia simple: </w:t>
      </w:r>
    </w:p>
    <w:p w14:paraId="6A5B35D4" w14:textId="77777777" w:rsidR="00634046" w:rsidRPr="00634046" w:rsidRDefault="00634046" w:rsidP="00A87AC4">
      <w:pPr>
        <w:pStyle w:val="NUMERACION"/>
        <w:rPr>
          <w:b w:val="0"/>
          <w:bCs/>
        </w:rPr>
      </w:pPr>
    </w:p>
    <w:p w14:paraId="17BD1EAE" w14:textId="77777777" w:rsidR="00634046" w:rsidRDefault="00634046">
      <w:pPr>
        <w:pStyle w:val="NUMERACION"/>
        <w:numPr>
          <w:ilvl w:val="0"/>
          <w:numId w:val="17"/>
        </w:numPr>
        <w:rPr>
          <w:b w:val="0"/>
          <w:bCs/>
        </w:rPr>
      </w:pPr>
      <w:r w:rsidRPr="00634046">
        <w:rPr>
          <w:b w:val="0"/>
          <w:bCs/>
        </w:rPr>
        <w:t>Persona natural de nacionalidad colombiana: cédula de ciudadanía.</w:t>
      </w:r>
    </w:p>
    <w:p w14:paraId="4DF4AB76" w14:textId="77777777" w:rsidR="00634046" w:rsidRDefault="00634046">
      <w:pPr>
        <w:pStyle w:val="NUMERACION"/>
        <w:numPr>
          <w:ilvl w:val="0"/>
          <w:numId w:val="17"/>
        </w:numPr>
        <w:rPr>
          <w:b w:val="0"/>
          <w:bCs/>
        </w:rPr>
      </w:pPr>
      <w:r w:rsidRPr="00634046">
        <w:rPr>
          <w:b w:val="0"/>
          <w:bCs/>
        </w:rPr>
        <w:t>Persona natural extranjera con residencia en Colombia: cédula de extranjería vigente expedida por la autoridad competente.</w:t>
      </w:r>
    </w:p>
    <w:p w14:paraId="1E9E822B" w14:textId="1BC77588" w:rsidR="00634046" w:rsidRPr="00634046" w:rsidRDefault="00634046">
      <w:pPr>
        <w:pStyle w:val="NUMERACION"/>
        <w:numPr>
          <w:ilvl w:val="0"/>
          <w:numId w:val="17"/>
        </w:numPr>
        <w:rPr>
          <w:b w:val="0"/>
          <w:bCs/>
        </w:rPr>
      </w:pPr>
      <w:r w:rsidRPr="00634046">
        <w:rPr>
          <w:b w:val="0"/>
          <w:bCs/>
        </w:rPr>
        <w:t>Persona natural extranjera sin domicilio en Colombia: pasaporte.</w:t>
      </w:r>
    </w:p>
    <w:p w14:paraId="6CB72280" w14:textId="77777777" w:rsidR="00634046" w:rsidRPr="00634046" w:rsidRDefault="00634046" w:rsidP="00A87AC4">
      <w:pPr>
        <w:pStyle w:val="NUMERACION"/>
        <w:rPr>
          <w:b w:val="0"/>
          <w:bCs/>
        </w:rPr>
      </w:pPr>
    </w:p>
    <w:p w14:paraId="01EA10C8" w14:textId="5142B0F2" w:rsidR="00634046" w:rsidRPr="00634046"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9" w:name="_Toc199137290"/>
      <w:r w:rsidRPr="00634046">
        <w:rPr>
          <w:rFonts w:ascii="Arial" w:hAnsi="Arial" w:cs="Arial"/>
          <w:b/>
          <w:bCs/>
          <w:sz w:val="20"/>
          <w:szCs w:val="20"/>
          <w:lang w:val="es-MX"/>
        </w:rPr>
        <w:t>PERSONAS JURÍDICAS</w:t>
      </w:r>
      <w:bookmarkEnd w:id="59"/>
    </w:p>
    <w:p w14:paraId="7F82E479" w14:textId="77777777" w:rsidR="00634046" w:rsidRDefault="00634046" w:rsidP="00A87AC4">
      <w:pPr>
        <w:pStyle w:val="NUMERACION"/>
        <w:rPr>
          <w:b w:val="0"/>
          <w:bCs/>
        </w:rPr>
      </w:pPr>
    </w:p>
    <w:p w14:paraId="0B9282BB" w14:textId="5B83F449" w:rsidR="00634046" w:rsidRDefault="00634046" w:rsidP="00A87AC4">
      <w:pPr>
        <w:pStyle w:val="NUMERACION"/>
        <w:rPr>
          <w:b w:val="0"/>
          <w:bCs/>
        </w:rPr>
      </w:pPr>
      <w:r w:rsidRPr="00634046">
        <w:rPr>
          <w:b w:val="0"/>
          <w:bCs/>
        </w:rPr>
        <w:t xml:space="preserve">Deben presentar los siguientes documentos: </w:t>
      </w:r>
    </w:p>
    <w:p w14:paraId="703F77F2" w14:textId="77777777" w:rsidR="00634046" w:rsidRPr="00634046" w:rsidRDefault="00634046" w:rsidP="00A87AC4">
      <w:pPr>
        <w:pStyle w:val="NUMERACION"/>
        <w:rPr>
          <w:b w:val="0"/>
          <w:bCs/>
        </w:rPr>
      </w:pPr>
    </w:p>
    <w:p w14:paraId="0EADEAA6" w14:textId="691D5D3D" w:rsidR="00634046" w:rsidRDefault="00634046">
      <w:pPr>
        <w:pStyle w:val="NUMERACION"/>
        <w:numPr>
          <w:ilvl w:val="0"/>
          <w:numId w:val="18"/>
        </w:numPr>
        <w:rPr>
          <w:b w:val="0"/>
          <w:bCs/>
        </w:rPr>
      </w:pPr>
      <w:r w:rsidRPr="00634046">
        <w:rPr>
          <w:b w:val="0"/>
          <w:bCs/>
        </w:rPr>
        <w:t>Persona jurídica nacional o extranjera con sucursal en Colombia:</w:t>
      </w:r>
    </w:p>
    <w:p w14:paraId="410F9AF1" w14:textId="666C1FF5" w:rsidR="00634046" w:rsidRPr="00634046" w:rsidRDefault="00634046">
      <w:pPr>
        <w:pStyle w:val="NUMERACION"/>
        <w:numPr>
          <w:ilvl w:val="0"/>
          <w:numId w:val="19"/>
        </w:numPr>
        <w:ind w:left="1219" w:hanging="510"/>
        <w:rPr>
          <w:b w:val="0"/>
          <w:bCs/>
        </w:rPr>
      </w:pPr>
      <w:r w:rsidRPr="00634046">
        <w:rPr>
          <w:b w:val="0"/>
          <w:bCs/>
        </w:rPr>
        <w:t>Certificado de existencia y representación legal expedido por la Cámara de Comercio o autoridad competente, en el que se verificará:</w:t>
      </w:r>
    </w:p>
    <w:p w14:paraId="37D1CF0D" w14:textId="77777777" w:rsidR="005A1B28" w:rsidRDefault="00634046">
      <w:pPr>
        <w:pStyle w:val="NUMERACION"/>
        <w:numPr>
          <w:ilvl w:val="1"/>
          <w:numId w:val="11"/>
        </w:numPr>
        <w:ind w:left="1560" w:hanging="284"/>
        <w:rPr>
          <w:b w:val="0"/>
          <w:bCs/>
        </w:rPr>
      </w:pPr>
      <w:r w:rsidRPr="00634046">
        <w:rPr>
          <w:b w:val="0"/>
          <w:bCs/>
        </w:rPr>
        <w:t>Fecha de expedición del certificado no mayor a treinta (30) días calendario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14:paraId="0B012DA3" w14:textId="77777777" w:rsidR="005A1B28" w:rsidRDefault="00634046">
      <w:pPr>
        <w:pStyle w:val="NUMERACION"/>
        <w:numPr>
          <w:ilvl w:val="1"/>
          <w:numId w:val="11"/>
        </w:numPr>
        <w:ind w:left="1560" w:hanging="284"/>
        <w:rPr>
          <w:b w:val="0"/>
          <w:bCs/>
        </w:rPr>
      </w:pPr>
      <w:r w:rsidRPr="005A1B28">
        <w:rPr>
          <w:b w:val="0"/>
          <w:bCs/>
        </w:rPr>
        <w:t xml:space="preserve">Que el objeto de la sociedad permita ejecutar las actividades descritas en el objeto del presente proceso de contratación. </w:t>
      </w:r>
    </w:p>
    <w:p w14:paraId="30F9B75D" w14:textId="77777777" w:rsidR="005A1B28" w:rsidRDefault="00634046">
      <w:pPr>
        <w:pStyle w:val="NUMERACION"/>
        <w:numPr>
          <w:ilvl w:val="1"/>
          <w:numId w:val="11"/>
        </w:numPr>
        <w:ind w:left="1560" w:hanging="284"/>
        <w:rPr>
          <w:b w:val="0"/>
          <w:bCs/>
        </w:rPr>
      </w:pPr>
      <w:r w:rsidRPr="005A1B28">
        <w:rPr>
          <w:b w:val="0"/>
          <w:bCs/>
        </w:rPr>
        <w:t>Las personas jurídicas nacionales y extranjeras deberán acreditar que su duración no será inferior a la del plazo del contrato y un año más.</w:t>
      </w:r>
    </w:p>
    <w:p w14:paraId="6A717D96" w14:textId="77777777" w:rsidR="005A1B28" w:rsidRDefault="00634046">
      <w:pPr>
        <w:pStyle w:val="NUMERACION"/>
        <w:numPr>
          <w:ilvl w:val="1"/>
          <w:numId w:val="11"/>
        </w:numPr>
        <w:ind w:left="1560" w:hanging="284"/>
        <w:rPr>
          <w:b w:val="0"/>
          <w:bCs/>
        </w:rPr>
      </w:pPr>
      <w:r w:rsidRPr="005A1B28">
        <w:rPr>
          <w:b w:val="0"/>
          <w:bCs/>
        </w:rPr>
        <w:t xml:space="preserve">Si el representante legal de la sociedad tiene restricciones para contraer obligaciones en nombre de la misma, deberá acreditar su capacidad a través de una autorización suficiente otorgada por parte del órgano social competente respectivo para cada caso. </w:t>
      </w:r>
    </w:p>
    <w:p w14:paraId="5FC5A75B" w14:textId="77777777" w:rsidR="005A1B28" w:rsidRDefault="00634046">
      <w:pPr>
        <w:pStyle w:val="NUMERACION"/>
        <w:numPr>
          <w:ilvl w:val="1"/>
          <w:numId w:val="11"/>
        </w:numPr>
        <w:ind w:left="1560" w:hanging="284"/>
        <w:rPr>
          <w:b w:val="0"/>
          <w:bCs/>
        </w:rPr>
      </w:pPr>
      <w:r w:rsidRPr="005A1B28">
        <w:rPr>
          <w:b w:val="0"/>
          <w:bCs/>
        </w:rPr>
        <w:t>El nombramiento del revisor fiscal en caso de que exista.</w:t>
      </w:r>
    </w:p>
    <w:p w14:paraId="58774B75" w14:textId="4B2E40B0" w:rsidR="00634046" w:rsidRPr="005A1B28" w:rsidRDefault="00634046">
      <w:pPr>
        <w:pStyle w:val="NUMERACION"/>
        <w:numPr>
          <w:ilvl w:val="1"/>
          <w:numId w:val="11"/>
        </w:numPr>
        <w:ind w:left="1560" w:hanging="284"/>
        <w:rPr>
          <w:b w:val="0"/>
          <w:bCs/>
        </w:rPr>
      </w:pPr>
      <w:r w:rsidRPr="005A1B28">
        <w:rPr>
          <w:b w:val="0"/>
          <w:bCs/>
        </w:rPr>
        <w:t>Que las personas jurídicas extranjeras con actividades permanentes en la República de Colombia</w:t>
      </w:r>
      <w:r w:rsidR="00604F99">
        <w:rPr>
          <w:b w:val="0"/>
          <w:bCs/>
        </w:rPr>
        <w:t xml:space="preserve"> </w:t>
      </w:r>
      <w:r w:rsidRPr="005A1B28">
        <w:rPr>
          <w:b w:val="0"/>
          <w:bCs/>
        </w:rPr>
        <w:t>deberán estar legalmente establecidas en el territorio nacional de acuerdo con los artículos 471 y 474 del Código de Comercio.</w:t>
      </w:r>
    </w:p>
    <w:p w14:paraId="7396A011" w14:textId="77777777" w:rsidR="00634046" w:rsidRPr="00634046" w:rsidRDefault="00634046" w:rsidP="00A87AC4">
      <w:pPr>
        <w:pStyle w:val="NUMERACION"/>
        <w:rPr>
          <w:b w:val="0"/>
          <w:bCs/>
        </w:rPr>
      </w:pPr>
    </w:p>
    <w:p w14:paraId="7487A0D6" w14:textId="5E67F396" w:rsidR="00634046" w:rsidRPr="00634046" w:rsidRDefault="00634046">
      <w:pPr>
        <w:pStyle w:val="NUMERACION"/>
        <w:numPr>
          <w:ilvl w:val="0"/>
          <w:numId w:val="19"/>
        </w:numPr>
        <w:ind w:left="1219" w:hanging="510"/>
        <w:rPr>
          <w:b w:val="0"/>
          <w:bCs/>
        </w:rPr>
      </w:pPr>
      <w:r w:rsidRPr="00634046">
        <w:rPr>
          <w:b w:val="0"/>
          <w:bCs/>
        </w:rPr>
        <w:t>Certificación del revisor fiscal en caso de ser sociedad anónima colombiana, en la que conste si es abierta o cerrada.</w:t>
      </w:r>
    </w:p>
    <w:p w14:paraId="29A4AED2" w14:textId="5638479B" w:rsidR="00634046" w:rsidRPr="00634046" w:rsidRDefault="00634046">
      <w:pPr>
        <w:pStyle w:val="NUMERACION"/>
        <w:numPr>
          <w:ilvl w:val="0"/>
          <w:numId w:val="19"/>
        </w:numPr>
        <w:ind w:left="1219" w:hanging="510"/>
        <w:rPr>
          <w:b w:val="0"/>
          <w:bCs/>
        </w:rPr>
      </w:pPr>
      <w:r w:rsidRPr="00634046">
        <w:rPr>
          <w:b w:val="0"/>
          <w:bCs/>
        </w:rPr>
        <w:t>Fotocopia del documento de identificación del representante legal.</w:t>
      </w:r>
    </w:p>
    <w:p w14:paraId="2DD36C08" w14:textId="77777777" w:rsidR="00634046" w:rsidRPr="00634046" w:rsidRDefault="00634046" w:rsidP="00A87AC4">
      <w:pPr>
        <w:pStyle w:val="NUMERACION"/>
        <w:rPr>
          <w:b w:val="0"/>
          <w:bCs/>
        </w:rPr>
      </w:pPr>
    </w:p>
    <w:p w14:paraId="22E43C29" w14:textId="77777777" w:rsidR="00634046" w:rsidRPr="00634046" w:rsidRDefault="00634046" w:rsidP="00A87AC4">
      <w:pPr>
        <w:pStyle w:val="NUMERACION"/>
        <w:ind w:left="708"/>
        <w:rPr>
          <w:b w:val="0"/>
          <w:bCs/>
        </w:rPr>
      </w:pPr>
      <w:r w:rsidRPr="00634046">
        <w:rPr>
          <w:b w:val="0"/>
          <w:bCs/>
        </w:rPr>
        <w:t xml:space="preserve">En el caso de las sucursales de las personas jurídicas extranjeras y como quiera que la sucursal en Colombia no es una persona jurídica diferente a la matriz, se tendrá en cuenta la fecha de constitución de esta última. </w:t>
      </w:r>
    </w:p>
    <w:p w14:paraId="28E4AEC9" w14:textId="77777777" w:rsidR="00634046" w:rsidRPr="00634046" w:rsidRDefault="00634046" w:rsidP="00A87AC4">
      <w:pPr>
        <w:pStyle w:val="NUMERACION"/>
        <w:ind w:left="708"/>
        <w:rPr>
          <w:b w:val="0"/>
          <w:bCs/>
        </w:rPr>
      </w:pPr>
    </w:p>
    <w:p w14:paraId="12E533AB" w14:textId="77777777" w:rsidR="0036648C" w:rsidRDefault="00634046" w:rsidP="00A87AC4">
      <w:pPr>
        <w:pStyle w:val="NUMERACION"/>
        <w:ind w:left="708"/>
        <w:rPr>
          <w:b w:val="0"/>
          <w:bCs/>
        </w:rPr>
      </w:pPr>
      <w:r w:rsidRPr="00634046">
        <w:rPr>
          <w:b w:val="0"/>
          <w:bCs/>
        </w:rPr>
        <w:t>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(RUP) de la Sucursal y del certificado de existencia y representación legal entregado por la cámara de comercio respectiva, el cual debe tener una fecha de expedición de máximo de treinta (30) días calendario anteriores a la fecha de cierre del Proceso de Contratación. En caso de modificarse la fecha de cierre del proceso, se tendrá como referencia para establecer el plazo de vigencia del certificado la fecha originalmente señalada en el Pliego de Condiciones.</w:t>
      </w:r>
    </w:p>
    <w:p w14:paraId="40D01ED5" w14:textId="77777777" w:rsidR="0036648C" w:rsidRDefault="0036648C" w:rsidP="00A87AC4">
      <w:pPr>
        <w:pStyle w:val="NUMERACION"/>
        <w:ind w:left="708"/>
        <w:rPr>
          <w:b w:val="0"/>
          <w:bCs/>
        </w:rPr>
      </w:pPr>
    </w:p>
    <w:p w14:paraId="68123035" w14:textId="0B3BB590" w:rsidR="00634046" w:rsidRDefault="00634046" w:rsidP="00A87AC4">
      <w:pPr>
        <w:pStyle w:val="NUMERACION"/>
        <w:ind w:left="708"/>
        <w:rPr>
          <w:b w:val="0"/>
          <w:bCs/>
        </w:rPr>
      </w:pPr>
      <w:r w:rsidRPr="00634046">
        <w:rPr>
          <w:b w:val="0"/>
          <w:bCs/>
        </w:rPr>
        <w:t>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5A1B28">
        <w:rPr>
          <w:b w:val="0"/>
          <w:bCs/>
        </w:rPr>
        <w:t>.</w:t>
      </w:r>
    </w:p>
    <w:p w14:paraId="5D66FBED" w14:textId="77777777" w:rsidR="005A1B28" w:rsidRPr="00634046" w:rsidRDefault="005A1B28" w:rsidP="00A87AC4">
      <w:pPr>
        <w:pStyle w:val="NUMERACION"/>
        <w:rPr>
          <w:b w:val="0"/>
          <w:bCs/>
        </w:rPr>
      </w:pPr>
    </w:p>
    <w:p w14:paraId="1CD03D45" w14:textId="6E19C402" w:rsidR="00634046" w:rsidRPr="00634046" w:rsidRDefault="00634046">
      <w:pPr>
        <w:pStyle w:val="NUMERACION"/>
        <w:numPr>
          <w:ilvl w:val="0"/>
          <w:numId w:val="18"/>
        </w:numPr>
        <w:rPr>
          <w:b w:val="0"/>
          <w:bCs/>
        </w:rPr>
      </w:pPr>
      <w:r w:rsidRPr="00634046">
        <w:rPr>
          <w:b w:val="0"/>
          <w:bCs/>
        </w:rPr>
        <w:t>Persona jurídica extranjera sin sucursal o domicilio en Colombia: Documentos que acrediten la existencia y representación legal de la sociedad extranjera, presentados de conformidad con lo establecido en el presente pliego de condiciones, en el que debe constar, como mínimo, los siguientes aspectos:</w:t>
      </w:r>
    </w:p>
    <w:p w14:paraId="7BCB35A3" w14:textId="77777777" w:rsidR="00634046" w:rsidRPr="00634046" w:rsidRDefault="00634046" w:rsidP="00A87AC4">
      <w:pPr>
        <w:pStyle w:val="NUMERACION"/>
        <w:rPr>
          <w:b w:val="0"/>
          <w:bCs/>
        </w:rPr>
      </w:pPr>
    </w:p>
    <w:p w14:paraId="3DD5A98C" w14:textId="011E5D27" w:rsidR="00634046" w:rsidRPr="00634046" w:rsidRDefault="00634046">
      <w:pPr>
        <w:pStyle w:val="NUMERACION"/>
        <w:numPr>
          <w:ilvl w:val="0"/>
          <w:numId w:val="20"/>
        </w:numPr>
        <w:ind w:left="1219" w:hanging="510"/>
        <w:rPr>
          <w:b w:val="0"/>
          <w:bCs/>
        </w:rPr>
      </w:pPr>
      <w:r w:rsidRPr="00634046">
        <w:rPr>
          <w:b w:val="0"/>
          <w:bCs/>
        </w:rPr>
        <w:lastRenderedPageBreak/>
        <w:t>Nombre o razón social completa.</w:t>
      </w:r>
    </w:p>
    <w:p w14:paraId="48D63919" w14:textId="5B92FEB7" w:rsidR="00634046" w:rsidRPr="00634046" w:rsidRDefault="00634046">
      <w:pPr>
        <w:pStyle w:val="NUMERACION"/>
        <w:numPr>
          <w:ilvl w:val="0"/>
          <w:numId w:val="20"/>
        </w:numPr>
        <w:ind w:left="1219" w:hanging="510"/>
        <w:rPr>
          <w:b w:val="0"/>
          <w:bCs/>
        </w:rPr>
      </w:pPr>
      <w:r w:rsidRPr="00634046">
        <w:rPr>
          <w:b w:val="0"/>
          <w:bCs/>
        </w:rPr>
        <w:t>Nombre del representante legal o de la persona facultada para comprometer a la persona jurídica.</w:t>
      </w:r>
    </w:p>
    <w:p w14:paraId="5D595ABB" w14:textId="23879C50" w:rsidR="00634046" w:rsidRPr="00634046" w:rsidRDefault="00634046">
      <w:pPr>
        <w:pStyle w:val="NUMERACION"/>
        <w:numPr>
          <w:ilvl w:val="0"/>
          <w:numId w:val="20"/>
        </w:numPr>
        <w:ind w:left="1219" w:hanging="510"/>
        <w:rPr>
          <w:b w:val="0"/>
          <w:bCs/>
        </w:rPr>
      </w:pPr>
      <w:r w:rsidRPr="00634046">
        <w:rPr>
          <w:b w:val="0"/>
          <w:bCs/>
        </w:rPr>
        <w:t>Que el objeto de la sociedad permita ejecutar las actividades descritas en el objeto del presente proceso de selección.</w:t>
      </w:r>
    </w:p>
    <w:p w14:paraId="47FAB24B" w14:textId="31D63110" w:rsidR="00634046" w:rsidRPr="00634046" w:rsidRDefault="00634046">
      <w:pPr>
        <w:pStyle w:val="NUMERACION"/>
        <w:numPr>
          <w:ilvl w:val="0"/>
          <w:numId w:val="20"/>
        </w:numPr>
        <w:ind w:left="1219" w:hanging="510"/>
        <w:rPr>
          <w:b w:val="0"/>
          <w:bCs/>
        </w:rPr>
      </w:pPr>
      <w:r w:rsidRPr="00634046">
        <w:rPr>
          <w:b w:val="0"/>
          <w:bCs/>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social competente respectivo para cada caso. </w:t>
      </w:r>
    </w:p>
    <w:p w14:paraId="7796B279" w14:textId="1EEC27A2" w:rsidR="00634046" w:rsidRPr="00634046" w:rsidRDefault="00634046">
      <w:pPr>
        <w:pStyle w:val="NUMERACION"/>
        <w:numPr>
          <w:ilvl w:val="0"/>
          <w:numId w:val="20"/>
        </w:numPr>
        <w:ind w:left="1219" w:hanging="510"/>
        <w:rPr>
          <w:b w:val="0"/>
          <w:bCs/>
        </w:rPr>
      </w:pPr>
      <w:r w:rsidRPr="00634046">
        <w:rPr>
          <w:b w:val="0"/>
          <w:bCs/>
        </w:rPr>
        <w:t xml:space="preserve">Tipo, número y fecha del documento de constitución o creación. </w:t>
      </w:r>
    </w:p>
    <w:p w14:paraId="6B49B3E1" w14:textId="7DB4C9A9" w:rsidR="00634046" w:rsidRPr="00634046" w:rsidRDefault="00634046">
      <w:pPr>
        <w:pStyle w:val="NUMERACION"/>
        <w:numPr>
          <w:ilvl w:val="0"/>
          <w:numId w:val="20"/>
        </w:numPr>
        <w:ind w:left="1219" w:hanging="510"/>
        <w:rPr>
          <w:b w:val="0"/>
          <w:bCs/>
        </w:rPr>
      </w:pPr>
      <w:r w:rsidRPr="00634046">
        <w:rPr>
          <w:b w:val="0"/>
          <w:bCs/>
        </w:rPr>
        <w:t>Fecha y clase de documento por el cual se reconoce la personería jurídica.</w:t>
      </w:r>
    </w:p>
    <w:p w14:paraId="0586BC8C" w14:textId="474CA6F6" w:rsidR="00634046" w:rsidRPr="00634046" w:rsidRDefault="00634046">
      <w:pPr>
        <w:pStyle w:val="NUMERACION"/>
        <w:numPr>
          <w:ilvl w:val="0"/>
          <w:numId w:val="20"/>
        </w:numPr>
        <w:ind w:left="1219" w:hanging="510"/>
        <w:rPr>
          <w:b w:val="0"/>
          <w:bCs/>
        </w:rPr>
      </w:pPr>
      <w:r w:rsidRPr="00634046">
        <w:rPr>
          <w:b w:val="0"/>
          <w:bCs/>
        </w:rPr>
        <w:t>Acreditar que su duración no será inferior a la del plazo del contrato y un año más.</w:t>
      </w:r>
      <w:r>
        <w:rPr>
          <w:b w:val="0"/>
          <w:bCs/>
        </w:rPr>
        <w:t xml:space="preserve"> </w:t>
      </w:r>
    </w:p>
    <w:p w14:paraId="1CFBF970" w14:textId="083C1C68" w:rsidR="00634046" w:rsidRPr="00634046" w:rsidRDefault="00634046">
      <w:pPr>
        <w:pStyle w:val="NUMERACION"/>
        <w:numPr>
          <w:ilvl w:val="0"/>
          <w:numId w:val="20"/>
        </w:numPr>
        <w:ind w:left="1219" w:hanging="510"/>
        <w:rPr>
          <w:b w:val="0"/>
          <w:bCs/>
        </w:rPr>
      </w:pPr>
      <w:r w:rsidRPr="00634046">
        <w:rPr>
          <w:b w:val="0"/>
          <w:bCs/>
        </w:rPr>
        <w:t xml:space="preserve">Fotocopia del documento de identificación del representante legal. </w:t>
      </w:r>
    </w:p>
    <w:p w14:paraId="635BF349" w14:textId="77777777" w:rsidR="005A1B28" w:rsidRDefault="005A1B28" w:rsidP="00A87AC4">
      <w:pPr>
        <w:pStyle w:val="NUMERACION"/>
        <w:rPr>
          <w:b w:val="0"/>
          <w:bCs/>
        </w:rPr>
      </w:pPr>
    </w:p>
    <w:p w14:paraId="099D0878" w14:textId="599118DA" w:rsidR="00634046" w:rsidRDefault="00634046" w:rsidP="00A87AC4">
      <w:pPr>
        <w:pStyle w:val="NUMERACION"/>
        <w:ind w:left="708"/>
        <w:rPr>
          <w:b w:val="0"/>
          <w:bCs/>
        </w:rPr>
      </w:pPr>
      <w:r w:rsidRPr="00634046">
        <w:rPr>
          <w:b w:val="0"/>
          <w:bCs/>
        </w:rPr>
        <w:t>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numeral; ii) la información requerida en el presente literal, y iii) la capacidad jurídica para vincular y representar a la sociedad de la persona que efectúa la declaración, así como de las demás personas que puedan representar y vincular a la sociedad, si las hay.</w:t>
      </w:r>
    </w:p>
    <w:p w14:paraId="2E733B2A" w14:textId="77777777" w:rsidR="005A1B28" w:rsidRPr="00634046" w:rsidRDefault="005A1B28" w:rsidP="00A87AC4">
      <w:pPr>
        <w:pStyle w:val="NUMERACION"/>
        <w:ind w:left="708"/>
        <w:rPr>
          <w:b w:val="0"/>
          <w:bCs/>
        </w:rPr>
      </w:pPr>
    </w:p>
    <w:p w14:paraId="685AA1B5" w14:textId="33BE9347" w:rsidR="00634046" w:rsidRDefault="00634046" w:rsidP="00A87AC4">
      <w:pPr>
        <w:pStyle w:val="NUMERACION"/>
        <w:ind w:left="708"/>
        <w:rPr>
          <w:b w:val="0"/>
          <w:bCs/>
        </w:rPr>
      </w:pPr>
      <w:r w:rsidRPr="005A1B28">
        <w:t>N</w:t>
      </w:r>
      <w:r w:rsidR="005A1B28">
        <w:t>ota</w:t>
      </w:r>
      <w:r w:rsidRPr="005A1B28">
        <w:t>:</w:t>
      </w:r>
      <w:r w:rsidRPr="00634046">
        <w:rPr>
          <w:b w:val="0"/>
          <w:bCs/>
        </w:rPr>
        <w:t xml:space="preserve"> En caso de que la persona jurídica sin sucursal o domicilio en Colombia resulte adjudicatario del proceso, tanto de forma individual o como integrante de una estructura plural, deberá constituir una sucursal con domicilio en el territorio nacional, lo anterior </w:t>
      </w:r>
      <w:r w:rsidR="005D13F2" w:rsidRPr="00634046">
        <w:rPr>
          <w:b w:val="0"/>
          <w:bCs/>
        </w:rPr>
        <w:t>de acuerdo con</w:t>
      </w:r>
      <w:r w:rsidRPr="00634046">
        <w:rPr>
          <w:b w:val="0"/>
          <w:bCs/>
        </w:rPr>
        <w:t xml:space="preserve"> lo dispuesto en el artículo 471 y ss. del Código de Comercio.</w:t>
      </w:r>
    </w:p>
    <w:p w14:paraId="137B0FF5" w14:textId="77777777" w:rsidR="005A1B28" w:rsidRPr="00634046" w:rsidRDefault="005A1B28" w:rsidP="00A87AC4">
      <w:pPr>
        <w:pStyle w:val="NUMERACION"/>
        <w:rPr>
          <w:b w:val="0"/>
          <w:bCs/>
        </w:rPr>
      </w:pPr>
    </w:p>
    <w:p w14:paraId="3A44FD32" w14:textId="77777777" w:rsidR="0011530B" w:rsidRDefault="00634046">
      <w:pPr>
        <w:pStyle w:val="NUMERACION"/>
        <w:numPr>
          <w:ilvl w:val="0"/>
          <w:numId w:val="18"/>
        </w:numPr>
        <w:rPr>
          <w:b w:val="0"/>
          <w:bCs/>
        </w:rPr>
      </w:pPr>
      <w:r w:rsidRPr="0011530B">
        <w:rPr>
          <w:b w:val="0"/>
          <w:bCs/>
        </w:rPr>
        <w:t>Entidades estatales: Deben presentar los siguientes documentos para acreditar su existencia:</w:t>
      </w:r>
    </w:p>
    <w:p w14:paraId="69F2E3D5" w14:textId="77777777" w:rsidR="0011530B" w:rsidRDefault="0011530B" w:rsidP="00A87AC4">
      <w:pPr>
        <w:pStyle w:val="NUMERACION"/>
        <w:ind w:left="720"/>
        <w:rPr>
          <w:b w:val="0"/>
          <w:bCs/>
        </w:rPr>
      </w:pPr>
    </w:p>
    <w:p w14:paraId="55B5C48B" w14:textId="51C40327" w:rsidR="0011530B" w:rsidRDefault="00634046" w:rsidP="00A87AC4">
      <w:pPr>
        <w:pStyle w:val="NUMERACION"/>
        <w:ind w:left="720"/>
        <w:rPr>
          <w:b w:val="0"/>
          <w:bCs/>
        </w:rPr>
      </w:pPr>
      <w:r w:rsidRPr="0011530B">
        <w:rPr>
          <w:b w:val="0"/>
          <w:bCs/>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p>
    <w:p w14:paraId="67B9D658" w14:textId="77777777" w:rsidR="0011530B" w:rsidRDefault="0011530B" w:rsidP="00A87AC4">
      <w:pPr>
        <w:pStyle w:val="NUMERACION"/>
        <w:ind w:left="720"/>
        <w:rPr>
          <w:b w:val="0"/>
          <w:bCs/>
        </w:rPr>
      </w:pPr>
    </w:p>
    <w:p w14:paraId="5622BBD2" w14:textId="5F60CC60" w:rsidR="00634046" w:rsidRDefault="00634046" w:rsidP="00A87AC4">
      <w:pPr>
        <w:pStyle w:val="NUMERACION"/>
        <w:ind w:left="720"/>
        <w:rPr>
          <w:b w:val="0"/>
          <w:bCs/>
        </w:rPr>
      </w:pPr>
      <w:r w:rsidRPr="0011530B">
        <w:t>N</w:t>
      </w:r>
      <w:r w:rsidR="0011530B">
        <w:t>ota:</w:t>
      </w:r>
      <w:r w:rsidRPr="00634046">
        <w:rPr>
          <w:b w:val="0"/>
          <w:bC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w:t>
      </w:r>
      <w:r>
        <w:rPr>
          <w:b w:val="0"/>
          <w:bCs/>
        </w:rPr>
        <w:t xml:space="preserve"> </w:t>
      </w:r>
    </w:p>
    <w:p w14:paraId="1F8D79FC" w14:textId="77777777" w:rsidR="0011530B" w:rsidRPr="00634046" w:rsidRDefault="0011530B" w:rsidP="00A87AC4">
      <w:pPr>
        <w:pStyle w:val="NUMERACION"/>
        <w:ind w:left="720"/>
        <w:rPr>
          <w:b w:val="0"/>
          <w:bCs/>
        </w:rPr>
      </w:pPr>
    </w:p>
    <w:p w14:paraId="0D8C38AA" w14:textId="7BF6F702" w:rsidR="00634046" w:rsidRPr="00634046" w:rsidRDefault="00634046">
      <w:pPr>
        <w:pStyle w:val="NUMERACION"/>
        <w:numPr>
          <w:ilvl w:val="0"/>
          <w:numId w:val="21"/>
        </w:numPr>
        <w:rPr>
          <w:b w:val="0"/>
          <w:bCs/>
        </w:rPr>
      </w:pPr>
      <w:r w:rsidRPr="00634046">
        <w:rPr>
          <w:b w:val="0"/>
          <w:bCs/>
        </w:rPr>
        <w:t>Fecha de expedición del documento equivalente que acredite su existencia con una fecha de expedición no mayor a treinta (30) días calendario anteriores a la fecha de cierre del Proceso de Contratación. En caso de modificarse la fecha de cierre del proceso, se tendrá como referencia para establecer el plazo de vigencia del certificado la fecha originalmente definida en el Pliego de Condiciones.</w:t>
      </w:r>
    </w:p>
    <w:p w14:paraId="57668F46" w14:textId="5AC0E4EF" w:rsidR="00634046" w:rsidRPr="00634046" w:rsidRDefault="00634046">
      <w:pPr>
        <w:pStyle w:val="NUMERACION"/>
        <w:numPr>
          <w:ilvl w:val="0"/>
          <w:numId w:val="21"/>
        </w:numPr>
        <w:rPr>
          <w:b w:val="0"/>
          <w:bCs/>
        </w:rPr>
      </w:pPr>
      <w:r w:rsidRPr="00634046">
        <w:rPr>
          <w:b w:val="0"/>
          <w:bCs/>
        </w:rPr>
        <w:t xml:space="preserve">Que el objeto incluya las actividades principales objeto del presente proceso. </w:t>
      </w:r>
    </w:p>
    <w:p w14:paraId="14934F24" w14:textId="7388C19F" w:rsidR="00634046" w:rsidRPr="00634046" w:rsidRDefault="00634046">
      <w:pPr>
        <w:pStyle w:val="NUMERACION"/>
        <w:numPr>
          <w:ilvl w:val="0"/>
          <w:numId w:val="21"/>
        </w:numPr>
        <w:rPr>
          <w:b w:val="0"/>
          <w:bCs/>
        </w:rPr>
      </w:pPr>
      <w:r w:rsidRPr="00634046">
        <w:rPr>
          <w:b w:val="0"/>
          <w:bCs/>
        </w:rPr>
        <w:t>La duración deberá ser por lo menos igual al plazo estimado del contrato y un (1) año más.</w:t>
      </w:r>
    </w:p>
    <w:p w14:paraId="724FE254" w14:textId="165D17F9" w:rsidR="00634046" w:rsidRPr="00634046" w:rsidRDefault="00634046">
      <w:pPr>
        <w:pStyle w:val="NUMERACION"/>
        <w:numPr>
          <w:ilvl w:val="0"/>
          <w:numId w:val="21"/>
        </w:numPr>
        <w:rPr>
          <w:b w:val="0"/>
          <w:bCs/>
        </w:rPr>
      </w:pPr>
      <w:r w:rsidRPr="00634046">
        <w:rPr>
          <w:b w:val="0"/>
          <w:bCs/>
        </w:rPr>
        <w:t xml:space="preserve">Para efectos del pliego de condiciones, el plazo de ejecución del contrato será el indicado en el numeral </w:t>
      </w:r>
      <w:r w:rsidRPr="007B797D">
        <w:rPr>
          <w:b w:val="0"/>
          <w:bCs/>
          <w:i/>
          <w:iCs/>
        </w:rPr>
        <w:t>“1.1 Objeto, presupuesto oficial, plazo y ubicación”</w:t>
      </w:r>
      <w:r w:rsidRPr="00634046">
        <w:rPr>
          <w:b w:val="0"/>
          <w:bCs/>
        </w:rPr>
        <w:t xml:space="preserve">. </w:t>
      </w:r>
    </w:p>
    <w:p w14:paraId="7DAAB0F0" w14:textId="7BC70DBB" w:rsidR="00634046" w:rsidRPr="00634046" w:rsidRDefault="00634046">
      <w:pPr>
        <w:pStyle w:val="NUMERACION"/>
        <w:numPr>
          <w:ilvl w:val="0"/>
          <w:numId w:val="21"/>
        </w:numPr>
        <w:rPr>
          <w:b w:val="0"/>
          <w:bCs/>
        </w:rPr>
      </w:pPr>
      <w:r w:rsidRPr="00634046">
        <w:rPr>
          <w:b w:val="0"/>
          <w:bCs/>
        </w:rPr>
        <w:lastRenderedPageBreak/>
        <w:t xml:space="preserve">Si el representante legal tiene restricciones para contraer obligaciones en nombre de la misma, deberá acreditar autorización suficiente del órgano competente social respectivo para contraer obligaciones en nombre de la sociedad o entidad. </w:t>
      </w:r>
    </w:p>
    <w:p w14:paraId="1852F448" w14:textId="66665765" w:rsidR="00634046" w:rsidRPr="00634046" w:rsidRDefault="00634046">
      <w:pPr>
        <w:pStyle w:val="NUMERACION"/>
        <w:numPr>
          <w:ilvl w:val="0"/>
          <w:numId w:val="21"/>
        </w:numPr>
        <w:rPr>
          <w:b w:val="0"/>
          <w:bCs/>
        </w:rPr>
      </w:pPr>
      <w:r w:rsidRPr="00634046">
        <w:rPr>
          <w:b w:val="0"/>
          <w:bCs/>
        </w:rPr>
        <w:t xml:space="preserve">La ausencia definitiva de autorización suficiente o el no aporte de dicho documento una vez solicitado por la entidad, determinará la falta de capacidad jurídica para presentar la oferta, y por tanto su rechazo. </w:t>
      </w:r>
    </w:p>
    <w:p w14:paraId="417222D5" w14:textId="7B1D98FF" w:rsidR="00634046" w:rsidRPr="00634046" w:rsidRDefault="00634046">
      <w:pPr>
        <w:pStyle w:val="NUMERACION"/>
        <w:numPr>
          <w:ilvl w:val="0"/>
          <w:numId w:val="21"/>
        </w:numPr>
        <w:rPr>
          <w:b w:val="0"/>
          <w:bCs/>
        </w:rPr>
      </w:pPr>
      <w:r w:rsidRPr="00634046">
        <w:rPr>
          <w:b w:val="0"/>
          <w:bCs/>
        </w:rPr>
        <w:t>El nombramiento del revisor fiscal en caso de que exista.</w:t>
      </w:r>
    </w:p>
    <w:p w14:paraId="52AF1374" w14:textId="77777777" w:rsidR="00634046" w:rsidRPr="00634046" w:rsidRDefault="00634046" w:rsidP="00A87AC4">
      <w:pPr>
        <w:pStyle w:val="NUMERACION"/>
        <w:rPr>
          <w:b w:val="0"/>
          <w:bCs/>
        </w:rPr>
      </w:pPr>
    </w:p>
    <w:p w14:paraId="218A2D52" w14:textId="51CDDF7C"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0" w:name="_Toc199137291"/>
      <w:r w:rsidRPr="0011530B">
        <w:rPr>
          <w:rFonts w:ascii="Arial" w:hAnsi="Arial" w:cs="Arial"/>
          <w:b/>
          <w:bCs/>
          <w:sz w:val="20"/>
          <w:szCs w:val="20"/>
          <w:lang w:val="es-MX"/>
        </w:rPr>
        <w:t>PROPONENTES PLURALES</w:t>
      </w:r>
      <w:bookmarkEnd w:id="60"/>
    </w:p>
    <w:p w14:paraId="37E1B266" w14:textId="77777777" w:rsidR="0011530B" w:rsidRDefault="0011530B" w:rsidP="00A87AC4">
      <w:pPr>
        <w:pStyle w:val="NUMERACION"/>
        <w:rPr>
          <w:b w:val="0"/>
          <w:bCs/>
        </w:rPr>
      </w:pPr>
    </w:p>
    <w:p w14:paraId="4CF97702" w14:textId="6885C001" w:rsidR="00634046" w:rsidRDefault="00634046" w:rsidP="00A87AC4">
      <w:pPr>
        <w:pStyle w:val="NUMERACION"/>
        <w:rPr>
          <w:b w:val="0"/>
          <w:bCs/>
        </w:rPr>
      </w:pPr>
      <w:r w:rsidRPr="00634046">
        <w:rPr>
          <w:b w:val="0"/>
          <w:bCs/>
        </w:rPr>
        <w:t xml:space="preserve">El documento de conformación de proponentes plurales debe: </w:t>
      </w:r>
    </w:p>
    <w:p w14:paraId="6E23D51B" w14:textId="77777777" w:rsidR="0011530B" w:rsidRPr="00634046" w:rsidRDefault="0011530B" w:rsidP="00A87AC4">
      <w:pPr>
        <w:pStyle w:val="NUMERACION"/>
        <w:rPr>
          <w:b w:val="0"/>
          <w:bCs/>
        </w:rPr>
      </w:pPr>
    </w:p>
    <w:p w14:paraId="37EF7C44" w14:textId="77777777" w:rsidR="0011530B" w:rsidRDefault="00634046">
      <w:pPr>
        <w:pStyle w:val="NUMERACION"/>
        <w:numPr>
          <w:ilvl w:val="0"/>
          <w:numId w:val="22"/>
        </w:numPr>
        <w:rPr>
          <w:b w:val="0"/>
          <w:bCs/>
        </w:rPr>
      </w:pPr>
      <w:r w:rsidRPr="00634046">
        <w:rPr>
          <w:b w:val="0"/>
          <w:bCs/>
        </w:rPr>
        <w:t>Acreditar la existencia del proponente plural y clasificarlo en Unión Temporal o Consorcio. En este documento los integrantes deben expresar su intención de conformar el proponente plural. En caso que no exista claridad sobre el tipo de asociación se solicitará la aclaración. 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p>
    <w:p w14:paraId="05588413" w14:textId="77777777" w:rsidR="0011530B" w:rsidRDefault="00634046">
      <w:pPr>
        <w:pStyle w:val="NUMERACION"/>
        <w:numPr>
          <w:ilvl w:val="0"/>
          <w:numId w:val="22"/>
        </w:numPr>
        <w:rPr>
          <w:b w:val="0"/>
          <w:bCs/>
        </w:rPr>
      </w:pPr>
      <w:r w:rsidRPr="0011530B">
        <w:rPr>
          <w:b w:val="0"/>
          <w:bCs/>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14:paraId="6A93125B" w14:textId="77777777" w:rsidR="0011530B" w:rsidRDefault="00634046">
      <w:pPr>
        <w:pStyle w:val="NUMERACION"/>
        <w:numPr>
          <w:ilvl w:val="0"/>
          <w:numId w:val="22"/>
        </w:numPr>
        <w:rPr>
          <w:b w:val="0"/>
          <w:bCs/>
        </w:rPr>
      </w:pPr>
      <w:r w:rsidRPr="0011530B">
        <w:rPr>
          <w:b w:val="0"/>
          <w:bCs/>
        </w:rPr>
        <w:t xml:space="preserve">Aportar copia del documento de identificación del representante principal y, en caso de que se haya nombrado, del suplente del Proponente Plural. </w:t>
      </w:r>
    </w:p>
    <w:p w14:paraId="5E05790F" w14:textId="77777777" w:rsidR="0011530B" w:rsidRDefault="00634046">
      <w:pPr>
        <w:pStyle w:val="NUMERACION"/>
        <w:numPr>
          <w:ilvl w:val="0"/>
          <w:numId w:val="22"/>
        </w:numPr>
        <w:rPr>
          <w:b w:val="0"/>
          <w:bCs/>
        </w:rPr>
      </w:pPr>
      <w:r w:rsidRPr="0011530B">
        <w:rPr>
          <w:b w:val="0"/>
          <w:bCs/>
        </w:rPr>
        <w:t xml:space="preserve">Acreditar que la vigencia de la estructura plural no sea inferior a la del plazo del contrato y un año adicional. Para efectos de la evaluación, este plazo será contado a partir de la fecha del cierre del proceso de contratación. </w:t>
      </w:r>
    </w:p>
    <w:p w14:paraId="0CB850AA" w14:textId="77777777" w:rsidR="0011530B" w:rsidRDefault="00634046">
      <w:pPr>
        <w:pStyle w:val="NUMERACION"/>
        <w:numPr>
          <w:ilvl w:val="0"/>
          <w:numId w:val="22"/>
        </w:numPr>
        <w:rPr>
          <w:b w:val="0"/>
          <w:bCs/>
        </w:rPr>
      </w:pPr>
      <w:r w:rsidRPr="0011530B">
        <w:rPr>
          <w:b w:val="0"/>
          <w:bCs/>
        </w:rPr>
        <w:t>El proponente plural debe señalar expresamente cuál es el porcentaje de participación de cada uno de sus miembros. La sumatoria del porcentaje de participación no podrá ser diferente al 100%.</w:t>
      </w:r>
    </w:p>
    <w:p w14:paraId="0671929B" w14:textId="77777777" w:rsidR="0011530B" w:rsidRDefault="00634046">
      <w:pPr>
        <w:pStyle w:val="NUMERACION"/>
        <w:numPr>
          <w:ilvl w:val="0"/>
          <w:numId w:val="22"/>
        </w:numPr>
        <w:rPr>
          <w:b w:val="0"/>
          <w:bCs/>
        </w:rPr>
      </w:pPr>
      <w:r w:rsidRPr="0011530B">
        <w:rPr>
          <w:b w:val="0"/>
          <w:bCs/>
        </w:rPr>
        <w:t>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w:t>
      </w:r>
    </w:p>
    <w:p w14:paraId="43C56C61" w14:textId="7D2819C5" w:rsidR="00634046" w:rsidRPr="0011530B" w:rsidRDefault="00634046">
      <w:pPr>
        <w:pStyle w:val="NUMERACION"/>
        <w:numPr>
          <w:ilvl w:val="0"/>
          <w:numId w:val="22"/>
        </w:numPr>
        <w:rPr>
          <w:b w:val="0"/>
          <w:bCs/>
        </w:rPr>
      </w:pPr>
      <w:r w:rsidRPr="0011530B">
        <w:rPr>
          <w:b w:val="0"/>
          <w:bCs/>
          <w:highlight w:val="lightGray"/>
        </w:rPr>
        <w:t>[Incluir en procesos estructurados por lotes o segmento]</w:t>
      </w:r>
      <w:r w:rsidRPr="0011530B">
        <w:rPr>
          <w:b w:val="0"/>
          <w:bCs/>
        </w:rPr>
        <w:t xml:space="preserve"> Indicar el lote o lotes a los cuales presenta oferta. </w:t>
      </w:r>
    </w:p>
    <w:p w14:paraId="2C984F4A" w14:textId="77777777" w:rsidR="0011530B" w:rsidRDefault="0011530B" w:rsidP="00A87AC4">
      <w:pPr>
        <w:pStyle w:val="NUMERACION"/>
        <w:rPr>
          <w:b w:val="0"/>
          <w:bCs/>
        </w:rPr>
      </w:pPr>
    </w:p>
    <w:p w14:paraId="07DBAAD8" w14:textId="6A269628" w:rsidR="00634046" w:rsidRDefault="00634046" w:rsidP="00A87AC4">
      <w:pPr>
        <w:pStyle w:val="NUMERACION"/>
        <w:rPr>
          <w:b w:val="0"/>
          <w:bCs/>
        </w:rPr>
      </w:pPr>
      <w:r w:rsidRPr="00634046">
        <w:rPr>
          <w:b w:val="0"/>
          <w:bCs/>
        </w:rPr>
        <w:t>Dicho documento debe estar firmado por todos y cada uno de los integrantes del proponente plural y en el caso del integrante persona jurídica, por el representante legal de dicha o por el apoderado de cualquiera de los anteriores.</w:t>
      </w:r>
    </w:p>
    <w:p w14:paraId="655B7949" w14:textId="77777777" w:rsidR="0011530B" w:rsidRPr="00634046" w:rsidRDefault="0011530B" w:rsidP="00A87AC4">
      <w:pPr>
        <w:pStyle w:val="NUMERACION"/>
        <w:rPr>
          <w:b w:val="0"/>
          <w:bCs/>
        </w:rPr>
      </w:pPr>
    </w:p>
    <w:p w14:paraId="1135DFA3" w14:textId="4F21B8C5" w:rsidR="00634046" w:rsidRDefault="0011530B" w:rsidP="00A87AC4">
      <w:pPr>
        <w:pStyle w:val="NUMERACION"/>
        <w:rPr>
          <w:b w:val="0"/>
          <w:bCs/>
        </w:rPr>
      </w:pPr>
      <w:r w:rsidRPr="0011530B">
        <w:t>Nota</w:t>
      </w:r>
      <w:r w:rsidR="00634046" w:rsidRPr="0011530B">
        <w:t>:</w:t>
      </w:r>
      <w:r w:rsidR="00634046" w:rsidRPr="00634046">
        <w:rPr>
          <w:b w:val="0"/>
          <w:bCs/>
        </w:rPr>
        <w:t xml:space="preserve"> El Proponente Plural deberá tener en cuenta la </w:t>
      </w:r>
      <w:r w:rsidR="00634046" w:rsidRPr="0011530B">
        <w:rPr>
          <w:b w:val="0"/>
          <w:bCs/>
          <w:i/>
          <w:iCs/>
        </w:rPr>
        <w:t>"Guía rápida para la creación de proponentes plurales en el SECOP II"</w:t>
      </w:r>
      <w:r w:rsidR="00634046" w:rsidRPr="00634046">
        <w:rPr>
          <w:b w:val="0"/>
          <w:bCs/>
        </w:rPr>
        <w:t>, expedida por la Agencia Nacional de Contratación Pública - Colombia Compra Eficiente. El Proponente Plural debe estar registrado en el SECOP II, por tanto, la Entidad Estatal rechazará la oferta que se presente desde una cuenta diferente.</w:t>
      </w:r>
    </w:p>
    <w:p w14:paraId="5BBA4963" w14:textId="77777777" w:rsidR="0011530B" w:rsidRPr="00634046" w:rsidRDefault="0011530B" w:rsidP="00A87AC4">
      <w:pPr>
        <w:pStyle w:val="NUMERACION"/>
        <w:rPr>
          <w:b w:val="0"/>
          <w:bCs/>
        </w:rPr>
      </w:pPr>
    </w:p>
    <w:p w14:paraId="5AD12869" w14:textId="1220B105" w:rsidR="00634046" w:rsidRDefault="00634046">
      <w:pPr>
        <w:pStyle w:val="NUMERACION"/>
        <w:numPr>
          <w:ilvl w:val="1"/>
          <w:numId w:val="5"/>
        </w:numPr>
        <w:ind w:left="567" w:hanging="567"/>
        <w:outlineLvl w:val="1"/>
      </w:pPr>
      <w:bookmarkStart w:id="61" w:name="_Toc199137292"/>
      <w:r w:rsidRPr="0011530B">
        <w:t>CERTIFICACIÓN DE PAGOS DE SEGURIDAD SOCIAL Y APORTES LEGALES</w:t>
      </w:r>
      <w:bookmarkEnd w:id="61"/>
    </w:p>
    <w:p w14:paraId="0B33BD99" w14:textId="77777777" w:rsidR="003C5340" w:rsidRPr="0011530B" w:rsidRDefault="003C5340" w:rsidP="00A87AC4">
      <w:pPr>
        <w:pStyle w:val="NUMERACION"/>
      </w:pPr>
    </w:p>
    <w:p w14:paraId="250826D4" w14:textId="149E7507"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2" w:name="_Toc199137293"/>
      <w:r w:rsidRPr="0011530B">
        <w:rPr>
          <w:rFonts w:ascii="Arial" w:hAnsi="Arial" w:cs="Arial"/>
          <w:b/>
          <w:bCs/>
          <w:sz w:val="20"/>
          <w:szCs w:val="20"/>
          <w:lang w:val="es-MX"/>
        </w:rPr>
        <w:t>PERSONAS JURÍDICAS</w:t>
      </w:r>
      <w:bookmarkEnd w:id="62"/>
    </w:p>
    <w:p w14:paraId="2C29BA03" w14:textId="77777777" w:rsidR="003C5340" w:rsidRDefault="003C5340" w:rsidP="00A87AC4">
      <w:pPr>
        <w:pStyle w:val="NUMERACION"/>
        <w:rPr>
          <w:b w:val="0"/>
          <w:bCs/>
        </w:rPr>
      </w:pPr>
    </w:p>
    <w:p w14:paraId="44C64EF5" w14:textId="4D14A5CE" w:rsidR="00634046" w:rsidRPr="00634046" w:rsidRDefault="00634046" w:rsidP="00A87AC4">
      <w:pPr>
        <w:pStyle w:val="NUMERACION"/>
        <w:rPr>
          <w:b w:val="0"/>
          <w:bCs/>
        </w:rPr>
      </w:pPr>
      <w:r w:rsidRPr="00634046">
        <w:rPr>
          <w:b w:val="0"/>
          <w:bCs/>
        </w:rPr>
        <w:t>El proponente persona jurídica debe presentar el Formato 6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al Instituto Colombiano de Bienestar Familiar, al Servicio Nacional de Aprendizaje y</w:t>
      </w:r>
      <w:r>
        <w:rPr>
          <w:b w:val="0"/>
          <w:bCs/>
        </w:rPr>
        <w:t xml:space="preserve"> </w:t>
      </w:r>
      <w:r w:rsidRPr="00634046">
        <w:rPr>
          <w:b w:val="0"/>
          <w:bCs/>
        </w:rPr>
        <w:t xml:space="preserve">al Fondo Nacional de Formación Profesional para la Industria de Construcción, cuando a ello haya lugar. </w:t>
      </w:r>
    </w:p>
    <w:p w14:paraId="25D8AADF" w14:textId="77777777" w:rsidR="003C5340" w:rsidRDefault="003C5340" w:rsidP="00A87AC4">
      <w:pPr>
        <w:pStyle w:val="NUMERACION"/>
        <w:rPr>
          <w:b w:val="0"/>
          <w:bCs/>
        </w:rPr>
      </w:pPr>
    </w:p>
    <w:p w14:paraId="06CFF2D6" w14:textId="57D1C753" w:rsidR="00634046" w:rsidRPr="00634046" w:rsidRDefault="00634046" w:rsidP="00A87AC4">
      <w:pPr>
        <w:pStyle w:val="NUMERACION"/>
        <w:rPr>
          <w:b w:val="0"/>
          <w:bCs/>
        </w:rPr>
      </w:pPr>
      <w:r w:rsidRPr="00634046">
        <w:rPr>
          <w:b w:val="0"/>
          <w:bCs/>
        </w:rPr>
        <w:t xml:space="preserve">La entidad no exigirá las planillas de pago. Bastará el certificado suscrito por el revisor fiscal, en los casos requeridos por la ley, o por el representante legal que así lo acredite. </w:t>
      </w:r>
    </w:p>
    <w:p w14:paraId="5AB3D660" w14:textId="77777777" w:rsidR="003C5340" w:rsidRDefault="003C5340" w:rsidP="00A87AC4">
      <w:pPr>
        <w:pStyle w:val="NUMERACION"/>
        <w:rPr>
          <w:b w:val="0"/>
          <w:bCs/>
        </w:rPr>
      </w:pPr>
    </w:p>
    <w:p w14:paraId="72A3A972" w14:textId="4B90BCD5" w:rsidR="00634046" w:rsidRDefault="00634046" w:rsidP="00A87AC4">
      <w:pPr>
        <w:pStyle w:val="NUMERACION"/>
        <w:rPr>
          <w:b w:val="0"/>
          <w:bCs/>
        </w:rPr>
      </w:pPr>
      <w:r w:rsidRPr="00634046">
        <w:rPr>
          <w:b w:val="0"/>
          <w:bCs/>
        </w:rPr>
        <w:t>Cuando la persona jurídica está exonerada en los términos previstos en el artículo 65 de la Ley 1819 de 2016 debe indicarlo en el Formato 6 – Pagos de seguridad social y aportes legales</w:t>
      </w:r>
      <w:r w:rsidR="003C5340">
        <w:rPr>
          <w:b w:val="0"/>
          <w:bCs/>
        </w:rPr>
        <w:t>.</w:t>
      </w:r>
    </w:p>
    <w:p w14:paraId="0AA92228" w14:textId="77777777" w:rsidR="003C5340" w:rsidRPr="00634046" w:rsidRDefault="003C5340" w:rsidP="00A87AC4">
      <w:pPr>
        <w:pStyle w:val="NUMERACION"/>
        <w:rPr>
          <w:b w:val="0"/>
          <w:bCs/>
        </w:rPr>
      </w:pPr>
    </w:p>
    <w:p w14:paraId="0BA872FA" w14:textId="74FFC86F" w:rsidR="00634046" w:rsidRDefault="00634046" w:rsidP="00A87AC4">
      <w:pPr>
        <w:pStyle w:val="NUMERACION"/>
        <w:rPr>
          <w:b w:val="0"/>
          <w:bCs/>
        </w:rPr>
      </w:pPr>
      <w:r w:rsidRPr="00634046">
        <w:rPr>
          <w:b w:val="0"/>
          <w:bCs/>
        </w:rPr>
        <w:t>Esta misma previsión aplica para las personas jurídicas extranjeras con domicilio o sucursal en Colombia, las cuales deben acreditar este requisito respecto del personal vinculado en Colombia.</w:t>
      </w:r>
    </w:p>
    <w:p w14:paraId="13B94522" w14:textId="77777777" w:rsidR="00776BAC" w:rsidRPr="00634046" w:rsidRDefault="00776BAC" w:rsidP="00A87AC4">
      <w:pPr>
        <w:pStyle w:val="NUMERACION"/>
        <w:rPr>
          <w:b w:val="0"/>
          <w:bCs/>
        </w:rPr>
      </w:pPr>
    </w:p>
    <w:p w14:paraId="584F9E56" w14:textId="5B3824A5"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3" w:name="_Toc199137294"/>
      <w:r w:rsidRPr="0011530B">
        <w:rPr>
          <w:rFonts w:ascii="Arial" w:hAnsi="Arial" w:cs="Arial"/>
          <w:b/>
          <w:bCs/>
          <w:sz w:val="20"/>
          <w:szCs w:val="20"/>
          <w:lang w:val="es-MX"/>
        </w:rPr>
        <w:t>PERSONAS NATURALES</w:t>
      </w:r>
      <w:bookmarkEnd w:id="63"/>
    </w:p>
    <w:p w14:paraId="2374BF74" w14:textId="77777777" w:rsidR="007B797D" w:rsidRDefault="007B797D" w:rsidP="00A87AC4">
      <w:pPr>
        <w:pStyle w:val="NUMERACION"/>
        <w:rPr>
          <w:b w:val="0"/>
          <w:bCs/>
        </w:rPr>
      </w:pPr>
    </w:p>
    <w:p w14:paraId="017A27F5" w14:textId="7131ED97" w:rsidR="00634046" w:rsidRDefault="00634046" w:rsidP="00A87AC4">
      <w:pPr>
        <w:pStyle w:val="NUMERACION"/>
        <w:rPr>
          <w:b w:val="0"/>
          <w:bCs/>
        </w:rPr>
      </w:pPr>
      <w:r w:rsidRPr="00634046">
        <w:rPr>
          <w:b w:val="0"/>
          <w:bCs/>
        </w:rPr>
        <w:t xml:space="preserve">El proponente persona natural debe acreditar la afiliación a los sistemas de seguridad social en salud y pensiones, aportando los certificados de afiliación respectivos o con el certificado de pago de la correspondiente planilla con fecha de expedición no mayor a treinta (30) días calendario, anteriores a la fecha de cierre del Proceso de contratación o copia de la planilla de seguridad social paga. </w:t>
      </w:r>
    </w:p>
    <w:p w14:paraId="23E19A2C" w14:textId="77777777" w:rsidR="00776BAC" w:rsidRPr="00634046" w:rsidRDefault="00776BAC" w:rsidP="00A87AC4">
      <w:pPr>
        <w:pStyle w:val="NUMERACION"/>
        <w:rPr>
          <w:b w:val="0"/>
          <w:bCs/>
        </w:rPr>
      </w:pPr>
    </w:p>
    <w:p w14:paraId="465B85E5" w14:textId="54E777F2" w:rsidR="00634046" w:rsidRDefault="00634046" w:rsidP="00A87AC4">
      <w:pPr>
        <w:pStyle w:val="NUMERACION"/>
        <w:rPr>
          <w:b w:val="0"/>
          <w:bCs/>
        </w:rPr>
      </w:pPr>
      <w:r w:rsidRPr="00634046">
        <w:rPr>
          <w:b w:val="0"/>
          <w:bCs/>
        </w:rPr>
        <w:t>En caso de modificarse la fecha de cierre del proceso, se tendrá como referencia para establecer el plazo de vigencia de los certificados de afiliación la fecha originalmente establecida en el pliego de condiciones definitivo.</w:t>
      </w:r>
    </w:p>
    <w:p w14:paraId="4EF16929" w14:textId="77777777" w:rsidR="00776BAC" w:rsidRPr="00634046" w:rsidRDefault="00776BAC" w:rsidP="00A87AC4">
      <w:pPr>
        <w:pStyle w:val="NUMERACION"/>
        <w:rPr>
          <w:b w:val="0"/>
          <w:bCs/>
        </w:rPr>
      </w:pPr>
    </w:p>
    <w:p w14:paraId="402C7C42" w14:textId="77777777" w:rsidR="00634046" w:rsidRPr="00634046" w:rsidRDefault="00634046" w:rsidP="00A87AC4">
      <w:pPr>
        <w:pStyle w:val="NUMERACION"/>
        <w:rPr>
          <w:b w:val="0"/>
          <w:bCs/>
        </w:rPr>
      </w:pPr>
      <w:r w:rsidRPr="00634046">
        <w:rPr>
          <w:b w:val="0"/>
          <w:bCs/>
        </w:rPr>
        <w:t xml:space="preserve">La persona natural que reúna los requisitos para acceder a la pensión de vejez, o presente resolución de reconocimiento de pensión o indemnización sustitutiva, presentará el documento que lo acredite y, además, la afiliación al sistema de salud. </w:t>
      </w:r>
    </w:p>
    <w:p w14:paraId="53154F77" w14:textId="77777777" w:rsidR="00776BAC" w:rsidRDefault="00776BAC" w:rsidP="00A87AC4">
      <w:pPr>
        <w:pStyle w:val="NUMERACION"/>
        <w:rPr>
          <w:b w:val="0"/>
          <w:bCs/>
        </w:rPr>
      </w:pPr>
    </w:p>
    <w:p w14:paraId="05A7BBA8" w14:textId="1E5C3977" w:rsidR="00634046" w:rsidRPr="00634046" w:rsidRDefault="00634046" w:rsidP="00A87AC4">
      <w:pPr>
        <w:pStyle w:val="NUMERACION"/>
        <w:rPr>
          <w:b w:val="0"/>
          <w:bCs/>
        </w:rPr>
      </w:pPr>
      <w:r w:rsidRPr="00634046">
        <w:rPr>
          <w:b w:val="0"/>
          <w:bCs/>
        </w:rPr>
        <w:t>De igual forma, quienes se encuentren en condición legal de no estar obligados a realizar cotización de pensión tendrán que presentar el documento que así lo acredite y, adicionalmente, el certificado de afiliación al sistema de salud.</w:t>
      </w:r>
    </w:p>
    <w:p w14:paraId="6A4BA912" w14:textId="77777777" w:rsidR="00776BAC" w:rsidRDefault="00776BAC" w:rsidP="00A87AC4">
      <w:pPr>
        <w:pStyle w:val="NUMERACION"/>
        <w:rPr>
          <w:b w:val="0"/>
          <w:bCs/>
        </w:rPr>
      </w:pPr>
    </w:p>
    <w:p w14:paraId="0ED6E10B" w14:textId="73A21857" w:rsidR="00634046" w:rsidRDefault="00634046" w:rsidP="00A87AC4">
      <w:pPr>
        <w:pStyle w:val="NUMERACION"/>
        <w:rPr>
          <w:b w:val="0"/>
          <w:bCs/>
        </w:rPr>
      </w:pPr>
      <w:r w:rsidRPr="00634046">
        <w:rPr>
          <w:b w:val="0"/>
          <w:bCs/>
        </w:rPr>
        <w:t>Esta misma previsión aplica para las personas naturales extranjeras con domicilio en Colombia las cuales deberán acreditar este requisito respecto del personal vinculado en Colombia.</w:t>
      </w:r>
    </w:p>
    <w:p w14:paraId="2C8CA4AA" w14:textId="77777777" w:rsidR="00776BAC" w:rsidRPr="00634046" w:rsidRDefault="00776BAC" w:rsidP="00A87AC4">
      <w:pPr>
        <w:pStyle w:val="NUMERACION"/>
        <w:rPr>
          <w:b w:val="0"/>
          <w:bCs/>
        </w:rPr>
      </w:pPr>
    </w:p>
    <w:p w14:paraId="648421A2" w14:textId="297FD96B"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4" w:name="_Toc199137295"/>
      <w:r w:rsidRPr="00776BAC">
        <w:rPr>
          <w:rFonts w:ascii="Arial" w:hAnsi="Arial" w:cs="Arial"/>
          <w:b/>
          <w:bCs/>
          <w:sz w:val="20"/>
          <w:szCs w:val="20"/>
          <w:lang w:val="es-MX"/>
        </w:rPr>
        <w:t>PROPONENTES PLURALES</w:t>
      </w:r>
      <w:bookmarkEnd w:id="64"/>
    </w:p>
    <w:p w14:paraId="1D7256AC" w14:textId="77777777" w:rsidR="00776BAC" w:rsidRDefault="00776BAC" w:rsidP="00A87AC4">
      <w:pPr>
        <w:pStyle w:val="NUMERACION"/>
        <w:rPr>
          <w:b w:val="0"/>
          <w:bCs/>
        </w:rPr>
      </w:pPr>
    </w:p>
    <w:p w14:paraId="3C0B3E5C" w14:textId="4673C00D" w:rsidR="00634046" w:rsidRDefault="00634046" w:rsidP="00A87AC4">
      <w:pPr>
        <w:pStyle w:val="NUMERACION"/>
        <w:rPr>
          <w:b w:val="0"/>
          <w:bCs/>
        </w:rPr>
      </w:pPr>
      <w:r w:rsidRPr="00634046">
        <w:rPr>
          <w:b w:val="0"/>
          <w:bCs/>
        </w:rPr>
        <w:t>Cada uno de los integrantes del proponente plural debe acreditar por separado los requisitos de que tratan los numerales anteriores.</w:t>
      </w:r>
    </w:p>
    <w:p w14:paraId="619B9C12" w14:textId="77777777" w:rsidR="00776BAC" w:rsidRPr="00634046" w:rsidRDefault="00776BAC" w:rsidP="00A87AC4">
      <w:pPr>
        <w:pStyle w:val="NUMERACION"/>
        <w:rPr>
          <w:b w:val="0"/>
          <w:bCs/>
        </w:rPr>
      </w:pPr>
    </w:p>
    <w:p w14:paraId="16642897" w14:textId="0070FE8C"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5" w:name="_Toc199137296"/>
      <w:r w:rsidRPr="00776BAC">
        <w:rPr>
          <w:rFonts w:ascii="Arial" w:hAnsi="Arial" w:cs="Arial"/>
          <w:b/>
          <w:bCs/>
          <w:sz w:val="20"/>
          <w:szCs w:val="20"/>
          <w:lang w:val="es-MX"/>
        </w:rPr>
        <w:t>SEGURIDAD SOCIAL PARA LA SUSCRIPCIÓN DEL CONTRATO</w:t>
      </w:r>
      <w:bookmarkEnd w:id="65"/>
    </w:p>
    <w:p w14:paraId="2A1BD94E" w14:textId="77777777" w:rsidR="00776BAC" w:rsidRDefault="00776BAC" w:rsidP="00A87AC4">
      <w:pPr>
        <w:pStyle w:val="NUMERACION"/>
        <w:rPr>
          <w:b w:val="0"/>
          <w:bCs/>
        </w:rPr>
      </w:pPr>
    </w:p>
    <w:p w14:paraId="1B75E22E" w14:textId="096C5464" w:rsidR="00634046" w:rsidRDefault="00634046" w:rsidP="00A87AC4">
      <w:pPr>
        <w:pStyle w:val="NUMERACION"/>
        <w:rPr>
          <w:b w:val="0"/>
          <w:bCs/>
        </w:rPr>
      </w:pPr>
      <w:r w:rsidRPr="00634046">
        <w:rPr>
          <w:b w:val="0"/>
          <w:bCs/>
        </w:rPr>
        <w:t xml:space="preserve">El adjudicatario debe presentar, para la suscripción del respectivo contrato, ante la dependencia respectiva, la declaración donde acredite el pago correspondiente a seguridad social y aportes legales cuando a ello haya lugar. </w:t>
      </w:r>
    </w:p>
    <w:p w14:paraId="1BEE25A5" w14:textId="77777777" w:rsidR="00776BAC" w:rsidRPr="00634046" w:rsidRDefault="00776BAC" w:rsidP="00A87AC4">
      <w:pPr>
        <w:pStyle w:val="NUMERACION"/>
        <w:rPr>
          <w:b w:val="0"/>
          <w:bCs/>
        </w:rPr>
      </w:pPr>
    </w:p>
    <w:p w14:paraId="1472B077" w14:textId="1A26EFF4" w:rsidR="00634046" w:rsidRDefault="00634046" w:rsidP="00A87AC4">
      <w:pPr>
        <w:pStyle w:val="NUMERACION"/>
        <w:rPr>
          <w:b w:val="0"/>
          <w:bCs/>
        </w:rPr>
      </w:pPr>
      <w:r w:rsidRPr="00634046">
        <w:rPr>
          <w:b w:val="0"/>
          <w:bCs/>
        </w:rPr>
        <w:lastRenderedPageBreak/>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62D02247" w14:textId="77777777" w:rsidR="00776BAC" w:rsidRPr="00634046" w:rsidRDefault="00776BAC" w:rsidP="00A87AC4">
      <w:pPr>
        <w:pStyle w:val="NUMERACION"/>
        <w:rPr>
          <w:b w:val="0"/>
          <w:bCs/>
        </w:rPr>
      </w:pPr>
    </w:p>
    <w:p w14:paraId="0EE89016" w14:textId="1C39A888"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6" w:name="_Toc199137297"/>
      <w:r w:rsidRPr="00776BAC">
        <w:rPr>
          <w:rFonts w:ascii="Arial" w:hAnsi="Arial" w:cs="Arial"/>
          <w:b/>
          <w:bCs/>
          <w:sz w:val="20"/>
          <w:szCs w:val="20"/>
          <w:lang w:val="es-MX"/>
        </w:rPr>
        <w:t>ACREDITACIÓN DEL PAGO AL SISTEMA DE SEGURIDAD SOCIAL DURANTE LA EJECUCIÓN DEL CONTRATO</w:t>
      </w:r>
      <w:bookmarkEnd w:id="66"/>
    </w:p>
    <w:p w14:paraId="10A57B24" w14:textId="77777777" w:rsidR="00776BAC" w:rsidRDefault="00776BAC" w:rsidP="00A87AC4">
      <w:pPr>
        <w:pStyle w:val="NUMERACION"/>
        <w:rPr>
          <w:b w:val="0"/>
          <w:bCs/>
        </w:rPr>
      </w:pPr>
    </w:p>
    <w:p w14:paraId="3955489A" w14:textId="65BFF84C" w:rsidR="00634046" w:rsidRPr="00634046" w:rsidRDefault="00634046" w:rsidP="00A87AC4">
      <w:pPr>
        <w:pStyle w:val="NUMERACION"/>
        <w:rPr>
          <w:b w:val="0"/>
          <w:bCs/>
        </w:rPr>
      </w:pPr>
      <w:r w:rsidRPr="00634046">
        <w:rPr>
          <w:b w:val="0"/>
          <w:bCs/>
        </w:rPr>
        <w:t>El contratista debe acreditar, para realizar cada pago del contrato, que se encuentra al día en los aportes parafiscales relativos al Sistema de Seguridad Social Integral, así como los propios del Sena, ICBF y Cajas de Compensación Familiar, cuando corresponda.</w:t>
      </w:r>
    </w:p>
    <w:p w14:paraId="4242BDBB" w14:textId="15758BC6" w:rsidR="00634046" w:rsidRPr="00634046" w:rsidRDefault="00634046" w:rsidP="00A87AC4">
      <w:pPr>
        <w:pStyle w:val="NUMERACION"/>
      </w:pPr>
    </w:p>
    <w:p w14:paraId="131E93E3" w14:textId="3F03CE33" w:rsidR="007206FF" w:rsidRPr="007206FF" w:rsidRDefault="007206FF">
      <w:pPr>
        <w:pStyle w:val="NUMERACION"/>
        <w:numPr>
          <w:ilvl w:val="1"/>
          <w:numId w:val="5"/>
        </w:numPr>
        <w:ind w:left="567" w:hanging="567"/>
        <w:outlineLvl w:val="1"/>
      </w:pPr>
      <w:bookmarkStart w:id="67" w:name="_Toc199137298"/>
      <w:r w:rsidRPr="007206FF">
        <w:t>EXPERIENCIA</w:t>
      </w:r>
      <w:bookmarkEnd w:id="67"/>
    </w:p>
    <w:p w14:paraId="27BC0C43" w14:textId="77777777" w:rsidR="0041718D" w:rsidRDefault="0041718D" w:rsidP="00A87AC4">
      <w:pPr>
        <w:pStyle w:val="NUMERACION"/>
        <w:rPr>
          <w:b w:val="0"/>
          <w:bCs/>
        </w:rPr>
      </w:pPr>
    </w:p>
    <w:p w14:paraId="171C2D42" w14:textId="10CFFD48" w:rsidR="007206FF" w:rsidRDefault="007206FF" w:rsidP="00A87AC4">
      <w:pPr>
        <w:pStyle w:val="NUMERACION"/>
        <w:rPr>
          <w:b w:val="0"/>
          <w:bCs/>
        </w:rPr>
      </w:pPr>
      <w:r w:rsidRPr="007206FF">
        <w:rPr>
          <w:b w:val="0"/>
          <w:bCs/>
        </w:rPr>
        <w:t xml:space="preserve">Los proponentes deben acreditar su experiencia a través de: i) la información consignada en el RUP para aquellos que estén obligados a tenerlo, ii) la presentación el Formato 3 – Experiencia para todos los proponentes y (iii) alguno de los documentos válidos para la acreditación de la experiencia señalados en el </w:t>
      </w:r>
      <w:r w:rsidRPr="002173CA">
        <w:rPr>
          <w:b w:val="0"/>
          <w:bCs/>
        </w:rPr>
        <w:t>numeral 3.</w:t>
      </w:r>
      <w:r w:rsidR="004E0647" w:rsidRPr="002173CA">
        <w:rPr>
          <w:b w:val="0"/>
          <w:bCs/>
        </w:rPr>
        <w:t>6</w:t>
      </w:r>
      <w:r w:rsidRPr="002173CA">
        <w:rPr>
          <w:b w:val="0"/>
          <w:bCs/>
        </w:rPr>
        <w:t>.</w:t>
      </w:r>
      <w:r w:rsidR="004E0647" w:rsidRPr="002173CA">
        <w:rPr>
          <w:b w:val="0"/>
          <w:bCs/>
        </w:rPr>
        <w:t>5</w:t>
      </w:r>
      <w:r w:rsidRPr="002173CA">
        <w:rPr>
          <w:b w:val="0"/>
          <w:bCs/>
        </w:rPr>
        <w:t xml:space="preserve"> cuando</w:t>
      </w:r>
      <w:r w:rsidRPr="007206FF">
        <w:rPr>
          <w:b w:val="0"/>
          <w:bCs/>
        </w:rPr>
        <w:t xml:space="preserve"> se requiera la verificación de información del proponente adicional a la contenida en el RUP.</w:t>
      </w:r>
    </w:p>
    <w:p w14:paraId="77BAE729" w14:textId="77777777" w:rsidR="007206FF" w:rsidRPr="007206FF" w:rsidRDefault="007206FF" w:rsidP="00A87AC4">
      <w:pPr>
        <w:pStyle w:val="NUMERACION"/>
        <w:rPr>
          <w:b w:val="0"/>
          <w:bCs/>
        </w:rPr>
      </w:pPr>
    </w:p>
    <w:p w14:paraId="2F00EAE4" w14:textId="77777777" w:rsidR="007206FF" w:rsidRDefault="007206FF" w:rsidP="00A87AC4">
      <w:pPr>
        <w:pStyle w:val="NUMERACION"/>
        <w:rPr>
          <w:b w:val="0"/>
          <w:bCs/>
        </w:rPr>
      </w:pPr>
      <w:r w:rsidRPr="007206FF">
        <w:rPr>
          <w:b w:val="0"/>
          <w:bCs/>
        </w:rPr>
        <w:t>La evaluación de los proponentes se efectuará de acuerdo con la experiencia contenida en el Registro Único de Proponentes (RUP) vigente y en firme antes del cierre del proceso.</w:t>
      </w:r>
    </w:p>
    <w:p w14:paraId="207F98D0" w14:textId="77777777" w:rsidR="007206FF" w:rsidRPr="007206FF" w:rsidRDefault="007206FF" w:rsidP="00A87AC4">
      <w:pPr>
        <w:pStyle w:val="NUMERACION"/>
        <w:rPr>
          <w:b w:val="0"/>
          <w:bCs/>
        </w:rPr>
      </w:pPr>
    </w:p>
    <w:p w14:paraId="513FF56A" w14:textId="77777777" w:rsidR="007206FF" w:rsidRDefault="007206FF" w:rsidP="00A87AC4">
      <w:pPr>
        <w:pStyle w:val="NUMERACION"/>
        <w:rPr>
          <w:b w:val="0"/>
          <w:bCs/>
        </w:rPr>
      </w:pPr>
      <w:r w:rsidRPr="007206FF">
        <w:rPr>
          <w:b w:val="0"/>
          <w:bCs/>
        </w:rPr>
        <w:t xml:space="preserve">Los proponentes podrán acreditar experiencia proveniente de contratos celebrados con particulares o entidades estatales. </w:t>
      </w:r>
    </w:p>
    <w:p w14:paraId="1F6CEA8E" w14:textId="77777777" w:rsidR="007206FF" w:rsidRPr="007206FF" w:rsidRDefault="007206FF" w:rsidP="00A87AC4">
      <w:pPr>
        <w:pStyle w:val="NUMERACION"/>
        <w:rPr>
          <w:b w:val="0"/>
          <w:bCs/>
        </w:rPr>
      </w:pPr>
    </w:p>
    <w:p w14:paraId="1DB6C597" w14:textId="6FA5CE72" w:rsidR="007206FF" w:rsidRDefault="007206FF" w:rsidP="00A87AC4">
      <w:pPr>
        <w:pStyle w:val="NUMERACION"/>
        <w:rPr>
          <w:b w:val="0"/>
          <w:bCs/>
        </w:rPr>
      </w:pPr>
      <w:r w:rsidRPr="007206FF">
        <w:rPr>
          <w:b w:val="0"/>
          <w:bCs/>
          <w:highlight w:val="lightGray"/>
        </w:rPr>
        <w:t>[Por regla general, el proponente solo puede acreditar la experiencia que ha obtenido y no la experiencia de su matriz, subsidiarias o integrantes del mismo grupo empresarial. No obstante, si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p>
    <w:p w14:paraId="2F7AC953" w14:textId="77777777" w:rsidR="007206FF" w:rsidRDefault="007206FF" w:rsidP="00A87AC4">
      <w:pPr>
        <w:pStyle w:val="NUMERACION"/>
        <w:rPr>
          <w:b w:val="0"/>
          <w:bCs/>
        </w:rPr>
      </w:pPr>
    </w:p>
    <w:p w14:paraId="570D5089" w14:textId="214E0373" w:rsidR="007206FF" w:rsidRDefault="007206FF" w:rsidP="00A87AC4">
      <w:pPr>
        <w:pStyle w:val="NUMERACION"/>
        <w:rPr>
          <w:b w:val="0"/>
          <w:bCs/>
        </w:rPr>
      </w:pPr>
      <w:r w:rsidRPr="007206FF">
        <w:rPr>
          <w:b w:val="0"/>
          <w:bCs/>
          <w:highlight w:val="lightGray"/>
        </w:rPr>
        <w:t xml:space="preserve">Se debe verificar en el Estudio de Económico del Sector si se acepta o no experiencia de su matriz, subsidiarias o integrantes de un mismo grupo empresarial, en caso negativo incluir el párrafo </w:t>
      </w:r>
      <w:r w:rsidR="00CD1AFB">
        <w:rPr>
          <w:b w:val="0"/>
          <w:bCs/>
          <w:highlight w:val="lightGray"/>
        </w:rPr>
        <w:t>siguiente</w:t>
      </w:r>
      <w:r w:rsidRPr="007206FF">
        <w:rPr>
          <w:b w:val="0"/>
          <w:bCs/>
          <w:highlight w:val="lightGray"/>
        </w:rPr>
        <w:t>, en caso de ser positivo el área deberá indicar como se certifica dicha circunstancia.</w:t>
      </w:r>
    </w:p>
    <w:p w14:paraId="4BA415A2" w14:textId="77777777" w:rsidR="007206FF" w:rsidRDefault="007206FF" w:rsidP="00A87AC4">
      <w:pPr>
        <w:pStyle w:val="NUMERACION"/>
        <w:rPr>
          <w:b w:val="0"/>
          <w:bCs/>
        </w:rPr>
      </w:pPr>
    </w:p>
    <w:p w14:paraId="4895BAB0" w14:textId="11FFE54E" w:rsidR="007206FF" w:rsidRDefault="007206FF" w:rsidP="00A87AC4">
      <w:pPr>
        <w:pStyle w:val="NUMERACION"/>
        <w:rPr>
          <w:b w:val="0"/>
          <w:bCs/>
        </w:rPr>
      </w:pPr>
      <w:r w:rsidRPr="00CD1AFB">
        <w:rPr>
          <w:b w:val="0"/>
          <w:bCs/>
          <w:highlight w:val="lightGray"/>
        </w:rPr>
        <w:t>El proponente solo puede acreditar la experiencia que ha obtenido y no la experiencia de su matriz, subsidiarias o integrantes del mismo grupo empresarial.</w:t>
      </w:r>
    </w:p>
    <w:p w14:paraId="2CA743B8" w14:textId="77777777" w:rsidR="007206FF" w:rsidRPr="007206FF" w:rsidRDefault="007206FF" w:rsidP="00A87AC4">
      <w:pPr>
        <w:pStyle w:val="NUMERACION"/>
        <w:rPr>
          <w:b w:val="0"/>
          <w:bCs/>
        </w:rPr>
      </w:pPr>
    </w:p>
    <w:p w14:paraId="07C702C8" w14:textId="65BF5D80" w:rsidR="007206FF" w:rsidRPr="007206FF" w:rsidRDefault="007206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68" w:name="_Toc199137299"/>
      <w:r w:rsidRPr="007206FF">
        <w:rPr>
          <w:rFonts w:ascii="Arial" w:hAnsi="Arial" w:cs="Arial"/>
          <w:b/>
          <w:bCs/>
          <w:sz w:val="20"/>
          <w:szCs w:val="20"/>
          <w:lang w:val="es-MX"/>
        </w:rPr>
        <w:t>DETERMINACIÓN DE LOS REQUISITOS MÍNIMOS DE EXPERIENCIA</w:t>
      </w:r>
      <w:bookmarkEnd w:id="68"/>
    </w:p>
    <w:p w14:paraId="50BF357D" w14:textId="77777777" w:rsidR="007206FF" w:rsidRDefault="007206FF" w:rsidP="00A87AC4">
      <w:pPr>
        <w:pStyle w:val="NUMERACION"/>
        <w:rPr>
          <w:b w:val="0"/>
          <w:bCs/>
        </w:rPr>
      </w:pPr>
    </w:p>
    <w:p w14:paraId="0E564188" w14:textId="77777777" w:rsidR="005D13F2" w:rsidRPr="005D13F2" w:rsidRDefault="005D13F2" w:rsidP="005D13F2">
      <w:pPr>
        <w:pStyle w:val="NUMERACION"/>
        <w:rPr>
          <w:b w:val="0"/>
          <w:bCs/>
          <w:highlight w:val="lightGray"/>
        </w:rPr>
      </w:pPr>
      <w:r w:rsidRPr="005D13F2">
        <w:rPr>
          <w:b w:val="0"/>
          <w:bCs/>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al número de contratos para acreditación de experiencia, se deberán establecer condiciones más exigentes, para los proponentes que concurran al proceso de selección y que no hagan parte de alguno de los grupos de interés mencionados. </w:t>
      </w:r>
    </w:p>
    <w:p w14:paraId="1E1CA54C" w14:textId="77777777" w:rsidR="005D13F2" w:rsidRPr="005D13F2" w:rsidRDefault="005D13F2" w:rsidP="005D13F2">
      <w:pPr>
        <w:pStyle w:val="NUMERACION"/>
        <w:rPr>
          <w:b w:val="0"/>
          <w:bCs/>
          <w:highlight w:val="lightGray"/>
        </w:rPr>
      </w:pPr>
    </w:p>
    <w:p w14:paraId="4BFE1280" w14:textId="77777777" w:rsidR="005D13F2" w:rsidRPr="005D13F2" w:rsidRDefault="005D13F2" w:rsidP="005D13F2">
      <w:pPr>
        <w:pStyle w:val="NUMERACION"/>
        <w:rPr>
          <w:b w:val="0"/>
          <w:bCs/>
          <w:highlight w:val="lightGray"/>
        </w:rPr>
      </w:pPr>
      <w:r w:rsidRPr="005D13F2">
        <w:rPr>
          <w:b w:val="0"/>
          <w:bCs/>
          <w:highlight w:val="lightGray"/>
        </w:rPr>
        <w:t xml:space="preserve">Al momento de fijar estos requisitos de experiencia se deben respetar las condiciones habilitantes requeridas para el cumplimiento adecuado del contrato, teniendo en cuenta alcance y obligaciones </w:t>
      </w:r>
    </w:p>
    <w:p w14:paraId="6D1893AF" w14:textId="77777777" w:rsidR="005D13F2" w:rsidRPr="005D13F2" w:rsidRDefault="005D13F2" w:rsidP="005D13F2">
      <w:pPr>
        <w:pStyle w:val="NUMERACION"/>
        <w:rPr>
          <w:b w:val="0"/>
          <w:bCs/>
          <w:highlight w:val="lightGray"/>
        </w:rPr>
      </w:pPr>
    </w:p>
    <w:p w14:paraId="1FC0DCF3" w14:textId="4394AD17" w:rsidR="00977E75" w:rsidRDefault="005D13F2" w:rsidP="005D13F2">
      <w:pPr>
        <w:pStyle w:val="NUMERACION"/>
        <w:rPr>
          <w:b w:val="0"/>
          <w:bCs/>
        </w:rPr>
      </w:pPr>
      <w:r w:rsidRPr="005D13F2">
        <w:rPr>
          <w:b w:val="0"/>
          <w:bCs/>
          <w:highlight w:val="lightGray"/>
        </w:rPr>
        <w:lastRenderedPageBreak/>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p>
    <w:p w14:paraId="64BA27F6" w14:textId="77777777" w:rsidR="009840B6" w:rsidRDefault="009840B6" w:rsidP="005D13F2">
      <w:pPr>
        <w:pStyle w:val="NUMERACION"/>
        <w:rPr>
          <w:b w:val="0"/>
          <w:bCs/>
        </w:rPr>
      </w:pPr>
    </w:p>
    <w:p w14:paraId="7C6FAF58" w14:textId="6EDF64A3" w:rsidR="009840B6" w:rsidRDefault="009840B6" w:rsidP="005D13F2">
      <w:pPr>
        <w:pStyle w:val="NUMERACION"/>
        <w:rPr>
          <w:b w:val="0"/>
          <w:bCs/>
        </w:rPr>
      </w:pPr>
      <w:r w:rsidRPr="009840B6">
        <w:rPr>
          <w:b w:val="0"/>
          <w:bCs/>
          <w:highlight w:val="lightGray"/>
        </w:rPr>
        <w:t>De conformidad con el parágrafo 3 del artículo 2.2.1.2.4.2.18  del Decreto 1082 de 2015, el cual fue adicionado mediante Decreto 1860 de 2021, los criterios diferenciales para Mipyme no rigen para convocatorias limitadas a Mipymes.</w:t>
      </w:r>
    </w:p>
    <w:p w14:paraId="0194CE7D" w14:textId="77777777" w:rsidR="00977E75" w:rsidRDefault="00977E75" w:rsidP="00A87AC4">
      <w:pPr>
        <w:pStyle w:val="NUMERACION"/>
        <w:rPr>
          <w:b w:val="0"/>
          <w:bCs/>
        </w:rPr>
      </w:pPr>
    </w:p>
    <w:p w14:paraId="31199970" w14:textId="2CA2EE18" w:rsidR="00977E75" w:rsidRDefault="00977E75" w:rsidP="00A87AC4">
      <w:pPr>
        <w:pStyle w:val="NUMERACION"/>
        <w:rPr>
          <w:b w:val="0"/>
          <w:bCs/>
        </w:rPr>
      </w:pPr>
      <w:r w:rsidRPr="00977E75">
        <w:rPr>
          <w:b w:val="0"/>
          <w:bCs/>
        </w:rPr>
        <w:t>Los contratos para acreditar la experiencia exigida deberán cumplir las siguientes características:</w:t>
      </w:r>
    </w:p>
    <w:p w14:paraId="6969C633" w14:textId="77777777" w:rsidR="00977E75" w:rsidRPr="00977E75" w:rsidRDefault="00977E75" w:rsidP="00A87AC4">
      <w:pPr>
        <w:pStyle w:val="NUMERACION"/>
        <w:rPr>
          <w:b w:val="0"/>
          <w:bCs/>
        </w:rPr>
      </w:pPr>
    </w:p>
    <w:p w14:paraId="764B368D" w14:textId="32088AA3" w:rsidR="00E4226F" w:rsidRDefault="00977E75">
      <w:pPr>
        <w:pStyle w:val="NUMERACION"/>
        <w:numPr>
          <w:ilvl w:val="0"/>
          <w:numId w:val="23"/>
        </w:numPr>
        <w:rPr>
          <w:b w:val="0"/>
          <w:bCs/>
        </w:rPr>
      </w:pPr>
      <w:r w:rsidRPr="00977E75">
        <w:rPr>
          <w:b w:val="0"/>
          <w:bCs/>
        </w:rPr>
        <w:t xml:space="preserve">Que hayan contenido la </w:t>
      </w:r>
      <w:r w:rsidRPr="004E0647">
        <w:rPr>
          <w:b w:val="0"/>
          <w:bCs/>
        </w:rPr>
        <w:t>ejecución de</w:t>
      </w:r>
      <w:r w:rsidR="005D13F2" w:rsidRPr="004E0647">
        <w:rPr>
          <w:b w:val="0"/>
          <w:bCs/>
        </w:rPr>
        <w:t xml:space="preserve"> las actividades </w:t>
      </w:r>
      <w:r w:rsidR="009B0E76" w:rsidRPr="004E0647">
        <w:rPr>
          <w:b w:val="0"/>
          <w:bCs/>
        </w:rPr>
        <w:t xml:space="preserve">definidas </w:t>
      </w:r>
      <w:r w:rsidR="005D13F2" w:rsidRPr="004E0647">
        <w:rPr>
          <w:b w:val="0"/>
          <w:bCs/>
        </w:rPr>
        <w:t>en la Matriz 1 – Experiencia</w:t>
      </w:r>
      <w:r w:rsidR="005D13F2">
        <w:rPr>
          <w:b w:val="0"/>
          <w:bCs/>
        </w:rPr>
        <w:t xml:space="preserve">. </w:t>
      </w:r>
    </w:p>
    <w:p w14:paraId="2734FCA8" w14:textId="77777777" w:rsidR="005D13F2" w:rsidRPr="00977E75" w:rsidRDefault="005D13F2" w:rsidP="005D13F2">
      <w:pPr>
        <w:pStyle w:val="NUMERACION"/>
        <w:ind w:left="720"/>
        <w:rPr>
          <w:b w:val="0"/>
          <w:bCs/>
        </w:rPr>
      </w:pPr>
    </w:p>
    <w:p w14:paraId="6D06AE2F" w14:textId="05EBED8D" w:rsidR="00977E75" w:rsidRDefault="00977E75">
      <w:pPr>
        <w:pStyle w:val="NUMERACION"/>
        <w:numPr>
          <w:ilvl w:val="0"/>
          <w:numId w:val="23"/>
        </w:numPr>
        <w:rPr>
          <w:b w:val="0"/>
          <w:bCs/>
        </w:rPr>
      </w:pPr>
      <w:r w:rsidRPr="00977E75">
        <w:rPr>
          <w:b w:val="0"/>
          <w:bCs/>
        </w:rPr>
        <w:t>Estar relacionados en el Formato 3 – Experiencia con el número consecutivo del contrato en el RUP. Los Proponentes Plurales deben indicar qué integrante aporta cada uno de los contratos señalados en el Formato 3 – Experiencia. Este documento debe presentarlo el Proponente Plural y no sus integrantes.</w:t>
      </w:r>
    </w:p>
    <w:p w14:paraId="3835697B" w14:textId="77777777" w:rsidR="00E4226F" w:rsidRPr="00977E75" w:rsidRDefault="00E4226F" w:rsidP="00A87AC4">
      <w:pPr>
        <w:pStyle w:val="NUMERACION"/>
        <w:ind w:left="720"/>
        <w:rPr>
          <w:b w:val="0"/>
          <w:bCs/>
        </w:rPr>
      </w:pPr>
    </w:p>
    <w:p w14:paraId="345538A9" w14:textId="44266832" w:rsidR="00977E75" w:rsidRPr="00977E75" w:rsidRDefault="00977E75" w:rsidP="00A87AC4">
      <w:pPr>
        <w:pStyle w:val="NUMERACION"/>
        <w:ind w:left="720"/>
        <w:rPr>
          <w:b w:val="0"/>
          <w:bCs/>
        </w:rPr>
      </w:pPr>
      <w:r w:rsidRPr="00977E75">
        <w:rPr>
          <w:b w:val="0"/>
          <w:bCs/>
        </w:rPr>
        <w:t xml:space="preserve">Si el Proponente no diligencia el Formato 3 – Experiencia, la Entidad pedirá su subsanación en los </w:t>
      </w:r>
      <w:r w:rsidRPr="00780021">
        <w:rPr>
          <w:b w:val="0"/>
          <w:bCs/>
        </w:rPr>
        <w:t xml:space="preserve">términos del numeral 1.6. En caso de que el oferente no subsane se tendrán en cuenta </w:t>
      </w:r>
      <w:r w:rsidR="00F24430" w:rsidRPr="00780021">
        <w:rPr>
          <w:b w:val="0"/>
          <w:bCs/>
        </w:rPr>
        <w:t>los contratos de mayor valor aportados, hasta el máximo número de contratos permitidos de conformidad con en el numeral 3.6.</w:t>
      </w:r>
      <w:r w:rsidR="00745BF9" w:rsidRPr="00780021">
        <w:rPr>
          <w:b w:val="0"/>
          <w:bCs/>
        </w:rPr>
        <w:t>8</w:t>
      </w:r>
      <w:r w:rsidRPr="00780021">
        <w:rPr>
          <w:b w:val="0"/>
          <w:bCs/>
        </w:rPr>
        <w:t>.</w:t>
      </w:r>
    </w:p>
    <w:p w14:paraId="7F2A1BCD" w14:textId="77777777" w:rsidR="00E4226F" w:rsidRDefault="00E4226F" w:rsidP="00A87AC4">
      <w:pPr>
        <w:pStyle w:val="NUMERACION"/>
        <w:ind w:left="720"/>
        <w:rPr>
          <w:b w:val="0"/>
          <w:bCs/>
        </w:rPr>
      </w:pPr>
    </w:p>
    <w:p w14:paraId="6B4DA731" w14:textId="0D79794B" w:rsidR="00977E75" w:rsidRDefault="00977E75" w:rsidP="00A87AC4">
      <w:pPr>
        <w:pStyle w:val="NUMERACION"/>
        <w:ind w:left="720"/>
        <w:rPr>
          <w:b w:val="0"/>
          <w:bCs/>
        </w:rPr>
      </w:pPr>
      <w:r w:rsidRPr="00977E75">
        <w:rPr>
          <w:b w:val="0"/>
          <w:bCs/>
        </w:rPr>
        <w:t>El Formato 3 – Experiencia deberá aportarse diligenciado preferiblemente en formato Excel.</w:t>
      </w:r>
    </w:p>
    <w:p w14:paraId="702D4CF0" w14:textId="77777777" w:rsidR="00E4226F" w:rsidRPr="00977E75" w:rsidRDefault="00E4226F" w:rsidP="00A87AC4">
      <w:pPr>
        <w:pStyle w:val="NUMERACION"/>
        <w:ind w:left="720"/>
        <w:rPr>
          <w:b w:val="0"/>
          <w:bCs/>
        </w:rPr>
      </w:pPr>
    </w:p>
    <w:p w14:paraId="1D13F2AC" w14:textId="2E71CB1F" w:rsidR="00977E75" w:rsidRPr="00196ACC" w:rsidRDefault="00F24430">
      <w:pPr>
        <w:pStyle w:val="NUMERACION"/>
        <w:numPr>
          <w:ilvl w:val="0"/>
          <w:numId w:val="23"/>
        </w:numPr>
        <w:rPr>
          <w:b w:val="0"/>
          <w:bCs/>
          <w:highlight w:val="lightGray"/>
        </w:rPr>
      </w:pPr>
      <w:r w:rsidRPr="000B7CBE">
        <w:rPr>
          <w:b w:val="0"/>
          <w:bCs/>
        </w:rPr>
        <w:t xml:space="preserve">El Proponente podrá acreditar la </w:t>
      </w:r>
      <w:r w:rsidRPr="00780021">
        <w:rPr>
          <w:b w:val="0"/>
          <w:bCs/>
        </w:rPr>
        <w:t xml:space="preserve">experiencia solicitada con el </w:t>
      </w:r>
      <w:r w:rsidR="000B7CBE" w:rsidRPr="00780021">
        <w:rPr>
          <w:b w:val="0"/>
          <w:bCs/>
        </w:rPr>
        <w:t>número</w:t>
      </w:r>
      <w:r w:rsidRPr="00780021">
        <w:rPr>
          <w:b w:val="0"/>
          <w:bCs/>
        </w:rPr>
        <w:t xml:space="preserve"> mínimo y máximo de contratos definidos en el presente pliego, </w:t>
      </w:r>
      <w:r w:rsidR="00977E75" w:rsidRPr="00780021">
        <w:rPr>
          <w:b w:val="0"/>
          <w:bCs/>
        </w:rPr>
        <w:t>los cuales serán evaluados teniendo en cuenta la tabla del numeral 3.</w:t>
      </w:r>
      <w:r w:rsidRPr="00780021">
        <w:rPr>
          <w:b w:val="0"/>
          <w:bCs/>
        </w:rPr>
        <w:t>6</w:t>
      </w:r>
      <w:r w:rsidR="00977E75" w:rsidRPr="00780021">
        <w:rPr>
          <w:b w:val="0"/>
          <w:bCs/>
        </w:rPr>
        <w:t>.</w:t>
      </w:r>
      <w:r w:rsidR="00745BF9" w:rsidRPr="00780021">
        <w:rPr>
          <w:b w:val="0"/>
          <w:bCs/>
        </w:rPr>
        <w:t>8</w:t>
      </w:r>
      <w:r w:rsidR="00977E75" w:rsidRPr="00780021">
        <w:rPr>
          <w:b w:val="0"/>
          <w:bCs/>
        </w:rPr>
        <w:t xml:space="preserve"> del Pliego de Condiciones</w:t>
      </w:r>
      <w:r w:rsidR="00977E75" w:rsidRPr="00977E75">
        <w:rPr>
          <w:b w:val="0"/>
          <w:bCs/>
        </w:rPr>
        <w:t xml:space="preserve">, así como el contenido de la Matriz 1 – Experiencia. </w:t>
      </w:r>
      <w:r w:rsidR="00977E75" w:rsidRPr="00196ACC">
        <w:rPr>
          <w:b w:val="0"/>
          <w:bCs/>
          <w:highlight w:val="lightGray"/>
        </w:rPr>
        <w:t xml:space="preserve">[En los procesos estructurados por lotes o por segmento, el Proponente podrá aportar </w:t>
      </w:r>
      <w:r w:rsidR="000B7CBE" w:rsidRPr="00196ACC">
        <w:rPr>
          <w:b w:val="0"/>
          <w:bCs/>
          <w:highlight w:val="lightGray"/>
        </w:rPr>
        <w:t xml:space="preserve">mínimo uno (1) y máximo diez (10) contratos, el número mínimo y máximo de contratos definidos en el presente pliego </w:t>
      </w:r>
      <w:r w:rsidR="00977E75" w:rsidRPr="00196ACC">
        <w:rPr>
          <w:b w:val="0"/>
          <w:bCs/>
          <w:highlight w:val="lightGray"/>
        </w:rPr>
        <w:t xml:space="preserve">para cada uno de los lotes o segmento o podrá allegar los mismos para todos los lotes o segmento]. </w:t>
      </w:r>
    </w:p>
    <w:p w14:paraId="3BB6DB22" w14:textId="77777777" w:rsidR="000B7CBE" w:rsidRDefault="000B7CBE" w:rsidP="00A87AC4">
      <w:pPr>
        <w:pStyle w:val="NUMERACION"/>
        <w:ind w:left="720"/>
        <w:rPr>
          <w:b w:val="0"/>
          <w:bCs/>
        </w:rPr>
      </w:pPr>
    </w:p>
    <w:p w14:paraId="21516B4E" w14:textId="3FC9466F" w:rsidR="00977E75" w:rsidRDefault="000B7CBE" w:rsidP="00A87AC4">
      <w:pPr>
        <w:pStyle w:val="NUMERACION"/>
        <w:ind w:left="720"/>
        <w:rPr>
          <w:b w:val="0"/>
          <w:bCs/>
        </w:rPr>
      </w:pPr>
      <w:r w:rsidRPr="000B7CBE">
        <w:rPr>
          <w:b w:val="0"/>
          <w:bCs/>
          <w:highlight w:val="lightGray"/>
        </w:rPr>
        <w:t xml:space="preserve">[En caso de que como resultado del estudio de sector se defina que para este requisito habilitante se aplicará criterio diferencial para </w:t>
      </w:r>
      <w:r w:rsidR="002173CA">
        <w:rPr>
          <w:b w:val="0"/>
          <w:bCs/>
          <w:highlight w:val="lightGray"/>
        </w:rPr>
        <w:t xml:space="preserve">Mipymes y/o </w:t>
      </w:r>
      <w:r w:rsidRPr="000B7CBE">
        <w:rPr>
          <w:b w:val="0"/>
          <w:bCs/>
          <w:highlight w:val="lightGray"/>
        </w:rPr>
        <w:t>emprendimientos y empresas</w:t>
      </w:r>
      <w:r w:rsidR="002173CA">
        <w:rPr>
          <w:b w:val="0"/>
          <w:bCs/>
          <w:highlight w:val="lightGray"/>
        </w:rPr>
        <w:t xml:space="preserve"> </w:t>
      </w:r>
      <w:r w:rsidRPr="000B7CBE">
        <w:rPr>
          <w:b w:val="0"/>
          <w:bCs/>
          <w:highlight w:val="lightGray"/>
        </w:rPr>
        <w:t>de mujeres con domicilio en el territorio nacional, utilice el siguiente párrafo ajustándolo de acuerdo con los resultados del análisis del sector, en caso contrario elimínelo]</w:t>
      </w:r>
    </w:p>
    <w:p w14:paraId="79242F9B" w14:textId="77777777" w:rsidR="000B7CBE" w:rsidRPr="00977E75" w:rsidRDefault="000B7CBE" w:rsidP="00A87AC4">
      <w:pPr>
        <w:pStyle w:val="NUMERACION"/>
        <w:ind w:left="720"/>
        <w:rPr>
          <w:b w:val="0"/>
          <w:bCs/>
        </w:rPr>
      </w:pPr>
    </w:p>
    <w:p w14:paraId="1E44A366" w14:textId="1F0EF766" w:rsidR="00E4226F" w:rsidRDefault="009840B6" w:rsidP="00A87AC4">
      <w:pPr>
        <w:pStyle w:val="NUMERACION"/>
        <w:ind w:left="720"/>
        <w:rPr>
          <w:b w:val="0"/>
          <w:bCs/>
        </w:rPr>
      </w:pPr>
      <w:r>
        <w:rPr>
          <w:b w:val="0"/>
          <w:bCs/>
        </w:rPr>
        <w:t>En</w:t>
      </w:r>
      <w:r w:rsidR="000B7CBE" w:rsidRPr="000B7CBE">
        <w:rPr>
          <w:b w:val="0"/>
          <w:bCs/>
        </w:rPr>
        <w:t xml:space="preserve"> consideración al resultado del análisis de sector y en desarrollo de lo establecido en el numeral 3.2</w:t>
      </w:r>
      <w:r w:rsidR="000B7CBE">
        <w:rPr>
          <w:b w:val="0"/>
          <w:bCs/>
        </w:rPr>
        <w:t>.</w:t>
      </w:r>
      <w:r w:rsidR="000B7CBE" w:rsidRPr="000B7CBE">
        <w:rPr>
          <w:b w:val="0"/>
          <w:bCs/>
        </w:rPr>
        <w:t xml:space="preserve"> del presente pliego de condiciones, se ha establecido que el presente requisito habilitante tendrá un criterio diferencial para el caso de</w:t>
      </w:r>
      <w:r w:rsidR="002173CA">
        <w:rPr>
          <w:b w:val="0"/>
          <w:bCs/>
        </w:rPr>
        <w:t xml:space="preserve"> </w:t>
      </w:r>
      <w:r w:rsidR="000B7CBE" w:rsidRPr="002173CA">
        <w:rPr>
          <w:b w:val="0"/>
          <w:bCs/>
          <w:highlight w:val="lightGray"/>
        </w:rPr>
        <w:t>emprendimientos y empresas de mujeres</w:t>
      </w:r>
      <w:r w:rsidR="002173CA" w:rsidRPr="002173CA">
        <w:rPr>
          <w:b w:val="0"/>
          <w:bCs/>
          <w:highlight w:val="lightGray"/>
        </w:rPr>
        <w:t xml:space="preserve"> y/o Mipymes (Ajustar de conformidad con el análisis del sector)</w:t>
      </w:r>
      <w:r w:rsidR="000B7CBE" w:rsidRPr="000B7CBE">
        <w:rPr>
          <w:b w:val="0"/>
          <w:bCs/>
        </w:rPr>
        <w:t xml:space="preserve"> en los términos de los artículos </w:t>
      </w:r>
      <w:r w:rsidR="000B7CBE" w:rsidRPr="002173CA">
        <w:rPr>
          <w:b w:val="0"/>
          <w:bCs/>
          <w:highlight w:val="lightGray"/>
        </w:rPr>
        <w:t>2.2.1.2.4.2.14</w:t>
      </w:r>
      <w:r w:rsidR="002173CA" w:rsidRPr="002173CA">
        <w:rPr>
          <w:b w:val="0"/>
          <w:bCs/>
          <w:highlight w:val="lightGray"/>
        </w:rPr>
        <w:t xml:space="preserve">, </w:t>
      </w:r>
      <w:r w:rsidR="000B7CBE" w:rsidRPr="002173CA">
        <w:rPr>
          <w:b w:val="0"/>
          <w:bCs/>
          <w:highlight w:val="lightGray"/>
        </w:rPr>
        <w:t>2.2.1.2.4.2.15</w:t>
      </w:r>
      <w:r w:rsidR="002173CA" w:rsidRPr="002173CA">
        <w:rPr>
          <w:b w:val="0"/>
          <w:bCs/>
          <w:highlight w:val="lightGray"/>
        </w:rPr>
        <w:t xml:space="preserve"> y 2.2.1.2.4.2.18 (Ajustar de conformidad con el criterio establecido)</w:t>
      </w:r>
      <w:r w:rsidR="002173CA">
        <w:rPr>
          <w:b w:val="0"/>
          <w:bCs/>
        </w:rPr>
        <w:t xml:space="preserve"> </w:t>
      </w:r>
      <w:r w:rsidR="000B7CBE" w:rsidRPr="000B7CBE">
        <w:rPr>
          <w:b w:val="0"/>
          <w:bCs/>
        </w:rPr>
        <w:t xml:space="preserve">del Decreto 1082 de 2015, los cuales fueron adicionados mediante Decreto 1860 de 2021. El criterio diferencial consiste en establecer que los proponentes que no cumplan con la condición de </w:t>
      </w:r>
      <w:r w:rsidR="002173CA" w:rsidRPr="002173CA">
        <w:rPr>
          <w:b w:val="0"/>
          <w:bCs/>
          <w:highlight w:val="lightGray"/>
        </w:rPr>
        <w:t>emprendimientos y empresas de mujeres y/o Mipymes (Ajustar de conformidad con el análisis del sector)</w:t>
      </w:r>
      <w:r w:rsidR="002173CA" w:rsidRPr="000B7CBE">
        <w:rPr>
          <w:b w:val="0"/>
          <w:bCs/>
        </w:rPr>
        <w:t xml:space="preserve"> </w:t>
      </w:r>
      <w:r w:rsidR="000B7CBE" w:rsidRPr="002173CA">
        <w:rPr>
          <w:b w:val="0"/>
          <w:bCs/>
        </w:rPr>
        <w:t>deberán aportar la experiencia conforme el numeral 3.6.</w:t>
      </w:r>
      <w:r w:rsidR="00745BF9" w:rsidRPr="002173CA">
        <w:rPr>
          <w:b w:val="0"/>
          <w:bCs/>
        </w:rPr>
        <w:t>8</w:t>
      </w:r>
      <w:r w:rsidR="000B7CBE" w:rsidRPr="002173CA">
        <w:rPr>
          <w:b w:val="0"/>
          <w:bCs/>
        </w:rPr>
        <w:t xml:space="preserve"> del presente pliego.</w:t>
      </w:r>
    </w:p>
    <w:p w14:paraId="21B1EB32" w14:textId="77777777" w:rsidR="000B7CBE" w:rsidRDefault="000B7CBE" w:rsidP="00A87AC4">
      <w:pPr>
        <w:pStyle w:val="NUMERACION"/>
        <w:ind w:left="720"/>
        <w:rPr>
          <w:b w:val="0"/>
          <w:bCs/>
        </w:rPr>
      </w:pPr>
    </w:p>
    <w:p w14:paraId="7E9FDF55" w14:textId="4B1DAA44" w:rsidR="00977E75" w:rsidRDefault="00977E75">
      <w:pPr>
        <w:pStyle w:val="NUMERACION"/>
        <w:numPr>
          <w:ilvl w:val="0"/>
          <w:numId w:val="23"/>
        </w:numPr>
        <w:rPr>
          <w:b w:val="0"/>
          <w:bCs/>
        </w:rPr>
      </w:pPr>
      <w:r w:rsidRPr="00977E75">
        <w:rPr>
          <w:b w:val="0"/>
          <w:bCs/>
        </w:rPr>
        <w:t xml:space="preserve">Deben haber terminado antes de la fecha de cierre del presente proceso de contratación. </w:t>
      </w:r>
    </w:p>
    <w:p w14:paraId="165E0FF0" w14:textId="77777777" w:rsidR="00E4226F" w:rsidRPr="00977E75" w:rsidRDefault="00E4226F" w:rsidP="00A87AC4">
      <w:pPr>
        <w:pStyle w:val="NUMERACION"/>
        <w:ind w:left="720"/>
        <w:rPr>
          <w:b w:val="0"/>
          <w:bCs/>
        </w:rPr>
      </w:pPr>
    </w:p>
    <w:p w14:paraId="5647C8FF" w14:textId="2826D835" w:rsidR="00977E75" w:rsidRDefault="00977E75">
      <w:pPr>
        <w:pStyle w:val="NUMERACION"/>
        <w:numPr>
          <w:ilvl w:val="0"/>
          <w:numId w:val="23"/>
        </w:numPr>
        <w:rPr>
          <w:b w:val="0"/>
          <w:bCs/>
        </w:rPr>
      </w:pPr>
      <w:r w:rsidRPr="00977E75">
        <w:rPr>
          <w:b w:val="0"/>
          <w:bCs/>
        </w:rPr>
        <w:lastRenderedPageBreak/>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632DC799" w14:textId="77777777" w:rsidR="00E4226F" w:rsidRPr="00977E75" w:rsidRDefault="00E4226F" w:rsidP="00A87AC4">
      <w:pPr>
        <w:pStyle w:val="NUMERACION"/>
        <w:rPr>
          <w:b w:val="0"/>
          <w:bCs/>
        </w:rPr>
      </w:pPr>
    </w:p>
    <w:p w14:paraId="1AF6C810" w14:textId="77777777" w:rsidR="00977E75" w:rsidRDefault="00977E75" w:rsidP="00A87AC4">
      <w:pPr>
        <w:pStyle w:val="NUMERACION"/>
        <w:ind w:left="720"/>
        <w:rPr>
          <w:b w:val="0"/>
          <w:bCs/>
        </w:rPr>
      </w:pPr>
      <w:r w:rsidRPr="00977E75">
        <w:rPr>
          <w:b w:val="0"/>
          <w:bCs/>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5A9A8A3E" w14:textId="77777777" w:rsidR="005B0BC0" w:rsidRPr="00977E75" w:rsidRDefault="005B0BC0" w:rsidP="00A87AC4">
      <w:pPr>
        <w:pStyle w:val="NUMERACION"/>
        <w:ind w:left="720"/>
        <w:rPr>
          <w:b w:val="0"/>
          <w:bCs/>
        </w:rPr>
      </w:pPr>
    </w:p>
    <w:p w14:paraId="0865D719" w14:textId="5D07548B" w:rsidR="00977E75" w:rsidRPr="00977E75" w:rsidRDefault="00977E75">
      <w:pPr>
        <w:pStyle w:val="NUMERACION"/>
        <w:numPr>
          <w:ilvl w:val="0"/>
          <w:numId w:val="23"/>
        </w:numPr>
        <w:rPr>
          <w:b w:val="0"/>
          <w:bCs/>
        </w:rPr>
      </w:pPr>
      <w:r w:rsidRPr="00977E75">
        <w:rPr>
          <w:b w:val="0"/>
          <w:bCs/>
        </w:rPr>
        <w:t xml:space="preserve">La experiencia a la que se refiere este numeral podrá ser validada mediante los documentos establecidos en el pliego de condiciones señalados en el </w:t>
      </w:r>
      <w:r w:rsidR="000B7CBE">
        <w:rPr>
          <w:b w:val="0"/>
          <w:bCs/>
        </w:rPr>
        <w:t>presente pliego de condiciones.</w:t>
      </w:r>
    </w:p>
    <w:p w14:paraId="2D9911DC" w14:textId="77777777" w:rsidR="005B0BC0" w:rsidRPr="00977E75" w:rsidRDefault="005B0BC0" w:rsidP="000B7CBE">
      <w:pPr>
        <w:pStyle w:val="NUMERACION"/>
        <w:rPr>
          <w:b w:val="0"/>
          <w:bCs/>
        </w:rPr>
      </w:pPr>
    </w:p>
    <w:p w14:paraId="6B72FB34" w14:textId="7287D890" w:rsidR="00977E75" w:rsidRPr="005B0BC0" w:rsidRDefault="00977E75">
      <w:pPr>
        <w:pStyle w:val="Prrafodelista"/>
        <w:numPr>
          <w:ilvl w:val="2"/>
          <w:numId w:val="5"/>
        </w:numPr>
        <w:spacing w:after="0" w:line="240" w:lineRule="auto"/>
        <w:ind w:left="1077"/>
        <w:jc w:val="both"/>
        <w:outlineLvl w:val="2"/>
        <w:rPr>
          <w:rFonts w:ascii="Arial" w:hAnsi="Arial" w:cs="Arial"/>
          <w:b/>
          <w:bCs/>
          <w:sz w:val="20"/>
          <w:szCs w:val="20"/>
          <w:lang w:val="es-MX"/>
        </w:rPr>
      </w:pPr>
      <w:bookmarkStart w:id="69" w:name="_Toc199137300"/>
      <w:r w:rsidRPr="005B0BC0">
        <w:rPr>
          <w:rFonts w:ascii="Arial" w:hAnsi="Arial" w:cs="Arial"/>
          <w:b/>
          <w:bCs/>
          <w:sz w:val="20"/>
          <w:szCs w:val="20"/>
          <w:lang w:val="es-MX"/>
        </w:rPr>
        <w:t>CONSIDERACIONES PARA LA VALIDEZ DE LA EXPERIENCIA REQUERIDA</w:t>
      </w:r>
      <w:bookmarkEnd w:id="69"/>
      <w:r w:rsidRPr="005B0BC0">
        <w:rPr>
          <w:rFonts w:ascii="Arial" w:hAnsi="Arial" w:cs="Arial"/>
          <w:b/>
          <w:bCs/>
          <w:sz w:val="20"/>
          <w:szCs w:val="20"/>
          <w:lang w:val="es-MX"/>
        </w:rPr>
        <w:t xml:space="preserve"> </w:t>
      </w:r>
    </w:p>
    <w:p w14:paraId="785E6EF9" w14:textId="77777777" w:rsidR="005B0BC0" w:rsidRDefault="005B0BC0" w:rsidP="00A87AC4">
      <w:pPr>
        <w:pStyle w:val="NUMERACION"/>
        <w:rPr>
          <w:b w:val="0"/>
          <w:bCs/>
        </w:rPr>
      </w:pPr>
    </w:p>
    <w:p w14:paraId="351BF406" w14:textId="608C1069" w:rsidR="00977E75" w:rsidRDefault="00977E75" w:rsidP="00A87AC4">
      <w:pPr>
        <w:pStyle w:val="NUMERACION"/>
        <w:rPr>
          <w:b w:val="0"/>
          <w:bCs/>
        </w:rPr>
      </w:pPr>
      <w:r w:rsidRPr="00977E75">
        <w:rPr>
          <w:b w:val="0"/>
          <w:bCs/>
        </w:rPr>
        <w:t xml:space="preserve">La Entidad Estatal tendrá en cuenta los siguientes aspectos para analizar la experiencia acreditada y que la misma sea válida como experiencia requerida: </w:t>
      </w:r>
    </w:p>
    <w:p w14:paraId="3BBF511C" w14:textId="77777777" w:rsidR="00F97DD9" w:rsidRPr="00977E75" w:rsidRDefault="00F97DD9" w:rsidP="00A87AC4">
      <w:pPr>
        <w:pStyle w:val="NUMERACION"/>
        <w:rPr>
          <w:b w:val="0"/>
          <w:bCs/>
        </w:rPr>
      </w:pPr>
    </w:p>
    <w:p w14:paraId="4E4B516D" w14:textId="71C40439" w:rsidR="00977E75" w:rsidRPr="00F97DD9" w:rsidRDefault="00977E75">
      <w:pPr>
        <w:pStyle w:val="NUMERACION"/>
        <w:numPr>
          <w:ilvl w:val="0"/>
          <w:numId w:val="24"/>
        </w:numPr>
        <w:rPr>
          <w:b w:val="0"/>
          <w:bCs/>
        </w:rPr>
      </w:pPr>
      <w:r w:rsidRPr="00F97DD9">
        <w:rPr>
          <w:b w:val="0"/>
          <w:bCs/>
        </w:rPr>
        <w:t xml:space="preserve">En el Clasificador de Bienes y Servicios, el segmento correspondiente para la clasificación de la experiencia es el segmento </w:t>
      </w:r>
      <w:r w:rsidRPr="00F97DD9">
        <w:rPr>
          <w:b w:val="0"/>
          <w:bCs/>
          <w:highlight w:val="lightGray"/>
        </w:rPr>
        <w:t>[</w:t>
      </w:r>
      <w:r w:rsidR="00F97DD9" w:rsidRPr="00F97DD9">
        <w:rPr>
          <w:b w:val="0"/>
          <w:bCs/>
          <w:highlight w:val="lightGray"/>
        </w:rPr>
        <w:t>XX</w:t>
      </w:r>
      <w:r w:rsidRPr="00F97DD9">
        <w:rPr>
          <w:b w:val="0"/>
          <w:bCs/>
          <w:highlight w:val="lightGray"/>
        </w:rPr>
        <w:t>]</w:t>
      </w:r>
      <w:r w:rsidR="00F97DD9">
        <w:rPr>
          <w:b w:val="0"/>
          <w:bCs/>
        </w:rPr>
        <w:t>.</w:t>
      </w:r>
    </w:p>
    <w:p w14:paraId="3A7F9FCF" w14:textId="77777777" w:rsidR="00977E75" w:rsidRPr="00977E75" w:rsidRDefault="00977E75" w:rsidP="00A87AC4">
      <w:pPr>
        <w:pStyle w:val="NUMERACION"/>
        <w:rPr>
          <w:b w:val="0"/>
          <w:bCs/>
        </w:rPr>
      </w:pPr>
    </w:p>
    <w:p w14:paraId="4D22A08A" w14:textId="4D5DAF17" w:rsidR="00977E75" w:rsidRDefault="00977E75">
      <w:pPr>
        <w:pStyle w:val="NUMERACION"/>
        <w:numPr>
          <w:ilvl w:val="0"/>
          <w:numId w:val="24"/>
        </w:numPr>
        <w:rPr>
          <w:b w:val="0"/>
          <w:bCs/>
        </w:rPr>
      </w:pPr>
      <w:r w:rsidRPr="00977E75">
        <w:rPr>
          <w:b w:val="0"/>
          <w:bCs/>
        </w:rPr>
        <w:t>La entidad contratante únicamente podrá exigir para la verificación de la experiencia los contratos celebrados por el interesado, identificados con el Clasificador de Bienes y Servicios hasta el tercer nivel.</w:t>
      </w:r>
    </w:p>
    <w:p w14:paraId="553D1082" w14:textId="77777777" w:rsidR="005B0BC0" w:rsidRPr="00977E75" w:rsidRDefault="005B0BC0" w:rsidP="00A87AC4">
      <w:pPr>
        <w:pStyle w:val="NUMERACION"/>
        <w:ind w:left="720"/>
        <w:rPr>
          <w:b w:val="0"/>
          <w:bCs/>
        </w:rPr>
      </w:pPr>
    </w:p>
    <w:p w14:paraId="6572F6E8" w14:textId="55284BB1" w:rsidR="005B0BC0" w:rsidRDefault="00745BF9">
      <w:pPr>
        <w:pStyle w:val="NUMERACION"/>
        <w:numPr>
          <w:ilvl w:val="0"/>
          <w:numId w:val="24"/>
        </w:numPr>
        <w:rPr>
          <w:b w:val="0"/>
          <w:bCs/>
        </w:rPr>
      </w:pPr>
      <w:r w:rsidRPr="00745BF9">
        <w:rPr>
          <w:b w:val="0"/>
          <w:bCs/>
        </w:rPr>
        <w:t xml:space="preserve">Si el </w:t>
      </w:r>
      <w:r w:rsidRPr="00780021">
        <w:rPr>
          <w:b w:val="0"/>
          <w:bCs/>
        </w:rPr>
        <w:t xml:space="preserve">Proponente relaciona en el Formato 3 - Experiencia o anexa un número superior </w:t>
      </w:r>
      <w:r w:rsidR="00196ACC" w:rsidRPr="00780021">
        <w:rPr>
          <w:b w:val="0"/>
          <w:bCs/>
        </w:rPr>
        <w:t xml:space="preserve">de contratos </w:t>
      </w:r>
      <w:r w:rsidRPr="00780021">
        <w:rPr>
          <w:b w:val="0"/>
          <w:bCs/>
        </w:rPr>
        <w:t>al máximo definido en el numeral 3.6.8., para efectos de evaluación se tendrán en cuenta únicamente el número máximo establecido en el numeral 3.6.8.</w:t>
      </w:r>
    </w:p>
    <w:p w14:paraId="2AC09BC2" w14:textId="77777777" w:rsidR="00745BF9" w:rsidRDefault="00745BF9" w:rsidP="00745BF9">
      <w:pPr>
        <w:pStyle w:val="NUMERACION"/>
        <w:rPr>
          <w:b w:val="0"/>
          <w:bCs/>
        </w:rPr>
      </w:pPr>
    </w:p>
    <w:p w14:paraId="45A51858" w14:textId="41763EBC" w:rsidR="00745BF9" w:rsidRPr="00745BF9" w:rsidRDefault="00745BF9" w:rsidP="00745BF9">
      <w:pPr>
        <w:pStyle w:val="NUMERACION"/>
        <w:ind w:left="720"/>
        <w:rPr>
          <w:b w:val="0"/>
          <w:bCs/>
        </w:rPr>
      </w:pPr>
      <w:r w:rsidRPr="00745BF9">
        <w:rPr>
          <w:b w:val="0"/>
          <w:bCs/>
          <w:highlight w:val="lightGray"/>
        </w:rPr>
        <w:t xml:space="preserve">[En caso de que como resultado del estudio de sector se defina que para este requisito habilitante se aplicará criterio diferencial para </w:t>
      </w:r>
      <w:r w:rsidR="002173CA">
        <w:rPr>
          <w:b w:val="0"/>
          <w:bCs/>
          <w:highlight w:val="lightGray"/>
        </w:rPr>
        <w:t xml:space="preserve">Mipymes y/o </w:t>
      </w:r>
      <w:r w:rsidR="002173CA" w:rsidRPr="000B7CBE">
        <w:rPr>
          <w:b w:val="0"/>
          <w:bCs/>
          <w:highlight w:val="lightGray"/>
        </w:rPr>
        <w:t>emprendimientos y empresas</w:t>
      </w:r>
      <w:r w:rsidR="002173CA">
        <w:rPr>
          <w:b w:val="0"/>
          <w:bCs/>
          <w:highlight w:val="lightGray"/>
        </w:rPr>
        <w:t xml:space="preserve"> </w:t>
      </w:r>
      <w:r w:rsidR="002173CA" w:rsidRPr="000B7CBE">
        <w:rPr>
          <w:b w:val="0"/>
          <w:bCs/>
          <w:highlight w:val="lightGray"/>
        </w:rPr>
        <w:t>de mujeres</w:t>
      </w:r>
      <w:r w:rsidR="002173CA">
        <w:rPr>
          <w:b w:val="0"/>
          <w:bCs/>
          <w:highlight w:val="lightGray"/>
        </w:rPr>
        <w:t xml:space="preserve"> </w:t>
      </w:r>
      <w:r w:rsidRPr="00745BF9">
        <w:rPr>
          <w:b w:val="0"/>
          <w:bCs/>
          <w:highlight w:val="lightGray"/>
        </w:rPr>
        <w:t>con domicilio en el territorio nacional, utilice el siguiente párrafo ajustándolo de acuerdo con los resultados del análisis del sector, en caso contrario elimínelo]</w:t>
      </w:r>
    </w:p>
    <w:p w14:paraId="69A3B00C" w14:textId="77777777" w:rsidR="00745BF9" w:rsidRPr="00745BF9" w:rsidRDefault="00745BF9" w:rsidP="00745BF9">
      <w:pPr>
        <w:pStyle w:val="NUMERACION"/>
        <w:ind w:left="720"/>
        <w:rPr>
          <w:b w:val="0"/>
          <w:bCs/>
        </w:rPr>
      </w:pPr>
    </w:p>
    <w:p w14:paraId="47A5B285" w14:textId="13856484" w:rsidR="00745BF9" w:rsidRPr="00745BF9" w:rsidRDefault="00745BF9" w:rsidP="00745BF9">
      <w:pPr>
        <w:pStyle w:val="NUMERACION"/>
        <w:ind w:left="720"/>
        <w:rPr>
          <w:b w:val="0"/>
          <w:bCs/>
        </w:rPr>
      </w:pPr>
      <w:r w:rsidRPr="00745BF9">
        <w:rPr>
          <w:b w:val="0"/>
          <w:bCs/>
        </w:rPr>
        <w:t xml:space="preserve">En consideración al resultado del análisis de sector y en desarrollo de lo establecido en el numeral 3.2 del presente pliego de condiciones, se ha establecido que el presente requisito habilitante tendrá un criterio diferencial para el caso de </w:t>
      </w:r>
      <w:r w:rsidR="002173CA" w:rsidRPr="002173CA">
        <w:rPr>
          <w:b w:val="0"/>
          <w:bCs/>
          <w:highlight w:val="lightGray"/>
        </w:rPr>
        <w:t>emprendimientos y empresas de mujeres y/o Mipymes (Ajustar de conformidad con el análisis del sector)</w:t>
      </w:r>
      <w:r w:rsidR="002173CA" w:rsidRPr="000B7CBE">
        <w:rPr>
          <w:b w:val="0"/>
          <w:bCs/>
        </w:rPr>
        <w:t xml:space="preserve"> en los términos de los artículos </w:t>
      </w:r>
      <w:r w:rsidR="002173CA" w:rsidRPr="002173CA">
        <w:rPr>
          <w:b w:val="0"/>
          <w:bCs/>
          <w:highlight w:val="lightGray"/>
        </w:rPr>
        <w:t>2.2.1.2.4.2.14, 2.2.1.2.4.2.15 y 2.2.1.2.4.2.18 (Ajustar de conformidad con el criterio establecido)</w:t>
      </w:r>
      <w:r w:rsidR="002173CA">
        <w:rPr>
          <w:b w:val="0"/>
          <w:bCs/>
        </w:rPr>
        <w:t xml:space="preserve"> </w:t>
      </w:r>
      <w:r w:rsidRPr="00745BF9">
        <w:rPr>
          <w:b w:val="0"/>
          <w:bCs/>
        </w:rPr>
        <w:t xml:space="preserve">del Decreto 1082 de 2015, los cuales fueron adicionados mediante Decreto 1860 de 2021. El criterio diferencial consiste en establecer que los proponentes que no cumplan con la condición de </w:t>
      </w:r>
      <w:r w:rsidR="00332E50" w:rsidRPr="002173CA">
        <w:rPr>
          <w:b w:val="0"/>
          <w:bCs/>
          <w:highlight w:val="lightGray"/>
        </w:rPr>
        <w:t>emprendimientos y empresas de mujeres y/o Mipymes (Ajustar de conformidad con el análisis del sector)</w:t>
      </w:r>
      <w:r w:rsidR="00332E50" w:rsidRPr="000B7CBE">
        <w:rPr>
          <w:b w:val="0"/>
          <w:bCs/>
        </w:rPr>
        <w:t xml:space="preserve"> </w:t>
      </w:r>
      <w:r w:rsidRPr="00745BF9">
        <w:rPr>
          <w:b w:val="0"/>
          <w:bCs/>
        </w:rPr>
        <w:t>deberán aportar la experie</w:t>
      </w:r>
      <w:r w:rsidRPr="00332E50">
        <w:rPr>
          <w:b w:val="0"/>
          <w:bCs/>
        </w:rPr>
        <w:t>ncia conforme el numeral 3.6.8</w:t>
      </w:r>
      <w:r w:rsidR="004E0647" w:rsidRPr="00332E50">
        <w:rPr>
          <w:b w:val="0"/>
          <w:bCs/>
        </w:rPr>
        <w:t xml:space="preserve"> </w:t>
      </w:r>
      <w:r w:rsidRPr="00332E50">
        <w:rPr>
          <w:b w:val="0"/>
          <w:bCs/>
        </w:rPr>
        <w:t>del presente pliego.</w:t>
      </w:r>
    </w:p>
    <w:p w14:paraId="3ABE8351" w14:textId="77777777" w:rsidR="00745BF9" w:rsidRPr="00745BF9" w:rsidRDefault="00745BF9" w:rsidP="00745BF9">
      <w:pPr>
        <w:pStyle w:val="NUMERACION"/>
        <w:ind w:left="720"/>
        <w:rPr>
          <w:b w:val="0"/>
          <w:bCs/>
        </w:rPr>
      </w:pPr>
    </w:p>
    <w:p w14:paraId="3A7BCB7C" w14:textId="35F560A6" w:rsidR="00977E75" w:rsidRPr="00977E75" w:rsidRDefault="00977E75">
      <w:pPr>
        <w:pStyle w:val="NUMERACION"/>
        <w:numPr>
          <w:ilvl w:val="0"/>
          <w:numId w:val="24"/>
        </w:numPr>
        <w:rPr>
          <w:b w:val="0"/>
          <w:bCs/>
        </w:rPr>
      </w:pPr>
      <w:r w:rsidRPr="00977E75">
        <w:rPr>
          <w:b w:val="0"/>
          <w:bCs/>
        </w:rPr>
        <w:lastRenderedPageBreak/>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352AE34A" w14:textId="77777777" w:rsidR="005B0BC0" w:rsidRDefault="005B0BC0" w:rsidP="00A87AC4">
      <w:pPr>
        <w:pStyle w:val="NUMERACION"/>
        <w:ind w:left="720"/>
        <w:rPr>
          <w:b w:val="0"/>
          <w:bCs/>
        </w:rPr>
      </w:pPr>
    </w:p>
    <w:p w14:paraId="3A3A1622" w14:textId="0D14E0CD" w:rsidR="00977E75" w:rsidRPr="00977E75" w:rsidRDefault="00977E75" w:rsidP="00A87AC4">
      <w:pPr>
        <w:pStyle w:val="NUMERACION"/>
        <w:ind w:left="720"/>
        <w:rPr>
          <w:b w:val="0"/>
          <w:bCs/>
        </w:rPr>
      </w:pPr>
      <w:r w:rsidRPr="00977E75">
        <w:rPr>
          <w:b w:val="0"/>
          <w:bCs/>
        </w:rPr>
        <w:t xml:space="preserve">Estos porcentajes que acreditarán los integrantes del Proponente Plural se podrán cumplir con contratos válidos que acrediten cualquier requisito de experiencia solicitada en el pliego de condiciones, y se calcularán sobre el </w:t>
      </w:r>
      <w:r w:rsidRPr="00745BF9">
        <w:rPr>
          <w:b w:val="0"/>
          <w:bCs/>
          <w:i/>
          <w:iCs/>
        </w:rPr>
        <w:t>“valor mínimo a certificar (como % del Presupuesto Oficial expresado en SMMLV)”</w:t>
      </w:r>
      <w:r w:rsidRPr="00977E75">
        <w:rPr>
          <w:b w:val="0"/>
          <w:bCs/>
        </w:rPr>
        <w:t xml:space="preserve"> de conformidad con el numeral 3.</w:t>
      </w:r>
      <w:r w:rsidR="00745BF9">
        <w:rPr>
          <w:b w:val="0"/>
          <w:bCs/>
        </w:rPr>
        <w:t>6</w:t>
      </w:r>
      <w:r w:rsidRPr="00977E75">
        <w:rPr>
          <w:b w:val="0"/>
          <w:bCs/>
        </w:rPr>
        <w:t>.8. Independientemente de él o los integrantes del Proponente Plural que aporten contratos para acreditar la experiencia, estos se tendrán en cuenta para calcular el “número de contratos con los cuales el Proponente cumple la experiencia acreditada" de que trata el numeral citado.</w:t>
      </w:r>
    </w:p>
    <w:p w14:paraId="616FF822" w14:textId="77777777" w:rsidR="00977E75" w:rsidRPr="00977E75" w:rsidRDefault="00977E75" w:rsidP="00A87AC4">
      <w:pPr>
        <w:pStyle w:val="NUMERACION"/>
        <w:ind w:left="720"/>
        <w:rPr>
          <w:b w:val="0"/>
          <w:bCs/>
        </w:rPr>
      </w:pPr>
    </w:p>
    <w:p w14:paraId="1F8F0BC4" w14:textId="77777777" w:rsidR="00977E75" w:rsidRPr="00977E75" w:rsidRDefault="00977E75" w:rsidP="00A87AC4">
      <w:pPr>
        <w:pStyle w:val="NUMERACION"/>
        <w:ind w:left="720"/>
        <w:rPr>
          <w:b w:val="0"/>
          <w:bCs/>
        </w:rPr>
      </w:pPr>
      <w:r w:rsidRPr="00977E75">
        <w:rPr>
          <w:b w:val="0"/>
          <w:bCs/>
        </w:rPr>
        <w:t xml:space="preserve">En armonía con lo anterior, para cumplir el requisito previsto en este literal no se solicitará la acreditación de longitudes, magnitudes, volúmenes o porcentajes requeridos en la experiencia específica, sino que bastará con acreditar los SMMLV. </w:t>
      </w:r>
    </w:p>
    <w:p w14:paraId="4DC328C2" w14:textId="77777777" w:rsidR="00977E75" w:rsidRPr="00977E75" w:rsidRDefault="00977E75" w:rsidP="00A87AC4">
      <w:pPr>
        <w:pStyle w:val="NUMERACION"/>
        <w:ind w:left="720"/>
        <w:rPr>
          <w:b w:val="0"/>
          <w:bCs/>
        </w:rPr>
      </w:pPr>
    </w:p>
    <w:p w14:paraId="52FF6A0D" w14:textId="7BF78ED6" w:rsidR="00977E75" w:rsidRPr="00977E75" w:rsidRDefault="00977E75" w:rsidP="00A87AC4">
      <w:pPr>
        <w:pStyle w:val="NUMERACION"/>
        <w:ind w:left="720"/>
        <w:rPr>
          <w:b w:val="0"/>
          <w:bCs/>
        </w:rPr>
      </w:pPr>
      <w:r w:rsidRPr="005B0BC0">
        <w:rPr>
          <w:b w:val="0"/>
          <w:bCs/>
          <w:highlight w:val="lightGray"/>
        </w:rPr>
        <w:t>[En caso de que el Proceso de Contratación se adelante por lotes o por segmento, estos porcentajes de experiencia se calcularán sobre el "valor mínimo a certificar (como % del Presupuesto Oficial expresado en SMMLV)” de conformidad con el numeral 3.</w:t>
      </w:r>
      <w:r w:rsidR="00745BF9">
        <w:rPr>
          <w:b w:val="0"/>
          <w:bCs/>
          <w:highlight w:val="lightGray"/>
        </w:rPr>
        <w:t>6</w:t>
      </w:r>
      <w:r w:rsidRPr="005B0BC0">
        <w:rPr>
          <w:b w:val="0"/>
          <w:bCs/>
          <w:highlight w:val="lightGray"/>
        </w:rPr>
        <w:t>.8., esto es, en relación con el valor del Presupuesto Oficial establecido para cada lote o segmento]</w:t>
      </w:r>
    </w:p>
    <w:p w14:paraId="2B944AD1" w14:textId="77777777" w:rsidR="00977E75" w:rsidRPr="00977E75" w:rsidRDefault="00977E75" w:rsidP="00A87AC4">
      <w:pPr>
        <w:pStyle w:val="NUMERACION"/>
        <w:ind w:left="720"/>
        <w:rPr>
          <w:b w:val="0"/>
          <w:bCs/>
        </w:rPr>
      </w:pPr>
    </w:p>
    <w:p w14:paraId="73070273" w14:textId="23CCCC58" w:rsidR="00977E75" w:rsidRPr="00977E75" w:rsidRDefault="00977E75">
      <w:pPr>
        <w:pStyle w:val="NUMERACION"/>
        <w:numPr>
          <w:ilvl w:val="0"/>
          <w:numId w:val="24"/>
        </w:numPr>
        <w:rPr>
          <w:b w:val="0"/>
          <w:bCs/>
        </w:rPr>
      </w:pPr>
      <w:r w:rsidRPr="00977E75">
        <w:rPr>
          <w:b w:val="0"/>
          <w:bCs/>
        </w:rPr>
        <w:t xml:space="preserve">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 </w:t>
      </w:r>
    </w:p>
    <w:p w14:paraId="06E99264" w14:textId="77777777" w:rsidR="005B0BC0" w:rsidRDefault="005B0BC0" w:rsidP="00A87AC4">
      <w:pPr>
        <w:pStyle w:val="NUMERACION"/>
        <w:ind w:left="720"/>
        <w:rPr>
          <w:b w:val="0"/>
          <w:bCs/>
        </w:rPr>
      </w:pPr>
    </w:p>
    <w:p w14:paraId="6EF5DD67" w14:textId="52CDC19A" w:rsidR="00977E75" w:rsidRPr="00977E75" w:rsidRDefault="00977E75">
      <w:pPr>
        <w:pStyle w:val="NUMERACION"/>
        <w:numPr>
          <w:ilvl w:val="0"/>
          <w:numId w:val="24"/>
        </w:numPr>
        <w:rPr>
          <w:b w:val="0"/>
          <w:bCs/>
        </w:rPr>
      </w:pPr>
      <w:r w:rsidRPr="00977E75">
        <w:rPr>
          <w:b w:val="0"/>
          <w:bCs/>
        </w:rPr>
        <w:t>Cuando el contrato que se pretende acreditar como experiencia haya sido ejecutado en consorcio o unión temporal, el valor a considerar será el registrado en el RUP, o documento válido en caso de que el integrante no esté obligado a RUP, para la acreditación de experiencia multiplicada por el porcentaje de participación que tuvo el integrante o los integrantes</w:t>
      </w:r>
      <w:r w:rsidR="005B0BC0">
        <w:rPr>
          <w:b w:val="0"/>
          <w:bCs/>
        </w:rPr>
        <w:t>.</w:t>
      </w:r>
    </w:p>
    <w:p w14:paraId="218DC336" w14:textId="77777777" w:rsidR="005B0BC0" w:rsidRDefault="005B0BC0" w:rsidP="00A87AC4">
      <w:pPr>
        <w:pStyle w:val="NUMERACION"/>
        <w:ind w:left="720"/>
        <w:rPr>
          <w:b w:val="0"/>
          <w:bCs/>
        </w:rPr>
      </w:pPr>
    </w:p>
    <w:p w14:paraId="56B11BEF" w14:textId="34DFC89A" w:rsidR="00745BF9" w:rsidRDefault="00745BF9" w:rsidP="00A87AC4">
      <w:pPr>
        <w:pStyle w:val="NUMERACION"/>
        <w:ind w:left="720"/>
        <w:rPr>
          <w:b w:val="0"/>
          <w:bCs/>
        </w:rPr>
      </w:pPr>
      <w:r w:rsidRPr="00745BF9">
        <w:rPr>
          <w:b w:val="0"/>
          <w:bCs/>
          <w:highlight w:val="lightGray"/>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14:paraId="2B104BD0" w14:textId="77777777" w:rsidR="00745BF9" w:rsidRDefault="00745BF9" w:rsidP="00A87AC4">
      <w:pPr>
        <w:pStyle w:val="NUMERACION"/>
        <w:ind w:left="720"/>
        <w:rPr>
          <w:b w:val="0"/>
          <w:bCs/>
        </w:rPr>
      </w:pPr>
    </w:p>
    <w:p w14:paraId="6578E6AD" w14:textId="08F49B6B" w:rsidR="00977E75" w:rsidRDefault="00AC75E9">
      <w:pPr>
        <w:pStyle w:val="NUMERACION"/>
        <w:numPr>
          <w:ilvl w:val="0"/>
          <w:numId w:val="24"/>
        </w:numPr>
        <w:rPr>
          <w:b w:val="0"/>
          <w:bCs/>
          <w:highlight w:val="lightGray"/>
        </w:rPr>
      </w:pPr>
      <w:r>
        <w:rPr>
          <w:b w:val="0"/>
          <w:bCs/>
          <w:highlight w:val="lightGray"/>
        </w:rPr>
        <w:t xml:space="preserve">Opción 1: </w:t>
      </w:r>
      <w:r w:rsidRPr="00AC75E9">
        <w:rPr>
          <w:b w:val="0"/>
          <w:bCs/>
          <w:highlight w:val="lightGray"/>
        </w:rPr>
        <w:t xml:space="preserve">Para la acreditación de experiencia de conformidad con la </w:t>
      </w:r>
      <w:r>
        <w:rPr>
          <w:b w:val="0"/>
          <w:bCs/>
          <w:highlight w:val="lightGray"/>
        </w:rPr>
        <w:t xml:space="preserve">Matriz 1 – Experiencia </w:t>
      </w:r>
      <w:r w:rsidRPr="00AC75E9">
        <w:rPr>
          <w:b w:val="0"/>
          <w:bCs/>
          <w:highlight w:val="lightGray"/>
        </w:rPr>
        <w:t xml:space="preserve">que hace parte del presente Pliego de Condiciones, mediante contratos cuyo objeto o alcance contemplen actividades diferentes a las solicitadas como experiencia para este proceso, deberá relacionarse en el </w:t>
      </w:r>
      <w:r>
        <w:rPr>
          <w:b w:val="0"/>
          <w:bCs/>
          <w:highlight w:val="lightGray"/>
        </w:rPr>
        <w:t xml:space="preserve">Formato </w:t>
      </w:r>
      <w:r w:rsidRPr="00AC75E9">
        <w:rPr>
          <w:b w:val="0"/>
          <w:bCs/>
          <w:highlight w:val="lightGray"/>
        </w:rPr>
        <w:t xml:space="preserve">3 – </w:t>
      </w:r>
      <w:r>
        <w:rPr>
          <w:b w:val="0"/>
          <w:bCs/>
          <w:highlight w:val="lightGray"/>
        </w:rPr>
        <w:t>E</w:t>
      </w:r>
      <w:r w:rsidRPr="00AC75E9">
        <w:rPr>
          <w:b w:val="0"/>
          <w:bCs/>
          <w:highlight w:val="lightGray"/>
        </w:rPr>
        <w:t>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RUP.</w:t>
      </w:r>
    </w:p>
    <w:p w14:paraId="1CA92ECC" w14:textId="77777777" w:rsidR="00AC75E9" w:rsidRPr="00AC75E9" w:rsidRDefault="00AC75E9" w:rsidP="00AC75E9">
      <w:pPr>
        <w:pStyle w:val="NUMERACION"/>
        <w:ind w:left="720"/>
        <w:rPr>
          <w:b w:val="0"/>
          <w:bCs/>
          <w:highlight w:val="lightGray"/>
        </w:rPr>
      </w:pPr>
    </w:p>
    <w:p w14:paraId="22EB4448" w14:textId="2087D0CB" w:rsidR="00977E75" w:rsidRPr="00AC75E9" w:rsidRDefault="00745BF9">
      <w:pPr>
        <w:pStyle w:val="NUMERACION"/>
        <w:numPr>
          <w:ilvl w:val="0"/>
          <w:numId w:val="24"/>
        </w:numPr>
        <w:rPr>
          <w:b w:val="0"/>
          <w:bCs/>
          <w:highlight w:val="lightGray"/>
        </w:rPr>
      </w:pPr>
      <w:r w:rsidRPr="00AC75E9">
        <w:rPr>
          <w:b w:val="0"/>
          <w:bCs/>
          <w:highlight w:val="lightGray"/>
        </w:rPr>
        <w:lastRenderedPageBreak/>
        <w:t xml:space="preserve">Opción 2: </w:t>
      </w:r>
      <w:r w:rsidR="00AC75E9" w:rsidRPr="00AC75E9">
        <w:rPr>
          <w:b w:val="0"/>
          <w:bCs/>
          <w:highlight w:val="lightGray"/>
        </w:rPr>
        <w:t xml:space="preserve">Para la acreditación de experiencia de conformidad con la </w:t>
      </w:r>
      <w:r w:rsidR="00AC75E9">
        <w:rPr>
          <w:b w:val="0"/>
          <w:bCs/>
          <w:highlight w:val="lightGray"/>
        </w:rPr>
        <w:t xml:space="preserve">Matriz 1 – Experiencia </w:t>
      </w:r>
      <w:r w:rsidR="00AC75E9" w:rsidRPr="00AC75E9">
        <w:rPr>
          <w:b w:val="0"/>
          <w:bCs/>
          <w:highlight w:val="lightGray"/>
        </w:rPr>
        <w:t xml:space="preserve">que hace parte del presente Pliego de Condiciones, mediante contratos cuyo objeto o alcance contemplen actividades diferentes a las solicitadas como experiencia para este proceso, deberá relacionarse en el </w:t>
      </w:r>
      <w:r w:rsidR="00AC75E9">
        <w:rPr>
          <w:b w:val="0"/>
          <w:bCs/>
          <w:highlight w:val="lightGray"/>
        </w:rPr>
        <w:t xml:space="preserve">Formato 3 </w:t>
      </w:r>
      <w:r w:rsidR="00AC75E9" w:rsidRPr="00AC75E9">
        <w:rPr>
          <w:b w:val="0"/>
          <w:bCs/>
          <w:highlight w:val="lightGray"/>
        </w:rPr>
        <w:t xml:space="preserve">– </w:t>
      </w:r>
      <w:r w:rsidR="00AC75E9">
        <w:rPr>
          <w:b w:val="0"/>
          <w:bCs/>
          <w:highlight w:val="lightGray"/>
        </w:rPr>
        <w:t>E</w:t>
      </w:r>
      <w:r w:rsidR="00AC75E9" w:rsidRPr="00AC75E9">
        <w:rPr>
          <w:b w:val="0"/>
          <w:bCs/>
          <w:highlight w:val="lightGray"/>
        </w:rPr>
        <w:t>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14:paraId="31C3435B" w14:textId="77777777" w:rsidR="00DE14D0" w:rsidRDefault="00DE14D0" w:rsidP="00A87AC4">
      <w:pPr>
        <w:pStyle w:val="NUMERACION"/>
        <w:ind w:left="720"/>
        <w:rPr>
          <w:b w:val="0"/>
          <w:bCs/>
        </w:rPr>
      </w:pPr>
    </w:p>
    <w:p w14:paraId="3D047639" w14:textId="77777777" w:rsidR="00AC75E9" w:rsidRDefault="00AC75E9" w:rsidP="00AC75E9">
      <w:pPr>
        <w:pStyle w:val="NUMERACION"/>
        <w:ind w:left="720"/>
        <w:rPr>
          <w:b w:val="0"/>
          <w:bCs/>
        </w:rPr>
      </w:pPr>
      <w:r w:rsidRPr="00AC75E9">
        <w:rPr>
          <w:b w:val="0"/>
          <w:bCs/>
          <w:highlight w:val="lightGray"/>
        </w:rPr>
        <w:t>[Cuando como parte de la experiencia requerida en el proceso de selección, se soliciten unidades o cantidades de alguna índole, diligencie e incluya el siguiente literal. En caso contrario elimínelo]</w:t>
      </w:r>
    </w:p>
    <w:p w14:paraId="589A5D5F" w14:textId="77777777" w:rsidR="00AC75E9" w:rsidRPr="00AC75E9" w:rsidRDefault="00AC75E9" w:rsidP="00AC75E9">
      <w:pPr>
        <w:pStyle w:val="NUMERACION"/>
        <w:ind w:left="720"/>
        <w:rPr>
          <w:b w:val="0"/>
          <w:bCs/>
        </w:rPr>
      </w:pPr>
    </w:p>
    <w:p w14:paraId="47128759" w14:textId="6C36587B" w:rsidR="00AC75E9" w:rsidRPr="00AC75E9" w:rsidRDefault="00AC75E9">
      <w:pPr>
        <w:pStyle w:val="NUMERACION"/>
        <w:numPr>
          <w:ilvl w:val="0"/>
          <w:numId w:val="24"/>
        </w:numPr>
        <w:rPr>
          <w:b w:val="0"/>
          <w:bCs/>
          <w:highlight w:val="lightGray"/>
        </w:rPr>
      </w:pPr>
      <w:r w:rsidRPr="00AC75E9">
        <w:rPr>
          <w:b w:val="0"/>
          <w:bCs/>
          <w:highlight w:val="lightGray"/>
        </w:rPr>
        <w:t xml:space="preserve">Cuando el contrato que se pretende acreditar como experiencia haya sido ejecutado en consorcio, </w:t>
      </w:r>
      <w:r w:rsidRPr="004E0647">
        <w:rPr>
          <w:b w:val="0"/>
          <w:bCs/>
          <w:highlight w:val="lightGray"/>
        </w:rPr>
        <w:t xml:space="preserve">el/la XXXXXXXXXXXXXXX (Ajustar, según la unidad o tipo de elemento requerido dentro de la experiencia del Proceso de Contratación)” </w:t>
      </w:r>
      <w:r w:rsidRPr="00AC75E9">
        <w:rPr>
          <w:b w:val="0"/>
          <w:bCs/>
          <w:highlight w:val="lightGray"/>
        </w:rPr>
        <w:t>exigido en la Matriz 1 – Experiencia, se afectará por el porcentaje de participación que tuvo el integrante o los integrantes.</w:t>
      </w:r>
    </w:p>
    <w:p w14:paraId="09AEC704" w14:textId="77777777" w:rsidR="00AC75E9" w:rsidRDefault="00AC75E9" w:rsidP="00A87AC4">
      <w:pPr>
        <w:pStyle w:val="NUMERACION"/>
        <w:ind w:left="720"/>
        <w:rPr>
          <w:b w:val="0"/>
          <w:bCs/>
        </w:rPr>
      </w:pPr>
    </w:p>
    <w:p w14:paraId="4B5E0839" w14:textId="0E46C537" w:rsidR="00AC75E9" w:rsidRDefault="00AC75E9" w:rsidP="00A87AC4">
      <w:pPr>
        <w:pStyle w:val="NUMERACION"/>
        <w:ind w:left="720"/>
        <w:rPr>
          <w:b w:val="0"/>
          <w:bCs/>
        </w:rPr>
      </w:pPr>
      <w:r w:rsidRPr="00AC75E9">
        <w:rPr>
          <w:b w:val="0"/>
          <w:bCs/>
          <w:highlight w:val="lightGray"/>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w:t>
      </w:r>
      <w:r w:rsidR="000C7C52">
        <w:rPr>
          <w:b w:val="0"/>
          <w:bCs/>
          <w:highlight w:val="lightGray"/>
        </w:rPr>
        <w:t xml:space="preserve"> </w:t>
      </w:r>
      <w:r w:rsidRPr="00AC75E9">
        <w:rPr>
          <w:b w:val="0"/>
          <w:bCs/>
          <w:highlight w:val="lightGray"/>
        </w:rPr>
        <w:t>En caso de que lo anterior no se logre determinar, la evaluación se realizará de conformidad con lo señalado en el párrafo precedente, respecto a los consorcios.</w:t>
      </w:r>
    </w:p>
    <w:p w14:paraId="794AABB2" w14:textId="77777777" w:rsidR="00AC75E9" w:rsidRDefault="00AC75E9" w:rsidP="00A87AC4">
      <w:pPr>
        <w:pStyle w:val="NUMERACION"/>
        <w:ind w:left="720"/>
        <w:rPr>
          <w:b w:val="0"/>
          <w:bCs/>
        </w:rPr>
      </w:pPr>
    </w:p>
    <w:p w14:paraId="0777529D" w14:textId="77777777" w:rsidR="0040614A" w:rsidRPr="0040614A" w:rsidRDefault="0040614A">
      <w:pPr>
        <w:pStyle w:val="NUMERACION"/>
        <w:numPr>
          <w:ilvl w:val="0"/>
          <w:numId w:val="24"/>
        </w:numPr>
        <w:rPr>
          <w:b w:val="0"/>
          <w:bCs/>
        </w:rPr>
      </w:pPr>
      <w:r w:rsidRPr="0040614A">
        <w:rPr>
          <w:b w:val="0"/>
          <w:bCs/>
        </w:rPr>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14:paraId="719E6313" w14:textId="77777777" w:rsidR="00DE14D0" w:rsidRPr="00977E75" w:rsidRDefault="00DE14D0" w:rsidP="00A87AC4">
      <w:pPr>
        <w:pStyle w:val="NUMERACION"/>
        <w:ind w:left="720"/>
        <w:rPr>
          <w:b w:val="0"/>
          <w:bCs/>
        </w:rPr>
      </w:pPr>
    </w:p>
    <w:p w14:paraId="6669EB59" w14:textId="3B2A8FD1" w:rsidR="00977E75" w:rsidRDefault="00977E75">
      <w:pPr>
        <w:pStyle w:val="NUMERACION"/>
        <w:numPr>
          <w:ilvl w:val="0"/>
          <w:numId w:val="24"/>
        </w:numPr>
        <w:rPr>
          <w:b w:val="0"/>
          <w:bCs/>
        </w:rPr>
      </w:pPr>
      <w:r w:rsidRPr="00977E75">
        <w:rPr>
          <w:b w:val="0"/>
          <w:bCs/>
        </w:rPr>
        <w:t xml:space="preserve">Las auto certificaciones no servirán para acreditar la experiencia requerida, ya que con estas no puede constatarse la ejecución de contratos que deben certificar los terceros que recibieron </w:t>
      </w:r>
      <w:r w:rsidR="00421A2A">
        <w:rPr>
          <w:b w:val="0"/>
          <w:bCs/>
        </w:rPr>
        <w:t xml:space="preserve">el </w:t>
      </w:r>
      <w:r w:rsidRPr="00977E75">
        <w:rPr>
          <w:b w:val="0"/>
          <w:bCs/>
        </w:rPr>
        <w:t>bien o servicio. Para la aplicación de esta regla, se entiende por auto certificaciones aquellas expedidas por el mismo Proponente, sus representantes, los integrantes del Proponente Plural o del mismo segmento empresarial para demostrar su propia experiencia.</w:t>
      </w:r>
    </w:p>
    <w:p w14:paraId="68C744DC" w14:textId="77777777" w:rsidR="00DE14D0" w:rsidRPr="00977E75" w:rsidRDefault="00DE14D0" w:rsidP="00A87AC4">
      <w:pPr>
        <w:pStyle w:val="NUMERACION"/>
        <w:ind w:left="720"/>
        <w:rPr>
          <w:b w:val="0"/>
          <w:bCs/>
        </w:rPr>
      </w:pPr>
    </w:p>
    <w:p w14:paraId="0876AB0C" w14:textId="6ADC0703" w:rsidR="00977E75" w:rsidRDefault="00977E75">
      <w:pPr>
        <w:pStyle w:val="NUMERACION"/>
        <w:numPr>
          <w:ilvl w:val="0"/>
          <w:numId w:val="24"/>
        </w:numPr>
        <w:rPr>
          <w:b w:val="0"/>
          <w:bCs/>
        </w:rPr>
      </w:pPr>
      <w:r w:rsidRPr="00977E75">
        <w:rPr>
          <w:b w:val="0"/>
          <w:bCs/>
        </w:rPr>
        <w:t xml:space="preserve">Las certificaciones de experiencia expedidas por el interventor no servirán para probar la experiencia requerida. </w:t>
      </w:r>
    </w:p>
    <w:p w14:paraId="159BC41E" w14:textId="77777777" w:rsidR="00DE14D0" w:rsidRPr="00977E75" w:rsidRDefault="00DE14D0" w:rsidP="00A87AC4">
      <w:pPr>
        <w:pStyle w:val="NUMERACION"/>
        <w:rPr>
          <w:b w:val="0"/>
          <w:bCs/>
        </w:rPr>
      </w:pPr>
    </w:p>
    <w:p w14:paraId="4B8CAC8C" w14:textId="467702C7" w:rsidR="00977E75" w:rsidRPr="00DE14D0" w:rsidRDefault="00977E75">
      <w:pPr>
        <w:pStyle w:val="Prrafodelista"/>
        <w:numPr>
          <w:ilvl w:val="2"/>
          <w:numId w:val="5"/>
        </w:numPr>
        <w:spacing w:after="0" w:line="240" w:lineRule="auto"/>
        <w:ind w:left="1077"/>
        <w:jc w:val="both"/>
        <w:outlineLvl w:val="2"/>
        <w:rPr>
          <w:rFonts w:ascii="Arial" w:hAnsi="Arial" w:cs="Arial"/>
          <w:b/>
          <w:bCs/>
          <w:sz w:val="20"/>
          <w:szCs w:val="20"/>
          <w:lang w:val="es-MX"/>
        </w:rPr>
      </w:pPr>
      <w:bookmarkStart w:id="70" w:name="_Toc199137301"/>
      <w:r w:rsidRPr="00DE14D0">
        <w:rPr>
          <w:rFonts w:ascii="Arial" w:hAnsi="Arial" w:cs="Arial"/>
          <w:b/>
          <w:bCs/>
          <w:sz w:val="20"/>
          <w:szCs w:val="20"/>
          <w:lang w:val="es-MX"/>
        </w:rPr>
        <w:t>CLASIFICACIÓN DE LA EXPERIENCIA EN EL “CLASIFICADOR DE BIENES, OBRAS Y SERVICIOS DE LAS NACIONES UNIDAS”</w:t>
      </w:r>
      <w:bookmarkEnd w:id="70"/>
    </w:p>
    <w:p w14:paraId="7A89B49A" w14:textId="77777777" w:rsidR="00DE14D0" w:rsidRDefault="00DE14D0" w:rsidP="00A87AC4">
      <w:pPr>
        <w:pStyle w:val="NUMERACION"/>
        <w:rPr>
          <w:b w:val="0"/>
          <w:bCs/>
        </w:rPr>
      </w:pPr>
    </w:p>
    <w:p w14:paraId="54ECB385" w14:textId="585AFEA6" w:rsidR="007206FF" w:rsidRDefault="00977E75" w:rsidP="00A87AC4">
      <w:pPr>
        <w:pStyle w:val="NUMERACION"/>
        <w:rPr>
          <w:b w:val="0"/>
          <w:bCs/>
        </w:rPr>
      </w:pPr>
      <w:r w:rsidRPr="00977E75">
        <w:rPr>
          <w:b w:val="0"/>
          <w:bCs/>
        </w:rPr>
        <w:t>Los contratos aportados para efectos de acreditación de la experiencia requerida deben estar clasificados en alguno de los siguientes códigos</w:t>
      </w:r>
      <w:r w:rsidR="00332E50">
        <w:rPr>
          <w:b w:val="0"/>
          <w:bCs/>
        </w:rPr>
        <w:t xml:space="preserve"> </w:t>
      </w:r>
      <w:r w:rsidR="00332E50">
        <w:rPr>
          <w:b w:val="0"/>
          <w:bCs/>
          <w:highlight w:val="lightGray"/>
        </w:rPr>
        <w:t>(E</w:t>
      </w:r>
      <w:r w:rsidR="00332E50" w:rsidRPr="005B0BC0">
        <w:rPr>
          <w:b w:val="0"/>
          <w:bCs/>
          <w:highlight w:val="lightGray"/>
        </w:rPr>
        <w:t>n caso de que el Proceso de Contratación se adelante por lotes o por segment</w:t>
      </w:r>
      <w:r w:rsidR="00332E50">
        <w:rPr>
          <w:b w:val="0"/>
          <w:bCs/>
          <w:highlight w:val="lightGray"/>
        </w:rPr>
        <w:t>o, se debe incluir la clasificación UNSPSC aplicable a cada lote o segmento)</w:t>
      </w:r>
      <w:r w:rsidRPr="00977E75">
        <w:rPr>
          <w:b w:val="0"/>
          <w:bCs/>
        </w:rPr>
        <w:t>:</w:t>
      </w:r>
    </w:p>
    <w:p w14:paraId="7936395B" w14:textId="77777777" w:rsidR="00DE14D0" w:rsidRPr="00977E75" w:rsidRDefault="00DE14D0" w:rsidP="00A87AC4">
      <w:pPr>
        <w:pStyle w:val="NUMERACION"/>
        <w:rPr>
          <w:b w:val="0"/>
          <w:bCs/>
        </w:rPr>
      </w:pPr>
    </w:p>
    <w:tbl>
      <w:tblPr>
        <w:tblStyle w:val="Tablaconcuadrcula"/>
        <w:tblW w:w="0" w:type="auto"/>
        <w:jc w:val="center"/>
        <w:tblLook w:val="04A0" w:firstRow="1" w:lastRow="0" w:firstColumn="1" w:lastColumn="0" w:noHBand="0" w:noVBand="1"/>
      </w:tblPr>
      <w:tblGrid>
        <w:gridCol w:w="1268"/>
        <w:gridCol w:w="989"/>
        <w:gridCol w:w="750"/>
        <w:gridCol w:w="3934"/>
      </w:tblGrid>
      <w:tr w:rsidR="00DE14D0" w:rsidRPr="00DE14D0" w14:paraId="623D074A" w14:textId="77777777" w:rsidTr="00DE14D0">
        <w:trPr>
          <w:trHeight w:val="340"/>
          <w:tblHeader/>
          <w:jc w:val="center"/>
        </w:trPr>
        <w:tc>
          <w:tcPr>
            <w:tcW w:w="1268" w:type="dxa"/>
            <w:shd w:val="clear" w:color="auto" w:fill="404040" w:themeFill="text1" w:themeFillTint="BF"/>
            <w:vAlign w:val="center"/>
          </w:tcPr>
          <w:p w14:paraId="0A8A197E" w14:textId="75EF3345" w:rsidR="00DE14D0" w:rsidRPr="00DE14D0" w:rsidRDefault="00DE14D0" w:rsidP="00A87AC4">
            <w:pPr>
              <w:pStyle w:val="NUMERACION"/>
              <w:jc w:val="center"/>
              <w:rPr>
                <w:color w:val="FFFFFF" w:themeColor="background1"/>
              </w:rPr>
            </w:pPr>
            <w:r w:rsidRPr="00DE14D0">
              <w:rPr>
                <w:color w:val="FFFFFF" w:themeColor="background1"/>
              </w:rPr>
              <w:lastRenderedPageBreak/>
              <w:t>Segmento</w:t>
            </w:r>
          </w:p>
        </w:tc>
        <w:tc>
          <w:tcPr>
            <w:tcW w:w="989" w:type="dxa"/>
            <w:shd w:val="clear" w:color="auto" w:fill="404040" w:themeFill="text1" w:themeFillTint="BF"/>
            <w:vAlign w:val="center"/>
          </w:tcPr>
          <w:p w14:paraId="6F00A78D" w14:textId="65375463" w:rsidR="00DE14D0" w:rsidRPr="00DE14D0" w:rsidRDefault="00DE14D0" w:rsidP="00A87AC4">
            <w:pPr>
              <w:pStyle w:val="NUMERACION"/>
              <w:jc w:val="center"/>
              <w:rPr>
                <w:color w:val="FFFFFF" w:themeColor="background1"/>
              </w:rPr>
            </w:pPr>
            <w:r w:rsidRPr="00DE14D0">
              <w:rPr>
                <w:color w:val="FFFFFF" w:themeColor="background1"/>
              </w:rPr>
              <w:t>Familia</w:t>
            </w:r>
          </w:p>
        </w:tc>
        <w:tc>
          <w:tcPr>
            <w:tcW w:w="750" w:type="dxa"/>
            <w:shd w:val="clear" w:color="auto" w:fill="404040" w:themeFill="text1" w:themeFillTint="BF"/>
            <w:vAlign w:val="center"/>
          </w:tcPr>
          <w:p w14:paraId="0728AF95" w14:textId="4CB0827C" w:rsidR="00DE14D0" w:rsidRPr="00DE14D0" w:rsidRDefault="00DE14D0" w:rsidP="00A87AC4">
            <w:pPr>
              <w:pStyle w:val="NUMERACION"/>
              <w:jc w:val="center"/>
              <w:rPr>
                <w:color w:val="FFFFFF" w:themeColor="background1"/>
              </w:rPr>
            </w:pPr>
            <w:r w:rsidRPr="00DE14D0">
              <w:rPr>
                <w:color w:val="FFFFFF" w:themeColor="background1"/>
              </w:rPr>
              <w:t>Clase</w:t>
            </w:r>
          </w:p>
        </w:tc>
        <w:tc>
          <w:tcPr>
            <w:tcW w:w="3934" w:type="dxa"/>
            <w:shd w:val="clear" w:color="auto" w:fill="404040" w:themeFill="text1" w:themeFillTint="BF"/>
            <w:vAlign w:val="center"/>
          </w:tcPr>
          <w:p w14:paraId="3EE49536" w14:textId="6B7E71F3" w:rsidR="00DE14D0" w:rsidRPr="00DE14D0" w:rsidRDefault="00DE14D0" w:rsidP="00A87AC4">
            <w:pPr>
              <w:pStyle w:val="NUMERACION"/>
              <w:jc w:val="center"/>
              <w:rPr>
                <w:color w:val="FFFFFF" w:themeColor="background1"/>
              </w:rPr>
            </w:pPr>
            <w:r w:rsidRPr="00DE14D0">
              <w:rPr>
                <w:color w:val="FFFFFF" w:themeColor="background1"/>
              </w:rPr>
              <w:t>Nombre</w:t>
            </w:r>
          </w:p>
        </w:tc>
      </w:tr>
      <w:tr w:rsidR="00DE14D0" w14:paraId="4677E622" w14:textId="77777777" w:rsidTr="00DE14D0">
        <w:trPr>
          <w:trHeight w:val="340"/>
          <w:jc w:val="center"/>
        </w:trPr>
        <w:tc>
          <w:tcPr>
            <w:tcW w:w="1268" w:type="dxa"/>
            <w:vAlign w:val="center"/>
          </w:tcPr>
          <w:p w14:paraId="5A4D9772" w14:textId="1E0CB371" w:rsidR="00DE14D0"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6DB7CA07" w14:textId="603E6FA5" w:rsidR="00DE14D0"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3ECE51AC" w14:textId="0728067C" w:rsidR="00DE14D0"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0C201951" w14:textId="0408A719" w:rsidR="00DE14D0" w:rsidRPr="002D17E6" w:rsidRDefault="002D17E6" w:rsidP="00A87AC4">
            <w:pPr>
              <w:pStyle w:val="NUMERACION"/>
              <w:jc w:val="center"/>
              <w:rPr>
                <w:b w:val="0"/>
                <w:bCs/>
              </w:rPr>
            </w:pPr>
            <w:r w:rsidRPr="002D17E6">
              <w:rPr>
                <w:b w:val="0"/>
                <w:bCs/>
                <w:highlight w:val="lightGray"/>
              </w:rPr>
              <w:t>XXXXX</w:t>
            </w:r>
          </w:p>
        </w:tc>
      </w:tr>
      <w:tr w:rsidR="002D17E6" w14:paraId="54AD3DEE" w14:textId="77777777" w:rsidTr="0089274B">
        <w:trPr>
          <w:trHeight w:val="340"/>
          <w:jc w:val="center"/>
        </w:trPr>
        <w:tc>
          <w:tcPr>
            <w:tcW w:w="1268" w:type="dxa"/>
            <w:vAlign w:val="center"/>
          </w:tcPr>
          <w:p w14:paraId="11962E30"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49769F42"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66C88D2D"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36DCEE42" w14:textId="77777777" w:rsidR="002D17E6" w:rsidRPr="002D17E6" w:rsidRDefault="002D17E6" w:rsidP="00A87AC4">
            <w:pPr>
              <w:pStyle w:val="NUMERACION"/>
              <w:jc w:val="center"/>
              <w:rPr>
                <w:b w:val="0"/>
                <w:bCs/>
              </w:rPr>
            </w:pPr>
            <w:r w:rsidRPr="002D17E6">
              <w:rPr>
                <w:b w:val="0"/>
                <w:bCs/>
                <w:highlight w:val="lightGray"/>
              </w:rPr>
              <w:t>XXXXX</w:t>
            </w:r>
          </w:p>
        </w:tc>
      </w:tr>
      <w:tr w:rsidR="002D17E6" w14:paraId="6ABDB1DC" w14:textId="77777777" w:rsidTr="0089274B">
        <w:trPr>
          <w:trHeight w:val="340"/>
          <w:jc w:val="center"/>
        </w:trPr>
        <w:tc>
          <w:tcPr>
            <w:tcW w:w="1268" w:type="dxa"/>
            <w:vAlign w:val="center"/>
          </w:tcPr>
          <w:p w14:paraId="152DB924"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16246037"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0C8BD20F"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6B064624" w14:textId="77777777" w:rsidR="002D17E6" w:rsidRPr="002D17E6" w:rsidRDefault="002D17E6" w:rsidP="00A87AC4">
            <w:pPr>
              <w:pStyle w:val="NUMERACION"/>
              <w:jc w:val="center"/>
              <w:rPr>
                <w:b w:val="0"/>
                <w:bCs/>
              </w:rPr>
            </w:pPr>
            <w:r w:rsidRPr="002D17E6">
              <w:rPr>
                <w:b w:val="0"/>
                <w:bCs/>
                <w:highlight w:val="lightGray"/>
              </w:rPr>
              <w:t>XXXXX</w:t>
            </w:r>
          </w:p>
        </w:tc>
      </w:tr>
    </w:tbl>
    <w:p w14:paraId="505FEF8B" w14:textId="77777777" w:rsidR="007206FF" w:rsidRPr="00977E75" w:rsidRDefault="007206FF" w:rsidP="00A87AC4">
      <w:pPr>
        <w:pStyle w:val="NUMERACION"/>
        <w:rPr>
          <w:b w:val="0"/>
          <w:bCs/>
        </w:rPr>
      </w:pPr>
    </w:p>
    <w:p w14:paraId="241CE2CC" w14:textId="0DE5CB04" w:rsidR="0073085E" w:rsidRPr="0040614A" w:rsidRDefault="00DE14D0" w:rsidP="00A87AC4">
      <w:pPr>
        <w:pStyle w:val="NUMERACION"/>
        <w:rPr>
          <w:b w:val="0"/>
          <w:bCs/>
          <w:highlight w:val="lightGray"/>
        </w:rPr>
      </w:pPr>
      <w:r w:rsidRPr="0073085E">
        <w:rPr>
          <w:b w:val="0"/>
          <w:bCs/>
          <w:highlight w:val="lightGray"/>
        </w:rPr>
        <w:t>[La Entidad Estatal deberá diligenciar el cuadro y exigir los contratos identificados con el Clasificador de Bienes y Servicios bajo el segmento hasta el tercer nivel que sean concordantes con el objeto principal del objeto a ejecutar]</w:t>
      </w:r>
    </w:p>
    <w:p w14:paraId="2DD98C3D" w14:textId="77777777" w:rsidR="0040614A" w:rsidRDefault="0040614A" w:rsidP="00A87AC4">
      <w:pPr>
        <w:pStyle w:val="NUMERACION"/>
        <w:rPr>
          <w:b w:val="0"/>
          <w:bCs/>
        </w:rPr>
      </w:pPr>
    </w:p>
    <w:p w14:paraId="1E3D5348" w14:textId="6E7C33BB" w:rsidR="00DE14D0" w:rsidRDefault="00DE14D0" w:rsidP="00A87AC4">
      <w:pPr>
        <w:pStyle w:val="NUMERACION"/>
        <w:rPr>
          <w:b w:val="0"/>
          <w:bCs/>
        </w:rPr>
      </w:pPr>
      <w:r w:rsidRPr="00DE14D0">
        <w:rPr>
          <w:b w:val="0"/>
          <w:bCs/>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Formato 3 – Experiencia.</w:t>
      </w:r>
    </w:p>
    <w:p w14:paraId="35470522" w14:textId="77777777" w:rsidR="0073085E" w:rsidRPr="00DE14D0" w:rsidRDefault="0073085E" w:rsidP="00A87AC4">
      <w:pPr>
        <w:pStyle w:val="NUMERACION"/>
        <w:rPr>
          <w:b w:val="0"/>
          <w:bCs/>
        </w:rPr>
      </w:pPr>
    </w:p>
    <w:p w14:paraId="31B0A083" w14:textId="521CDAF4" w:rsidR="00DE14D0" w:rsidRPr="0073085E"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1" w:name="_Toc199137302"/>
      <w:r w:rsidRPr="0073085E">
        <w:rPr>
          <w:rFonts w:ascii="Arial" w:hAnsi="Arial" w:cs="Arial"/>
          <w:b/>
          <w:bCs/>
          <w:sz w:val="20"/>
          <w:szCs w:val="20"/>
          <w:lang w:val="es-MX"/>
        </w:rPr>
        <w:t>ACREDITACIÓN DE LA EXPERIENCIA REQUERIDA</w:t>
      </w:r>
      <w:bookmarkEnd w:id="71"/>
    </w:p>
    <w:p w14:paraId="36F631FF" w14:textId="77777777" w:rsidR="00E65F99" w:rsidRDefault="00E65F99" w:rsidP="00A87AC4">
      <w:pPr>
        <w:pStyle w:val="NUMERACION"/>
        <w:rPr>
          <w:b w:val="0"/>
          <w:bCs/>
        </w:rPr>
      </w:pPr>
    </w:p>
    <w:p w14:paraId="600A93A2" w14:textId="09107E4A" w:rsidR="00DE14D0" w:rsidRDefault="00DE14D0" w:rsidP="00A87AC4">
      <w:pPr>
        <w:pStyle w:val="NUMERACION"/>
        <w:rPr>
          <w:b w:val="0"/>
          <w:bCs/>
        </w:rPr>
      </w:pPr>
      <w:r w:rsidRPr="00DE14D0">
        <w:rPr>
          <w:b w:val="0"/>
          <w:bCs/>
        </w:rPr>
        <w:t>Los proponentes acreditarán para cada uno de los contratos aportados la siguiente información mediante alguno o algunos de los documentos señalados en la sección 3.</w:t>
      </w:r>
      <w:r w:rsidR="00F35C26">
        <w:rPr>
          <w:b w:val="0"/>
          <w:bCs/>
        </w:rPr>
        <w:t>6</w:t>
      </w:r>
      <w:r w:rsidRPr="00DE14D0">
        <w:rPr>
          <w:b w:val="0"/>
          <w:bCs/>
        </w:rPr>
        <w:t>.</w:t>
      </w:r>
      <w:r w:rsidR="00F35C26">
        <w:rPr>
          <w:b w:val="0"/>
          <w:bCs/>
        </w:rPr>
        <w:t>5</w:t>
      </w:r>
      <w:r w:rsidRPr="00DE14D0">
        <w:rPr>
          <w:b w:val="0"/>
          <w:bCs/>
        </w:rPr>
        <w:t xml:space="preserve"> del pliego de condiciones: </w:t>
      </w:r>
    </w:p>
    <w:p w14:paraId="0AAD75AD" w14:textId="77777777" w:rsidR="00E65F99" w:rsidRPr="00DE14D0" w:rsidRDefault="00E65F99" w:rsidP="00A87AC4">
      <w:pPr>
        <w:pStyle w:val="NUMERACION"/>
        <w:rPr>
          <w:b w:val="0"/>
          <w:bCs/>
        </w:rPr>
      </w:pPr>
    </w:p>
    <w:p w14:paraId="397CD307" w14:textId="04B88F1C" w:rsidR="00E65F99" w:rsidRDefault="00DE14D0" w:rsidP="00E34D6C">
      <w:pPr>
        <w:pStyle w:val="NUMERACION"/>
        <w:numPr>
          <w:ilvl w:val="0"/>
          <w:numId w:val="57"/>
        </w:numPr>
        <w:rPr>
          <w:b w:val="0"/>
          <w:bCs/>
        </w:rPr>
      </w:pPr>
      <w:r w:rsidRPr="00DE14D0">
        <w:rPr>
          <w:b w:val="0"/>
          <w:bCs/>
        </w:rPr>
        <w:t>Contratante</w:t>
      </w:r>
      <w:r w:rsidR="00E65F99">
        <w:rPr>
          <w:b w:val="0"/>
          <w:bCs/>
        </w:rPr>
        <w:t>.</w:t>
      </w:r>
    </w:p>
    <w:p w14:paraId="7A76AB2C" w14:textId="77777777" w:rsidR="00E65F99" w:rsidRDefault="00E65F99" w:rsidP="00A87AC4">
      <w:pPr>
        <w:pStyle w:val="NUMERACION"/>
        <w:ind w:left="720"/>
        <w:rPr>
          <w:b w:val="0"/>
          <w:bCs/>
        </w:rPr>
      </w:pPr>
    </w:p>
    <w:p w14:paraId="10D614FA" w14:textId="6F1457BC" w:rsidR="00E65F99" w:rsidRDefault="00DE14D0" w:rsidP="00E34D6C">
      <w:pPr>
        <w:pStyle w:val="NUMERACION"/>
        <w:numPr>
          <w:ilvl w:val="0"/>
          <w:numId w:val="57"/>
        </w:numPr>
        <w:rPr>
          <w:b w:val="0"/>
          <w:bCs/>
        </w:rPr>
      </w:pPr>
      <w:r w:rsidRPr="00E65F99">
        <w:rPr>
          <w:b w:val="0"/>
          <w:bCs/>
        </w:rPr>
        <w:t>Objeto del contrato</w:t>
      </w:r>
      <w:r w:rsidR="00E65F99">
        <w:rPr>
          <w:b w:val="0"/>
          <w:bCs/>
        </w:rPr>
        <w:t>.</w:t>
      </w:r>
    </w:p>
    <w:p w14:paraId="32EB35A6" w14:textId="77777777" w:rsidR="00E65F99" w:rsidRDefault="00E65F99" w:rsidP="00A87AC4">
      <w:pPr>
        <w:pStyle w:val="NUMERACION"/>
        <w:ind w:left="720"/>
        <w:rPr>
          <w:b w:val="0"/>
          <w:bCs/>
        </w:rPr>
      </w:pPr>
    </w:p>
    <w:p w14:paraId="572CDF61" w14:textId="74EBC6DB" w:rsidR="00E65F99" w:rsidRDefault="0040614A" w:rsidP="00E34D6C">
      <w:pPr>
        <w:pStyle w:val="NUMERACION"/>
        <w:numPr>
          <w:ilvl w:val="0"/>
          <w:numId w:val="57"/>
        </w:numPr>
        <w:rPr>
          <w:b w:val="0"/>
          <w:bCs/>
        </w:rPr>
      </w:pPr>
      <w:r w:rsidRPr="0040614A">
        <w:rPr>
          <w:b w:val="0"/>
          <w:bCs/>
        </w:rPr>
        <w:t>Actividades desarrolladas en el contrato que correspondan a las solicitadas</w:t>
      </w:r>
      <w:r w:rsidR="00E65F99" w:rsidRPr="00E65F99">
        <w:rPr>
          <w:b w:val="0"/>
          <w:bCs/>
        </w:rPr>
        <w:t>.</w:t>
      </w:r>
    </w:p>
    <w:p w14:paraId="2538A72D" w14:textId="77777777" w:rsidR="00F35C26" w:rsidRDefault="00F35C26" w:rsidP="00A87AC4">
      <w:pPr>
        <w:pStyle w:val="NUMERACION"/>
        <w:ind w:left="720"/>
        <w:rPr>
          <w:b w:val="0"/>
          <w:bCs/>
        </w:rPr>
      </w:pPr>
    </w:p>
    <w:p w14:paraId="3DA666D0" w14:textId="6894882A" w:rsidR="00E65F99" w:rsidRDefault="00F35C26" w:rsidP="00E34D6C">
      <w:pPr>
        <w:pStyle w:val="NUMERACION"/>
        <w:ind w:left="720"/>
        <w:rPr>
          <w:b w:val="0"/>
          <w:bCs/>
          <w:highlight w:val="lightGray"/>
        </w:rPr>
      </w:pPr>
      <w:r w:rsidRPr="00F35C26">
        <w:rPr>
          <w:b w:val="0"/>
          <w:bCs/>
          <w:highlight w:val="lightGray"/>
        </w:rPr>
        <w:t>[Utilice el siguiente literal en caso que, de acuerdo con lo señalado en el estudio previo, proceda solicitar la desagregación del valor de la experiencia acreditada de acuerdo con las actividades requeridas como experiencia. En caso de no ser aplicable elimínelo].</w:t>
      </w:r>
    </w:p>
    <w:p w14:paraId="3B923781" w14:textId="77777777" w:rsidR="00F35C26" w:rsidRPr="00F35C26" w:rsidRDefault="00F35C26" w:rsidP="00A87AC4">
      <w:pPr>
        <w:pStyle w:val="NUMERACION"/>
        <w:ind w:left="720"/>
        <w:rPr>
          <w:b w:val="0"/>
          <w:bCs/>
          <w:highlight w:val="lightGray"/>
        </w:rPr>
      </w:pPr>
    </w:p>
    <w:p w14:paraId="79C5BC73" w14:textId="39DA8C61" w:rsidR="00F35C26" w:rsidRDefault="00F35C26" w:rsidP="00E34D6C">
      <w:pPr>
        <w:pStyle w:val="NUMERACION"/>
        <w:numPr>
          <w:ilvl w:val="0"/>
          <w:numId w:val="57"/>
        </w:numPr>
        <w:rPr>
          <w:b w:val="0"/>
          <w:bCs/>
          <w:highlight w:val="lightGray"/>
        </w:rPr>
      </w:pPr>
      <w:r w:rsidRPr="00F35C26">
        <w:rPr>
          <w:b w:val="0"/>
          <w:bCs/>
          <w:highlight w:val="lightGray"/>
        </w:rPr>
        <w:t>Valor de las actividades desarrolladas en el contrato que correspondan a las solicitadas</w:t>
      </w:r>
    </w:p>
    <w:p w14:paraId="7B5FEF3A" w14:textId="77777777" w:rsidR="00F35C26" w:rsidRPr="00F35C26" w:rsidRDefault="00F35C26" w:rsidP="00F35C26">
      <w:pPr>
        <w:pStyle w:val="NUMERACION"/>
        <w:ind w:left="720"/>
        <w:rPr>
          <w:b w:val="0"/>
          <w:bCs/>
          <w:highlight w:val="lightGray"/>
        </w:rPr>
      </w:pPr>
    </w:p>
    <w:p w14:paraId="25440799" w14:textId="060906E7" w:rsidR="00E65F99" w:rsidRDefault="00DE14D0" w:rsidP="00E34D6C">
      <w:pPr>
        <w:pStyle w:val="NUMERACION"/>
        <w:numPr>
          <w:ilvl w:val="0"/>
          <w:numId w:val="57"/>
        </w:numPr>
        <w:rPr>
          <w:b w:val="0"/>
          <w:bCs/>
        </w:rPr>
      </w:pPr>
      <w:r w:rsidRPr="00E65F99">
        <w:rPr>
          <w:b w:val="0"/>
          <w:bCs/>
        </w:rPr>
        <w:t>La fecha de iniciación de la ejecución del contrato: Esta fecha es diferente a la de suscripción del contrato, a menos que de los documentos del numeral 3.</w:t>
      </w:r>
      <w:r w:rsidR="0040614A">
        <w:rPr>
          <w:b w:val="0"/>
          <w:bCs/>
        </w:rPr>
        <w:t>6</w:t>
      </w:r>
      <w:r w:rsidRPr="00E65F99">
        <w:rPr>
          <w:b w:val="0"/>
          <w:bCs/>
        </w:rPr>
        <w:t>.</w:t>
      </w:r>
      <w:r w:rsidR="0040614A">
        <w:rPr>
          <w:b w:val="0"/>
          <w:bCs/>
        </w:rPr>
        <w:t>5</w:t>
      </w:r>
      <w:r w:rsidRPr="00E65F99">
        <w:rPr>
          <w:b w:val="0"/>
          <w:bCs/>
        </w:rPr>
        <w:t xml:space="preserve"> de forma expresa así se determine. </w:t>
      </w:r>
    </w:p>
    <w:p w14:paraId="763E9B54" w14:textId="77777777" w:rsidR="00E65F99" w:rsidRDefault="00E65F99" w:rsidP="00A87AC4">
      <w:pPr>
        <w:pStyle w:val="NUMERACION"/>
        <w:ind w:left="720"/>
        <w:rPr>
          <w:b w:val="0"/>
          <w:bCs/>
        </w:rPr>
      </w:pPr>
    </w:p>
    <w:p w14:paraId="05002BFD" w14:textId="77777777" w:rsidR="00E65F99" w:rsidRDefault="00DE14D0" w:rsidP="00E34D6C">
      <w:pPr>
        <w:pStyle w:val="NUMERACION"/>
        <w:ind w:left="720"/>
        <w:rPr>
          <w:b w:val="0"/>
          <w:bCs/>
        </w:rPr>
      </w:pPr>
      <w:r w:rsidRPr="00E65F99">
        <w:rPr>
          <w:b w:val="0"/>
          <w:bCs/>
        </w:rPr>
        <w:t>Si en los documentos válidos aportados para la acreditación de experiencia solo se evidencia fecha (mes, año) de suscripción y/o inicio del contrato: se tendrá en cuenta el último día del mes que se encuentre señalado en la certificación.</w:t>
      </w:r>
    </w:p>
    <w:p w14:paraId="20406410" w14:textId="77777777" w:rsidR="00E65F99" w:rsidRDefault="00E65F99" w:rsidP="00E34D6C">
      <w:pPr>
        <w:pStyle w:val="NUMERACION"/>
        <w:ind w:left="720"/>
        <w:rPr>
          <w:b w:val="0"/>
          <w:bCs/>
        </w:rPr>
      </w:pPr>
    </w:p>
    <w:p w14:paraId="285BA383" w14:textId="6CD0DB2D" w:rsidR="00DE14D0" w:rsidRPr="00DE14D0" w:rsidRDefault="00DE14D0" w:rsidP="00E34D6C">
      <w:pPr>
        <w:pStyle w:val="NUMERACION"/>
        <w:numPr>
          <w:ilvl w:val="0"/>
          <w:numId w:val="57"/>
        </w:numPr>
        <w:rPr>
          <w:b w:val="0"/>
          <w:bCs/>
        </w:rPr>
      </w:pPr>
      <w:r w:rsidRPr="00DE14D0">
        <w:rPr>
          <w:b w:val="0"/>
          <w:bCs/>
        </w:rPr>
        <w:t>La fecha de terminación de la ejecución del contrato: Esta fecha de terminación no es la fecha de entrega y/o recibo final, liquidación, o acta final, salvo que de los documentos del numeral 3.</w:t>
      </w:r>
      <w:r w:rsidR="00F35C26">
        <w:rPr>
          <w:b w:val="0"/>
          <w:bCs/>
        </w:rPr>
        <w:t>6</w:t>
      </w:r>
      <w:r w:rsidRPr="00DE14D0">
        <w:rPr>
          <w:b w:val="0"/>
          <w:bCs/>
        </w:rPr>
        <w:t>.</w:t>
      </w:r>
      <w:r w:rsidR="00F35C26">
        <w:rPr>
          <w:b w:val="0"/>
          <w:bCs/>
        </w:rPr>
        <w:t>5</w:t>
      </w:r>
      <w:r w:rsidRPr="00DE14D0">
        <w:rPr>
          <w:b w:val="0"/>
          <w:bCs/>
        </w:rPr>
        <w:t xml:space="preserve"> de forma expresa así se determine. </w:t>
      </w:r>
    </w:p>
    <w:p w14:paraId="5E9C907C" w14:textId="77777777" w:rsidR="00DE14D0" w:rsidRPr="00DE14D0" w:rsidRDefault="00DE14D0" w:rsidP="00E34D6C">
      <w:pPr>
        <w:pStyle w:val="NUMERACION"/>
        <w:ind w:left="720"/>
        <w:rPr>
          <w:b w:val="0"/>
          <w:bCs/>
        </w:rPr>
      </w:pPr>
    </w:p>
    <w:p w14:paraId="375FD238" w14:textId="77777777" w:rsidR="00DE14D0" w:rsidRPr="00DE14D0" w:rsidRDefault="00DE14D0" w:rsidP="00E34D6C">
      <w:pPr>
        <w:pStyle w:val="NUMERACION"/>
        <w:ind w:left="720"/>
        <w:rPr>
          <w:b w:val="0"/>
          <w:bCs/>
        </w:rPr>
      </w:pPr>
      <w:r w:rsidRPr="00DE14D0">
        <w:rPr>
          <w:b w:val="0"/>
          <w:bCs/>
        </w:rPr>
        <w:t>Si en los documentos válidos aportados para la acreditación de experiencia solo se evidencia fecha (mes, año) de terminación del contrato: se tendrá en cuenta el primer día del mes que se encuentre señalado en la certificación.</w:t>
      </w:r>
    </w:p>
    <w:p w14:paraId="72107AC5" w14:textId="77777777" w:rsidR="00DE14D0" w:rsidRPr="00DE14D0" w:rsidRDefault="00DE14D0" w:rsidP="00E34D6C">
      <w:pPr>
        <w:pStyle w:val="NUMERACION"/>
        <w:ind w:left="720"/>
        <w:rPr>
          <w:b w:val="0"/>
          <w:bCs/>
        </w:rPr>
      </w:pPr>
    </w:p>
    <w:p w14:paraId="7D42BBE4" w14:textId="4A61BBAF" w:rsidR="00DE14D0" w:rsidRPr="00DE14D0" w:rsidRDefault="00DE14D0" w:rsidP="00E34D6C">
      <w:pPr>
        <w:pStyle w:val="NUMERACION"/>
        <w:numPr>
          <w:ilvl w:val="0"/>
          <w:numId w:val="57"/>
        </w:numPr>
        <w:rPr>
          <w:b w:val="0"/>
          <w:bCs/>
        </w:rPr>
      </w:pPr>
      <w:r w:rsidRPr="00DE14D0">
        <w:rPr>
          <w:b w:val="0"/>
          <w:bCs/>
        </w:rPr>
        <w:t>Nombre y cargo de la persona que expide la certificación.</w:t>
      </w:r>
    </w:p>
    <w:p w14:paraId="042F226D" w14:textId="77777777" w:rsidR="00DE14D0" w:rsidRPr="00DE14D0" w:rsidRDefault="00DE14D0" w:rsidP="00E34D6C">
      <w:pPr>
        <w:pStyle w:val="NUMERACION"/>
        <w:ind w:left="720"/>
        <w:rPr>
          <w:b w:val="0"/>
          <w:bCs/>
        </w:rPr>
      </w:pPr>
    </w:p>
    <w:p w14:paraId="1F48682C" w14:textId="7F876334" w:rsidR="00DE14D0" w:rsidRPr="00DE14D0" w:rsidRDefault="00DE14D0" w:rsidP="00E34D6C">
      <w:pPr>
        <w:pStyle w:val="NUMERACION"/>
        <w:numPr>
          <w:ilvl w:val="0"/>
          <w:numId w:val="57"/>
        </w:numPr>
        <w:rPr>
          <w:b w:val="0"/>
          <w:bCs/>
        </w:rPr>
      </w:pPr>
      <w:r w:rsidRPr="00DE14D0">
        <w:rPr>
          <w:b w:val="0"/>
          <w:bCs/>
        </w:rPr>
        <w:t>El porcentaje de participación del integrante del contratista plural.</w:t>
      </w:r>
    </w:p>
    <w:p w14:paraId="376135F5" w14:textId="77777777" w:rsidR="00E65F99" w:rsidRPr="00DE14D0" w:rsidRDefault="00E65F99" w:rsidP="00A87AC4">
      <w:pPr>
        <w:pStyle w:val="NUMERACION"/>
        <w:rPr>
          <w:b w:val="0"/>
          <w:bCs/>
        </w:rPr>
      </w:pPr>
    </w:p>
    <w:p w14:paraId="6CEC50C2" w14:textId="24078A19"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2" w:name="_Toc199137303"/>
      <w:r w:rsidRPr="002D17E6">
        <w:rPr>
          <w:rFonts w:ascii="Arial" w:hAnsi="Arial" w:cs="Arial"/>
          <w:b/>
          <w:bCs/>
          <w:sz w:val="20"/>
          <w:szCs w:val="20"/>
          <w:lang w:val="es-MX"/>
        </w:rPr>
        <w:t>DOCUMENTOS VÁLIDOS PARA LA ACREDITACIÓN DE LA EXPERIENCIA REQUERIDA</w:t>
      </w:r>
      <w:bookmarkEnd w:id="72"/>
    </w:p>
    <w:p w14:paraId="387733B3" w14:textId="77777777" w:rsidR="00E65F99" w:rsidRDefault="00E65F99" w:rsidP="00A87AC4">
      <w:pPr>
        <w:pStyle w:val="NUMERACION"/>
        <w:rPr>
          <w:b w:val="0"/>
          <w:bCs/>
        </w:rPr>
      </w:pPr>
    </w:p>
    <w:p w14:paraId="40E30B4D" w14:textId="7E342DC2" w:rsidR="00DE14D0" w:rsidRDefault="00E34D6C" w:rsidP="00A87AC4">
      <w:pPr>
        <w:pStyle w:val="NUMERACION"/>
        <w:rPr>
          <w:b w:val="0"/>
          <w:bCs/>
        </w:rPr>
      </w:pPr>
      <w:r>
        <w:rPr>
          <w:b w:val="0"/>
          <w:bCs/>
        </w:rPr>
        <w:t>E</w:t>
      </w:r>
      <w:r w:rsidR="00DE14D0" w:rsidRPr="00DE14D0">
        <w:rPr>
          <w:b w:val="0"/>
          <w:bCs/>
        </w:rPr>
        <w:t xml:space="preserve">l Proponente podrá aportar uno o algunos de los documentos que se establecen a continuación, </w:t>
      </w:r>
      <w:r>
        <w:rPr>
          <w:b w:val="0"/>
          <w:bCs/>
        </w:rPr>
        <w:t>con el fin de complementar la información solicitada</w:t>
      </w:r>
      <w:r w:rsidR="00DE14D0" w:rsidRPr="00DE14D0">
        <w:rPr>
          <w:b w:val="0"/>
          <w:bCs/>
        </w:rPr>
        <w:t>. Los mismos deberán estar debidamente diligenciados y suscritos por el contratante, el contratista. En caso de existir discrepancias entre dos (2) o más documentos aportados por el Proponente para la acreditación de experiencia, se tendrá en cuenta el orden de prevalencia establecido a continuación:</w:t>
      </w:r>
    </w:p>
    <w:p w14:paraId="39C5A88C" w14:textId="77777777" w:rsidR="002D17E6" w:rsidRPr="00DE14D0" w:rsidRDefault="002D17E6" w:rsidP="00A87AC4">
      <w:pPr>
        <w:pStyle w:val="NUMERACION"/>
        <w:rPr>
          <w:b w:val="0"/>
          <w:bCs/>
        </w:rPr>
      </w:pPr>
    </w:p>
    <w:p w14:paraId="6135674E" w14:textId="440136F3" w:rsidR="00DE14D0" w:rsidRPr="00DE14D0" w:rsidRDefault="00DE14D0">
      <w:pPr>
        <w:pStyle w:val="NUMERACION"/>
        <w:numPr>
          <w:ilvl w:val="0"/>
          <w:numId w:val="26"/>
        </w:numPr>
        <w:rPr>
          <w:b w:val="0"/>
          <w:bCs/>
        </w:rPr>
      </w:pPr>
      <w:r w:rsidRPr="00DE14D0">
        <w:rPr>
          <w:b w:val="0"/>
          <w:bCs/>
        </w:rPr>
        <w:t>Acta de liquidación</w:t>
      </w:r>
    </w:p>
    <w:p w14:paraId="6E4E2B30" w14:textId="77777777" w:rsidR="002D17E6" w:rsidRDefault="002D17E6" w:rsidP="00A87AC4">
      <w:pPr>
        <w:pStyle w:val="NUMERACION"/>
        <w:ind w:left="720"/>
        <w:rPr>
          <w:b w:val="0"/>
          <w:bCs/>
        </w:rPr>
      </w:pPr>
    </w:p>
    <w:p w14:paraId="58C90F79" w14:textId="7B9716AF" w:rsidR="00DE14D0" w:rsidRPr="00DE14D0" w:rsidRDefault="00DE14D0">
      <w:pPr>
        <w:pStyle w:val="NUMERACION"/>
        <w:numPr>
          <w:ilvl w:val="0"/>
          <w:numId w:val="26"/>
        </w:numPr>
        <w:rPr>
          <w:b w:val="0"/>
          <w:bCs/>
        </w:rPr>
      </w:pPr>
      <w:r w:rsidRPr="00DE14D0">
        <w:rPr>
          <w:b w:val="0"/>
          <w:bCs/>
        </w:rPr>
        <w:t xml:space="preserve">Acta de entrega, terminación, final o de recibo definitivo. </w:t>
      </w:r>
    </w:p>
    <w:p w14:paraId="75E20999" w14:textId="77777777" w:rsidR="002D17E6" w:rsidRDefault="002D17E6" w:rsidP="00A87AC4">
      <w:pPr>
        <w:pStyle w:val="NUMERACION"/>
        <w:ind w:left="720"/>
        <w:rPr>
          <w:b w:val="0"/>
          <w:bCs/>
        </w:rPr>
      </w:pPr>
    </w:p>
    <w:p w14:paraId="346383A1" w14:textId="4A81DDE0" w:rsidR="00DE14D0" w:rsidRPr="00DE14D0" w:rsidRDefault="00DE14D0">
      <w:pPr>
        <w:pStyle w:val="NUMERACION"/>
        <w:numPr>
          <w:ilvl w:val="0"/>
          <w:numId w:val="26"/>
        </w:numPr>
        <w:rPr>
          <w:b w:val="0"/>
          <w:bCs/>
        </w:rPr>
      </w:pPr>
      <w:r w:rsidRPr="00DE14D0">
        <w:rPr>
          <w:b w:val="0"/>
          <w:bCs/>
        </w:rPr>
        <w:t>Certificación de experiencia. Expedida con posterioridad a la fecha de terminación del contrato en la que conste el recibo a satisfacción</w:t>
      </w:r>
      <w:r w:rsidR="00421A2A">
        <w:rPr>
          <w:b w:val="0"/>
          <w:bCs/>
        </w:rPr>
        <w:t xml:space="preserve">, </w:t>
      </w:r>
      <w:r w:rsidRPr="00DE14D0">
        <w:rPr>
          <w:b w:val="0"/>
          <w:bCs/>
        </w:rPr>
        <w:t>debidamente suscrita por quien esté en capacidad u obligación de hacerlo.</w:t>
      </w:r>
    </w:p>
    <w:p w14:paraId="60B1DA4D" w14:textId="77777777" w:rsidR="002D17E6" w:rsidRDefault="002D17E6" w:rsidP="00A87AC4">
      <w:pPr>
        <w:pStyle w:val="NUMERACION"/>
        <w:ind w:left="720"/>
        <w:rPr>
          <w:b w:val="0"/>
          <w:bCs/>
        </w:rPr>
      </w:pPr>
    </w:p>
    <w:p w14:paraId="68BD75D4" w14:textId="228EF09F" w:rsidR="00DE14D0" w:rsidRPr="00DE14D0" w:rsidRDefault="00DE14D0">
      <w:pPr>
        <w:pStyle w:val="NUMERACION"/>
        <w:numPr>
          <w:ilvl w:val="0"/>
          <w:numId w:val="26"/>
        </w:numPr>
        <w:rPr>
          <w:b w:val="0"/>
          <w:bCs/>
        </w:rPr>
      </w:pPr>
      <w:r w:rsidRPr="00DE14D0">
        <w:rPr>
          <w:b w:val="0"/>
          <w:bCs/>
        </w:rPr>
        <w:t>Acta de inicio o la orden de inicio. La misma sólo será válida para efectos de acreditar la fecha de inicio.</w:t>
      </w:r>
    </w:p>
    <w:p w14:paraId="4898A216" w14:textId="77777777" w:rsidR="002D17E6" w:rsidRDefault="002D17E6" w:rsidP="00A87AC4">
      <w:pPr>
        <w:pStyle w:val="NUMERACION"/>
        <w:ind w:left="720"/>
        <w:rPr>
          <w:b w:val="0"/>
          <w:bCs/>
        </w:rPr>
      </w:pPr>
    </w:p>
    <w:p w14:paraId="475E24A6" w14:textId="459D8F8B" w:rsidR="00DE14D0" w:rsidRDefault="00DE14D0">
      <w:pPr>
        <w:pStyle w:val="NUMERACION"/>
        <w:numPr>
          <w:ilvl w:val="0"/>
          <w:numId w:val="26"/>
        </w:numPr>
        <w:rPr>
          <w:b w:val="0"/>
          <w:bCs/>
        </w:rPr>
      </w:pPr>
      <w:r w:rsidRPr="00DE14D0">
        <w:rPr>
          <w:b w:val="0"/>
          <w:bCs/>
        </w:rPr>
        <w:t>Para los contratos que hayan sido objeto de cesión, el contrato deberá encontrarse debidamente inscrito y clasificado en el RUP o en uno o alguno de los documentos considerados como válidos para la acreditación de experiencia de la empresa cesionaria, según aplique. La experiencia se admitirá para el cesionario y no se reconocerá experiencia alguna al cedente.</w:t>
      </w:r>
    </w:p>
    <w:p w14:paraId="110D485B" w14:textId="77777777" w:rsidR="002D17E6" w:rsidRPr="00DE14D0" w:rsidRDefault="002D17E6" w:rsidP="00A87AC4">
      <w:pPr>
        <w:pStyle w:val="NUMERACION"/>
        <w:ind w:left="720"/>
        <w:rPr>
          <w:b w:val="0"/>
          <w:bCs/>
        </w:rPr>
      </w:pPr>
    </w:p>
    <w:p w14:paraId="01B0DDF5" w14:textId="16942B02"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3" w:name="_Toc199137304"/>
      <w:r w:rsidRPr="002D17E6">
        <w:rPr>
          <w:rFonts w:ascii="Arial" w:hAnsi="Arial" w:cs="Arial"/>
          <w:b/>
          <w:bCs/>
          <w:sz w:val="20"/>
          <w:szCs w:val="20"/>
          <w:lang w:val="es-MX"/>
        </w:rPr>
        <w:t>PARA CONTRATOS ENTRE PARTICULARES</w:t>
      </w:r>
      <w:bookmarkEnd w:id="73"/>
    </w:p>
    <w:p w14:paraId="793FB7D3" w14:textId="77777777" w:rsidR="00DE14D0" w:rsidRPr="00DE14D0" w:rsidRDefault="00DE14D0" w:rsidP="00A87AC4">
      <w:pPr>
        <w:pStyle w:val="NUMERACION"/>
        <w:rPr>
          <w:b w:val="0"/>
          <w:bCs/>
        </w:rPr>
      </w:pPr>
    </w:p>
    <w:p w14:paraId="1C7BFFDC" w14:textId="77777777" w:rsidR="00DE14D0" w:rsidRDefault="00DE14D0" w:rsidP="00A87AC4">
      <w:pPr>
        <w:pStyle w:val="NUMERACION"/>
        <w:rPr>
          <w:b w:val="0"/>
          <w:bCs/>
        </w:rPr>
      </w:pPr>
      <w:r w:rsidRPr="00DE14D0">
        <w:rPr>
          <w:b w:val="0"/>
          <w:bCs/>
        </w:rPr>
        <w:t xml:space="preserve">Para efectos de acreditación de experiencia entre particulares, el Proponente deberá aportar adicionalmente alguno de los documentos que se describen a continuación: </w:t>
      </w:r>
    </w:p>
    <w:p w14:paraId="12A85F9F" w14:textId="77777777" w:rsidR="002D17E6" w:rsidRPr="00DE14D0" w:rsidRDefault="002D17E6" w:rsidP="00A87AC4">
      <w:pPr>
        <w:pStyle w:val="NUMERACION"/>
        <w:rPr>
          <w:b w:val="0"/>
          <w:bCs/>
        </w:rPr>
      </w:pPr>
    </w:p>
    <w:p w14:paraId="5C135C2F" w14:textId="331FDB23" w:rsidR="00DE14D0" w:rsidRDefault="00DE14D0">
      <w:pPr>
        <w:pStyle w:val="NUMERACION"/>
        <w:numPr>
          <w:ilvl w:val="0"/>
          <w:numId w:val="27"/>
        </w:numPr>
        <w:rPr>
          <w:b w:val="0"/>
          <w:bCs/>
        </w:rPr>
      </w:pPr>
      <w:r w:rsidRPr="00DE14D0">
        <w:rPr>
          <w:b w:val="0"/>
          <w:bCs/>
        </w:rPr>
        <w:t xml:space="preserve">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27B4CF52" w14:textId="77777777" w:rsidR="002D17E6" w:rsidRPr="00DE14D0" w:rsidRDefault="002D17E6" w:rsidP="00A87AC4">
      <w:pPr>
        <w:pStyle w:val="NUMERACION"/>
        <w:ind w:left="720"/>
        <w:rPr>
          <w:b w:val="0"/>
          <w:bCs/>
        </w:rPr>
      </w:pPr>
    </w:p>
    <w:p w14:paraId="6DC458EE" w14:textId="536A9C09"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4" w:name="_Toc199137305"/>
      <w:r w:rsidRPr="002D17E6">
        <w:rPr>
          <w:rFonts w:ascii="Arial" w:hAnsi="Arial" w:cs="Arial"/>
          <w:b/>
          <w:bCs/>
          <w:sz w:val="20"/>
          <w:szCs w:val="20"/>
          <w:lang w:val="es-MX"/>
        </w:rPr>
        <w:t>PARA SUBCONTRATOS</w:t>
      </w:r>
      <w:bookmarkEnd w:id="74"/>
    </w:p>
    <w:p w14:paraId="23839D25" w14:textId="77777777" w:rsidR="002D17E6" w:rsidRDefault="002D17E6" w:rsidP="00A87AC4">
      <w:pPr>
        <w:pStyle w:val="NUMERACION"/>
        <w:rPr>
          <w:b w:val="0"/>
          <w:bCs/>
        </w:rPr>
      </w:pPr>
    </w:p>
    <w:p w14:paraId="209484D8" w14:textId="3BF0E4BB" w:rsidR="00DE14D0" w:rsidRDefault="00DE14D0" w:rsidP="00A87AC4">
      <w:pPr>
        <w:pStyle w:val="NUMERACION"/>
        <w:rPr>
          <w:b w:val="0"/>
          <w:bCs/>
        </w:rPr>
      </w:pPr>
      <w:r w:rsidRPr="00DE14D0">
        <w:rPr>
          <w:b w:val="0"/>
          <w:bCs/>
        </w:rPr>
        <w:t xml:space="preserve">Para acreditar la experiencia de subcontratos, cuyo contrato principal fue suscrito con particulares, se aplicarán las disposiciones establecidas en el numeral anterior. </w:t>
      </w:r>
    </w:p>
    <w:p w14:paraId="5B9EF65A" w14:textId="77777777" w:rsidR="002D17E6" w:rsidRPr="00DE14D0" w:rsidRDefault="002D17E6" w:rsidP="00A87AC4">
      <w:pPr>
        <w:pStyle w:val="NUMERACION"/>
        <w:rPr>
          <w:b w:val="0"/>
          <w:bCs/>
        </w:rPr>
      </w:pPr>
    </w:p>
    <w:p w14:paraId="7CB918F9" w14:textId="77777777" w:rsidR="00DE14D0" w:rsidRDefault="00DE14D0" w:rsidP="00A87AC4">
      <w:pPr>
        <w:pStyle w:val="NUMERACION"/>
        <w:rPr>
          <w:b w:val="0"/>
          <w:bCs/>
        </w:rPr>
      </w:pPr>
      <w:r w:rsidRPr="00DE14D0">
        <w:rPr>
          <w:b w:val="0"/>
          <w:bCs/>
        </w:rPr>
        <w:t>Para acreditar la experiencia de contratos derivados de contratos suscritos con Entidades Estatales, el Proponente deberá aportar los documentos que se enlistan a continuación:</w:t>
      </w:r>
    </w:p>
    <w:p w14:paraId="3630ABE9" w14:textId="77777777" w:rsidR="002D17E6" w:rsidRPr="00DE14D0" w:rsidRDefault="002D17E6" w:rsidP="00A87AC4">
      <w:pPr>
        <w:pStyle w:val="NUMERACION"/>
        <w:rPr>
          <w:b w:val="0"/>
          <w:bCs/>
        </w:rPr>
      </w:pPr>
    </w:p>
    <w:p w14:paraId="640005BC" w14:textId="67CD1E10" w:rsidR="00DE14D0" w:rsidRDefault="00DE14D0">
      <w:pPr>
        <w:pStyle w:val="NUMERACION"/>
        <w:numPr>
          <w:ilvl w:val="0"/>
          <w:numId w:val="28"/>
        </w:numPr>
        <w:rPr>
          <w:b w:val="0"/>
          <w:bCs/>
        </w:rPr>
      </w:pPr>
      <w:r w:rsidRPr="00DE14D0">
        <w:rPr>
          <w:b w:val="0"/>
          <w:bCs/>
        </w:rPr>
        <w:t xml:space="preserve">Certificación del subcontrato. Certificación expedida con posterioridad a la fecha de terminación del subcontrato, la cual deberá estar suscrita por el representante legal del contratista del contrato principal. Así mismo, debe contener la información requerida en el Pliego de Condiciones para efectos de la acreditación de la experiencia. </w:t>
      </w:r>
    </w:p>
    <w:p w14:paraId="6ACF081B" w14:textId="77777777" w:rsidR="002D17E6" w:rsidRPr="00DE14D0" w:rsidRDefault="002D17E6" w:rsidP="00A87AC4">
      <w:pPr>
        <w:pStyle w:val="NUMERACION"/>
        <w:ind w:left="720"/>
        <w:rPr>
          <w:b w:val="0"/>
          <w:bCs/>
        </w:rPr>
      </w:pPr>
    </w:p>
    <w:p w14:paraId="6FE8F21C" w14:textId="1214E4BE" w:rsidR="00DE14D0" w:rsidRDefault="00DE14D0">
      <w:pPr>
        <w:pStyle w:val="NUMERACION"/>
        <w:numPr>
          <w:ilvl w:val="0"/>
          <w:numId w:val="28"/>
        </w:numPr>
        <w:rPr>
          <w:b w:val="0"/>
          <w:bCs/>
        </w:rPr>
      </w:pPr>
      <w:r w:rsidRPr="00DE14D0">
        <w:rPr>
          <w:b w:val="0"/>
          <w:bCs/>
        </w:rPr>
        <w:lastRenderedPageBreak/>
        <w:t xml:space="preserve">Certificación expedida por la Entidad Estatal del contrato principal del cual se derivó el subcontrato. Esta certificación debe contener la información básica del contrato principal la siguiente: </w:t>
      </w:r>
      <w:r w:rsidRPr="00DE14D0">
        <w:rPr>
          <w:b w:val="0"/>
          <w:bCs/>
        </w:rPr>
        <w:tab/>
      </w:r>
    </w:p>
    <w:p w14:paraId="4F2B9D70" w14:textId="77777777" w:rsidR="002D17E6" w:rsidRPr="00DE14D0" w:rsidRDefault="002D17E6" w:rsidP="00A87AC4">
      <w:pPr>
        <w:pStyle w:val="NUMERACION"/>
        <w:rPr>
          <w:b w:val="0"/>
          <w:bCs/>
        </w:rPr>
      </w:pPr>
    </w:p>
    <w:p w14:paraId="569CFCD4" w14:textId="573F52B2" w:rsidR="00DE14D0" w:rsidRPr="00DE14D0" w:rsidRDefault="00DE14D0">
      <w:pPr>
        <w:pStyle w:val="NUMERACION"/>
        <w:numPr>
          <w:ilvl w:val="0"/>
          <w:numId w:val="29"/>
        </w:numPr>
        <w:ind w:left="1276" w:hanging="283"/>
        <w:rPr>
          <w:b w:val="0"/>
          <w:bCs/>
        </w:rPr>
      </w:pPr>
      <w:r w:rsidRPr="00DE14D0">
        <w:rPr>
          <w:b w:val="0"/>
          <w:bCs/>
        </w:rPr>
        <w:t xml:space="preserve">Alcance de </w:t>
      </w:r>
      <w:r w:rsidR="00E34D6C">
        <w:rPr>
          <w:b w:val="0"/>
          <w:bCs/>
        </w:rPr>
        <w:t xml:space="preserve">lo ejecutado </w:t>
      </w:r>
      <w:r w:rsidRPr="00DE14D0">
        <w:rPr>
          <w:b w:val="0"/>
          <w:bCs/>
        </w:rPr>
        <w:t xml:space="preserve">en el contrato principal. </w:t>
      </w:r>
    </w:p>
    <w:p w14:paraId="5F9C3724" w14:textId="584FCB48" w:rsidR="00DE14D0" w:rsidRPr="00DE14D0" w:rsidRDefault="00DE14D0">
      <w:pPr>
        <w:pStyle w:val="NUMERACION"/>
        <w:numPr>
          <w:ilvl w:val="0"/>
          <w:numId w:val="29"/>
        </w:numPr>
        <w:ind w:left="1276" w:hanging="283"/>
        <w:rPr>
          <w:b w:val="0"/>
          <w:bCs/>
        </w:rPr>
      </w:pPr>
      <w:r w:rsidRPr="00DE14D0">
        <w:rPr>
          <w:b w:val="0"/>
          <w:bCs/>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02A81D5A" w14:textId="77777777" w:rsidR="002D17E6" w:rsidRDefault="002D17E6" w:rsidP="00A87AC4">
      <w:pPr>
        <w:pStyle w:val="NUMERACION"/>
        <w:ind w:left="720"/>
        <w:rPr>
          <w:b w:val="0"/>
          <w:bCs/>
        </w:rPr>
      </w:pPr>
    </w:p>
    <w:p w14:paraId="06FC5006" w14:textId="30608A58" w:rsidR="00DE14D0" w:rsidRPr="00DE14D0" w:rsidRDefault="00DE14D0" w:rsidP="00A87AC4">
      <w:pPr>
        <w:pStyle w:val="NUMERACION"/>
        <w:ind w:left="720"/>
        <w:rPr>
          <w:b w:val="0"/>
          <w:bCs/>
        </w:rPr>
      </w:pPr>
      <w:r w:rsidRPr="00DE14D0">
        <w:rPr>
          <w:b w:val="0"/>
          <w:bCs/>
        </w:rPr>
        <w:t xml:space="preserve">La información solicitada en el literal B únicamente se exige en relación con el contrato principal suscrito con la Entidad Estatal. </w:t>
      </w:r>
    </w:p>
    <w:p w14:paraId="2B91F082" w14:textId="77777777" w:rsidR="002D17E6" w:rsidRDefault="002D17E6" w:rsidP="00A87AC4">
      <w:pPr>
        <w:pStyle w:val="NUMERACION"/>
        <w:rPr>
          <w:b w:val="0"/>
          <w:bCs/>
        </w:rPr>
      </w:pPr>
    </w:p>
    <w:p w14:paraId="1896B7E5" w14:textId="067AAED6" w:rsidR="00DE14D0" w:rsidRPr="00DE14D0" w:rsidRDefault="00DE14D0" w:rsidP="00A87AC4">
      <w:pPr>
        <w:pStyle w:val="NUMERACION"/>
        <w:rPr>
          <w:b w:val="0"/>
          <w:bCs/>
        </w:rPr>
      </w:pPr>
      <w:r w:rsidRPr="00DE14D0">
        <w:rPr>
          <w:b w:val="0"/>
          <w:bCs/>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2D019CD" w14:textId="77777777" w:rsidR="002D17E6" w:rsidRDefault="002D17E6" w:rsidP="00A87AC4">
      <w:pPr>
        <w:pStyle w:val="NUMERACION"/>
        <w:rPr>
          <w:b w:val="0"/>
          <w:bCs/>
        </w:rPr>
      </w:pPr>
    </w:p>
    <w:p w14:paraId="69198B21" w14:textId="18C46E81" w:rsidR="00DE14D0" w:rsidRDefault="00DE14D0" w:rsidP="00A87AC4">
      <w:pPr>
        <w:pStyle w:val="NUMERACION"/>
        <w:rPr>
          <w:b w:val="0"/>
          <w:bCs/>
        </w:rPr>
      </w:pPr>
      <w:r w:rsidRPr="00DE14D0">
        <w:rPr>
          <w:b w:val="0"/>
          <w:bCs/>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2FA11326" w14:textId="77777777" w:rsidR="002D17E6" w:rsidRPr="00DE14D0" w:rsidRDefault="002D17E6" w:rsidP="00A87AC4">
      <w:pPr>
        <w:pStyle w:val="NUMERACION"/>
        <w:rPr>
          <w:b w:val="0"/>
          <w:bCs/>
        </w:rPr>
      </w:pPr>
    </w:p>
    <w:p w14:paraId="13FB6102" w14:textId="77777777" w:rsidR="00DE14D0" w:rsidRDefault="00DE14D0" w:rsidP="00A87AC4">
      <w:pPr>
        <w:pStyle w:val="NUMERACION"/>
        <w:rPr>
          <w:b w:val="0"/>
          <w:bCs/>
        </w:rPr>
      </w:pPr>
      <w:r w:rsidRPr="00DE14D0">
        <w:rPr>
          <w:b w:val="0"/>
          <w:bCs/>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14:paraId="123E50EA" w14:textId="77777777" w:rsidR="002D17E6" w:rsidRPr="00DE14D0" w:rsidRDefault="002D17E6" w:rsidP="00A87AC4">
      <w:pPr>
        <w:pStyle w:val="NUMERACION"/>
        <w:rPr>
          <w:b w:val="0"/>
          <w:bCs/>
        </w:rPr>
      </w:pPr>
    </w:p>
    <w:p w14:paraId="2DC55269" w14:textId="77777777" w:rsidR="00DE14D0" w:rsidRDefault="00DE14D0" w:rsidP="00A87AC4">
      <w:pPr>
        <w:pStyle w:val="NUMERACION"/>
        <w:rPr>
          <w:b w:val="0"/>
          <w:bCs/>
        </w:rPr>
      </w:pPr>
      <w:r w:rsidRPr="00DE14D0">
        <w:rPr>
          <w:b w:val="0"/>
          <w:bCs/>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183D9753" w14:textId="77777777" w:rsidR="002D17E6" w:rsidRPr="00DE14D0" w:rsidRDefault="002D17E6" w:rsidP="00A87AC4">
      <w:pPr>
        <w:pStyle w:val="NUMERACION"/>
        <w:rPr>
          <w:b w:val="0"/>
          <w:bCs/>
        </w:rPr>
      </w:pPr>
    </w:p>
    <w:p w14:paraId="05F740F8" w14:textId="77777777" w:rsidR="00DE14D0" w:rsidRDefault="00DE14D0" w:rsidP="00A87AC4">
      <w:pPr>
        <w:pStyle w:val="NUMERACION"/>
        <w:rPr>
          <w:b w:val="0"/>
          <w:bCs/>
        </w:rPr>
      </w:pPr>
      <w:r w:rsidRPr="00DE14D0">
        <w:rPr>
          <w:b w:val="0"/>
          <w:bCs/>
        </w:rPr>
        <w:t xml:space="preserve">Cuando la Entidad haya sido advertida por alguno los Proponentes sobre situaciones de subcontratación, aplicará la condición indicada en el inciso segundo del numeral 1.11 del Pliego de Condiciones. </w:t>
      </w:r>
    </w:p>
    <w:p w14:paraId="57974070" w14:textId="77777777" w:rsidR="002D17E6" w:rsidRPr="00DE14D0" w:rsidRDefault="002D17E6" w:rsidP="00A87AC4">
      <w:pPr>
        <w:pStyle w:val="NUMERACION"/>
        <w:rPr>
          <w:b w:val="0"/>
          <w:bCs/>
        </w:rPr>
      </w:pPr>
    </w:p>
    <w:p w14:paraId="79840DC2" w14:textId="5FB78488"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5" w:name="_Toc199137306"/>
      <w:r w:rsidRPr="002D17E6">
        <w:rPr>
          <w:rFonts w:ascii="Arial" w:hAnsi="Arial" w:cs="Arial"/>
          <w:b/>
          <w:bCs/>
          <w:sz w:val="20"/>
          <w:szCs w:val="20"/>
          <w:lang w:val="es-MX"/>
        </w:rPr>
        <w:t>RELACIÓN DE LOS CONTRATOS FRENTE AL PRESUPUESTO OFICIAL</w:t>
      </w:r>
      <w:bookmarkEnd w:id="75"/>
    </w:p>
    <w:p w14:paraId="0B36780B" w14:textId="77777777" w:rsidR="002D17E6" w:rsidRDefault="002D17E6" w:rsidP="00A87AC4">
      <w:pPr>
        <w:pStyle w:val="NUMERACION"/>
        <w:rPr>
          <w:b w:val="0"/>
          <w:bCs/>
        </w:rPr>
      </w:pPr>
    </w:p>
    <w:p w14:paraId="77EF87E5" w14:textId="70948832" w:rsidR="007206FF" w:rsidRPr="00332E50" w:rsidRDefault="00DE14D0" w:rsidP="00A87AC4">
      <w:pPr>
        <w:pStyle w:val="NUMERACION"/>
        <w:rPr>
          <w:b w:val="0"/>
          <w:bCs/>
        </w:rPr>
      </w:pPr>
      <w:r w:rsidRPr="00DE14D0">
        <w:rPr>
          <w:b w:val="0"/>
          <w:bCs/>
        </w:rPr>
        <w:t>La verificación del número de contratos para acreditar la experiencia se realiza de la siguiente manera</w:t>
      </w:r>
      <w:r w:rsidR="00332E50">
        <w:rPr>
          <w:b w:val="0"/>
          <w:bCs/>
        </w:rPr>
        <w:t xml:space="preserve"> </w:t>
      </w:r>
      <w:r w:rsidR="00332E50">
        <w:rPr>
          <w:b w:val="0"/>
          <w:bCs/>
          <w:highlight w:val="lightGray"/>
        </w:rPr>
        <w:t>(E</w:t>
      </w:r>
      <w:r w:rsidR="00332E50" w:rsidRPr="005B0BC0">
        <w:rPr>
          <w:b w:val="0"/>
          <w:bCs/>
          <w:highlight w:val="lightGray"/>
        </w:rPr>
        <w:t>n caso de que el Proceso de Contratación se adelante por lotes o por segment</w:t>
      </w:r>
      <w:r w:rsidR="00332E50">
        <w:rPr>
          <w:b w:val="0"/>
          <w:bCs/>
          <w:highlight w:val="lightGray"/>
        </w:rPr>
        <w:t>o, se debe incluir la relación de contratos aplicable a cada lote o segmento</w:t>
      </w:r>
      <w:r w:rsidR="00780021">
        <w:rPr>
          <w:b w:val="0"/>
          <w:bCs/>
          <w:highlight w:val="lightGray"/>
        </w:rPr>
        <w:t>) (se recomienda verificar la información dada por el área, respecto a la validación de los contratos</w:t>
      </w:r>
      <w:r w:rsidR="00332E50">
        <w:rPr>
          <w:b w:val="0"/>
          <w:bCs/>
          <w:highlight w:val="lightGray"/>
        </w:rPr>
        <w:t>)</w:t>
      </w:r>
      <w:r w:rsidR="00332E50">
        <w:rPr>
          <w:b w:val="0"/>
          <w:bCs/>
        </w:rPr>
        <w:t>:</w:t>
      </w:r>
    </w:p>
    <w:p w14:paraId="3879699E" w14:textId="77777777" w:rsidR="007206FF" w:rsidRPr="00977E75" w:rsidRDefault="007206FF" w:rsidP="00A87AC4">
      <w:pPr>
        <w:pStyle w:val="NUMERACION"/>
        <w:rPr>
          <w:b w:val="0"/>
          <w:bCs/>
        </w:rPr>
      </w:pPr>
    </w:p>
    <w:tbl>
      <w:tblPr>
        <w:tblStyle w:val="Tablaconcuadrcula"/>
        <w:tblW w:w="0" w:type="auto"/>
        <w:tblInd w:w="988" w:type="dxa"/>
        <w:tblLook w:val="04A0" w:firstRow="1" w:lastRow="0" w:firstColumn="1" w:lastColumn="0" w:noHBand="0" w:noVBand="1"/>
      </w:tblPr>
      <w:tblGrid>
        <w:gridCol w:w="3426"/>
        <w:gridCol w:w="3519"/>
      </w:tblGrid>
      <w:tr w:rsidR="0041718D" w:rsidRPr="008B36ED" w14:paraId="73D5A09D" w14:textId="77777777" w:rsidTr="0041718D">
        <w:trPr>
          <w:trHeight w:val="737"/>
        </w:trPr>
        <w:tc>
          <w:tcPr>
            <w:tcW w:w="3426" w:type="dxa"/>
            <w:shd w:val="clear" w:color="auto" w:fill="404040" w:themeFill="text1" w:themeFillTint="BF"/>
            <w:vAlign w:val="center"/>
          </w:tcPr>
          <w:p w14:paraId="1BE570EB" w14:textId="7D5B30BB" w:rsidR="0041718D" w:rsidRPr="008B36ED" w:rsidRDefault="0041718D" w:rsidP="00A87AC4">
            <w:pPr>
              <w:pStyle w:val="NUMERACION"/>
              <w:jc w:val="center"/>
              <w:rPr>
                <w:color w:val="FFFFFF" w:themeColor="background1"/>
              </w:rPr>
            </w:pPr>
            <w:r w:rsidRPr="008B36ED">
              <w:rPr>
                <w:color w:val="FFFFFF" w:themeColor="background1"/>
              </w:rPr>
              <w:t>Número de contratos con los cuales el Proponente cumple la experiencia acreditada</w:t>
            </w:r>
          </w:p>
        </w:tc>
        <w:tc>
          <w:tcPr>
            <w:tcW w:w="3519" w:type="dxa"/>
            <w:shd w:val="clear" w:color="auto" w:fill="404040" w:themeFill="text1" w:themeFillTint="BF"/>
            <w:vAlign w:val="center"/>
          </w:tcPr>
          <w:p w14:paraId="119B57A8" w14:textId="77777777" w:rsidR="0041718D" w:rsidRPr="008B36ED" w:rsidRDefault="0041718D" w:rsidP="00A87AC4">
            <w:pPr>
              <w:pStyle w:val="NUMERACION"/>
              <w:jc w:val="center"/>
              <w:rPr>
                <w:color w:val="FFFFFF" w:themeColor="background1"/>
              </w:rPr>
            </w:pPr>
            <w:r w:rsidRPr="008B36ED">
              <w:rPr>
                <w:color w:val="FFFFFF" w:themeColor="background1"/>
              </w:rPr>
              <w:t>Valor mínimo a certificar</w:t>
            </w:r>
          </w:p>
          <w:p w14:paraId="4C299F6B" w14:textId="25EE97C6" w:rsidR="0041718D" w:rsidRPr="008B36ED" w:rsidRDefault="0041718D" w:rsidP="00A87AC4">
            <w:pPr>
              <w:pStyle w:val="NUMERACION"/>
              <w:jc w:val="center"/>
              <w:rPr>
                <w:color w:val="FFFFFF" w:themeColor="background1"/>
              </w:rPr>
            </w:pPr>
            <w:r w:rsidRPr="008B36ED">
              <w:rPr>
                <w:color w:val="FFFFFF" w:themeColor="background1"/>
              </w:rPr>
              <w:t>(como % del Presupuesto Oficial</w:t>
            </w:r>
            <w:r w:rsidR="00421A2A">
              <w:rPr>
                <w:color w:val="FFFFFF" w:themeColor="background1"/>
              </w:rPr>
              <w:t xml:space="preserve"> </w:t>
            </w:r>
            <w:r w:rsidRPr="008B36ED">
              <w:rPr>
                <w:color w:val="FFFFFF" w:themeColor="background1"/>
              </w:rPr>
              <w:t>expresado en SMMLV)</w:t>
            </w:r>
          </w:p>
        </w:tc>
      </w:tr>
      <w:tr w:rsidR="0041718D" w:rsidRPr="00E34D6C" w14:paraId="3F921A1C" w14:textId="77777777" w:rsidTr="00E34D6C">
        <w:trPr>
          <w:trHeight w:val="340"/>
        </w:trPr>
        <w:tc>
          <w:tcPr>
            <w:tcW w:w="3426" w:type="dxa"/>
            <w:vAlign w:val="center"/>
          </w:tcPr>
          <w:p w14:paraId="657F9195" w14:textId="72386212" w:rsidR="0041718D" w:rsidRPr="00780021" w:rsidRDefault="00780021" w:rsidP="00A87AC4">
            <w:pPr>
              <w:pStyle w:val="NUMERACION"/>
              <w:jc w:val="center"/>
              <w:rPr>
                <w:b w:val="0"/>
                <w:bCs/>
              </w:rPr>
            </w:pPr>
            <w:r>
              <w:rPr>
                <w:b w:val="0"/>
                <w:bCs/>
              </w:rPr>
              <w:lastRenderedPageBreak/>
              <w:t>1</w:t>
            </w:r>
          </w:p>
        </w:tc>
        <w:tc>
          <w:tcPr>
            <w:tcW w:w="3519" w:type="dxa"/>
            <w:vAlign w:val="center"/>
          </w:tcPr>
          <w:p w14:paraId="6A00E65B" w14:textId="042D3EEC" w:rsidR="0041718D" w:rsidRPr="00780021" w:rsidRDefault="00780021" w:rsidP="00A87AC4">
            <w:pPr>
              <w:pStyle w:val="NUMERACION"/>
              <w:jc w:val="center"/>
              <w:rPr>
                <w:b w:val="0"/>
                <w:bCs/>
              </w:rPr>
            </w:pPr>
            <w:r>
              <w:rPr>
                <w:b w:val="0"/>
                <w:bCs/>
              </w:rPr>
              <w:t>75</w:t>
            </w:r>
            <w:r w:rsidR="004E0647" w:rsidRPr="00780021">
              <w:rPr>
                <w:b w:val="0"/>
                <w:bCs/>
              </w:rPr>
              <w:t>%</w:t>
            </w:r>
          </w:p>
        </w:tc>
      </w:tr>
      <w:tr w:rsidR="0041718D" w:rsidRPr="00E34D6C" w14:paraId="0DA0BB42" w14:textId="77777777" w:rsidTr="00E34D6C">
        <w:trPr>
          <w:trHeight w:val="340"/>
        </w:trPr>
        <w:tc>
          <w:tcPr>
            <w:tcW w:w="3426" w:type="dxa"/>
            <w:vAlign w:val="center"/>
          </w:tcPr>
          <w:p w14:paraId="630070F9" w14:textId="781738CF" w:rsidR="0041718D" w:rsidRPr="00780021" w:rsidRDefault="00780021" w:rsidP="00A87AC4">
            <w:pPr>
              <w:pStyle w:val="NUMERACION"/>
              <w:jc w:val="center"/>
              <w:rPr>
                <w:b w:val="0"/>
                <w:bCs/>
              </w:rPr>
            </w:pPr>
            <w:r>
              <w:rPr>
                <w:b w:val="0"/>
                <w:bCs/>
              </w:rPr>
              <w:t>2</w:t>
            </w:r>
          </w:p>
        </w:tc>
        <w:tc>
          <w:tcPr>
            <w:tcW w:w="3519" w:type="dxa"/>
            <w:vAlign w:val="center"/>
          </w:tcPr>
          <w:p w14:paraId="22FAE144" w14:textId="628E8FF9" w:rsidR="0041718D" w:rsidRPr="00780021" w:rsidRDefault="00780021" w:rsidP="00A87AC4">
            <w:pPr>
              <w:pStyle w:val="NUMERACION"/>
              <w:jc w:val="center"/>
              <w:rPr>
                <w:b w:val="0"/>
                <w:bCs/>
              </w:rPr>
            </w:pPr>
            <w:r>
              <w:rPr>
                <w:b w:val="0"/>
                <w:bCs/>
              </w:rPr>
              <w:t>100</w:t>
            </w:r>
            <w:r w:rsidR="004E0647" w:rsidRPr="00780021">
              <w:rPr>
                <w:b w:val="0"/>
                <w:bCs/>
              </w:rPr>
              <w:t>%</w:t>
            </w:r>
          </w:p>
        </w:tc>
      </w:tr>
      <w:tr w:rsidR="0041718D" w14:paraId="14E35810" w14:textId="77777777" w:rsidTr="00E34D6C">
        <w:trPr>
          <w:trHeight w:val="340"/>
        </w:trPr>
        <w:tc>
          <w:tcPr>
            <w:tcW w:w="3426" w:type="dxa"/>
            <w:vAlign w:val="center"/>
          </w:tcPr>
          <w:p w14:paraId="6A3C8660" w14:textId="29B48C31" w:rsidR="0041718D" w:rsidRPr="00780021" w:rsidRDefault="004E0647" w:rsidP="00A87AC4">
            <w:pPr>
              <w:pStyle w:val="NUMERACION"/>
              <w:jc w:val="center"/>
              <w:rPr>
                <w:b w:val="0"/>
                <w:bCs/>
              </w:rPr>
            </w:pPr>
            <w:r w:rsidRPr="00780021">
              <w:rPr>
                <w:b w:val="0"/>
                <w:bCs/>
              </w:rPr>
              <w:t xml:space="preserve">De </w:t>
            </w:r>
            <w:r w:rsidR="00780021">
              <w:rPr>
                <w:b w:val="0"/>
                <w:bCs/>
              </w:rPr>
              <w:t>3</w:t>
            </w:r>
            <w:r w:rsidRPr="00780021">
              <w:rPr>
                <w:b w:val="0"/>
                <w:bCs/>
              </w:rPr>
              <w:t xml:space="preserve"> a </w:t>
            </w:r>
            <w:r w:rsidR="00780021">
              <w:rPr>
                <w:b w:val="0"/>
                <w:bCs/>
              </w:rPr>
              <w:t>6</w:t>
            </w:r>
          </w:p>
        </w:tc>
        <w:tc>
          <w:tcPr>
            <w:tcW w:w="3519" w:type="dxa"/>
            <w:vAlign w:val="center"/>
          </w:tcPr>
          <w:p w14:paraId="2EFC01F1" w14:textId="1B629FE3" w:rsidR="0041718D" w:rsidRPr="00780021" w:rsidRDefault="00780021" w:rsidP="00A87AC4">
            <w:pPr>
              <w:pStyle w:val="NUMERACION"/>
              <w:jc w:val="center"/>
              <w:rPr>
                <w:b w:val="0"/>
                <w:bCs/>
              </w:rPr>
            </w:pPr>
            <w:r>
              <w:rPr>
                <w:b w:val="0"/>
                <w:bCs/>
              </w:rPr>
              <w:t>150</w:t>
            </w:r>
            <w:r w:rsidR="004E0647" w:rsidRPr="00780021">
              <w:rPr>
                <w:b w:val="0"/>
                <w:bCs/>
              </w:rPr>
              <w:t>%</w:t>
            </w:r>
          </w:p>
        </w:tc>
      </w:tr>
      <w:tr w:rsidR="00E34D6C" w14:paraId="78EAFF34" w14:textId="77777777" w:rsidTr="00E34D6C">
        <w:trPr>
          <w:trHeight w:val="340"/>
        </w:trPr>
        <w:tc>
          <w:tcPr>
            <w:tcW w:w="3426" w:type="dxa"/>
            <w:vAlign w:val="center"/>
          </w:tcPr>
          <w:p w14:paraId="5DEBA350" w14:textId="629F4D07" w:rsidR="00E34D6C" w:rsidRPr="00780021" w:rsidRDefault="004E0647" w:rsidP="00A87AC4">
            <w:pPr>
              <w:pStyle w:val="NUMERACION"/>
              <w:jc w:val="center"/>
              <w:rPr>
                <w:b w:val="0"/>
                <w:bCs/>
              </w:rPr>
            </w:pPr>
            <w:r w:rsidRPr="00780021">
              <w:rPr>
                <w:b w:val="0"/>
                <w:bCs/>
              </w:rPr>
              <w:t xml:space="preserve">De </w:t>
            </w:r>
            <w:r w:rsidR="00780021">
              <w:rPr>
                <w:b w:val="0"/>
                <w:bCs/>
              </w:rPr>
              <w:t>7</w:t>
            </w:r>
            <w:r w:rsidRPr="00780021">
              <w:rPr>
                <w:b w:val="0"/>
                <w:bCs/>
              </w:rPr>
              <w:t xml:space="preserve"> a </w:t>
            </w:r>
            <w:r w:rsidR="00780021">
              <w:rPr>
                <w:b w:val="0"/>
                <w:bCs/>
              </w:rPr>
              <w:t>10</w:t>
            </w:r>
          </w:p>
        </w:tc>
        <w:tc>
          <w:tcPr>
            <w:tcW w:w="3519" w:type="dxa"/>
            <w:vAlign w:val="center"/>
          </w:tcPr>
          <w:p w14:paraId="33E525E1" w14:textId="5C382B0D" w:rsidR="00E34D6C" w:rsidRPr="00780021" w:rsidRDefault="00780021" w:rsidP="00A87AC4">
            <w:pPr>
              <w:pStyle w:val="NUMERACION"/>
              <w:jc w:val="center"/>
              <w:rPr>
                <w:b w:val="0"/>
                <w:bCs/>
              </w:rPr>
            </w:pPr>
            <w:r>
              <w:rPr>
                <w:b w:val="0"/>
                <w:bCs/>
              </w:rPr>
              <w:t>200</w:t>
            </w:r>
            <w:r w:rsidR="004E0647" w:rsidRPr="00780021">
              <w:rPr>
                <w:b w:val="0"/>
                <w:bCs/>
              </w:rPr>
              <w:t>%</w:t>
            </w:r>
          </w:p>
        </w:tc>
      </w:tr>
    </w:tbl>
    <w:p w14:paraId="35B600E4" w14:textId="77777777" w:rsidR="007206FF" w:rsidRPr="00977E75" w:rsidRDefault="007206FF" w:rsidP="00A87AC4">
      <w:pPr>
        <w:pStyle w:val="NUMERACION"/>
        <w:rPr>
          <w:b w:val="0"/>
          <w:bCs/>
        </w:rPr>
      </w:pPr>
    </w:p>
    <w:p w14:paraId="1884A678" w14:textId="77777777" w:rsidR="0041718D" w:rsidRPr="0041718D" w:rsidRDefault="0041718D" w:rsidP="00A87AC4">
      <w:pPr>
        <w:pStyle w:val="NUMERACION"/>
        <w:rPr>
          <w:b w:val="0"/>
          <w:bCs/>
        </w:rPr>
      </w:pPr>
      <w:r w:rsidRPr="0041718D">
        <w:rPr>
          <w:b w:val="0"/>
          <w:bCs/>
        </w:rPr>
        <w:t>La verificación se hará con base en la sumatoria de los valores totales ejecutados (incluido IVA) en SMMLV de los contratos que cumplan con los requisitos establecidos en este Pliego de Condiciones.</w:t>
      </w:r>
    </w:p>
    <w:p w14:paraId="584C7A59" w14:textId="77777777" w:rsidR="009840B6" w:rsidRDefault="009840B6" w:rsidP="00A87AC4">
      <w:pPr>
        <w:pStyle w:val="NUMERACION"/>
        <w:rPr>
          <w:b w:val="0"/>
          <w:bCs/>
        </w:rPr>
      </w:pPr>
    </w:p>
    <w:p w14:paraId="33F2F86D" w14:textId="1C35D581" w:rsidR="0041718D" w:rsidRDefault="0041718D" w:rsidP="00A87AC4">
      <w:pPr>
        <w:pStyle w:val="NUMERACION"/>
        <w:rPr>
          <w:b w:val="0"/>
          <w:bCs/>
        </w:rPr>
      </w:pPr>
      <w:r w:rsidRPr="0041718D">
        <w:rPr>
          <w:b w:val="0"/>
          <w:bCs/>
        </w:rPr>
        <w:t>El Proponente cumple el requisito de experiencia si la sumatoria de los valores totales ejecutados (incluido IVA) de los contratos expresados en SMMLV es mayor o igual al valor mínimo a certificar establecido en la tabla anterior.</w:t>
      </w:r>
    </w:p>
    <w:p w14:paraId="0C0CA936" w14:textId="77777777" w:rsidR="0041718D" w:rsidRPr="0041718D" w:rsidRDefault="0041718D" w:rsidP="00A87AC4">
      <w:pPr>
        <w:pStyle w:val="NUMERACION"/>
        <w:rPr>
          <w:b w:val="0"/>
          <w:bCs/>
        </w:rPr>
      </w:pPr>
    </w:p>
    <w:p w14:paraId="0B31353C" w14:textId="77777777" w:rsidR="0041718D" w:rsidRPr="0041718D" w:rsidRDefault="0041718D" w:rsidP="00A87AC4">
      <w:pPr>
        <w:pStyle w:val="NUMERACION"/>
        <w:rPr>
          <w:b w:val="0"/>
          <w:bCs/>
        </w:rPr>
      </w:pPr>
      <w:r w:rsidRPr="0041718D">
        <w:rPr>
          <w:b w:val="0"/>
          <w:bCs/>
        </w:rPr>
        <w:t>En caso de que el número de contratos con los cuales el Proponente acredita la experiencia no satisface el porcentaje mínimo a certificar establecido en la tabla anterior, se calificará la propuesta como no hábil y el Proponente podrá subsanarla en los términos contemplados en la sección 1.6.</w:t>
      </w:r>
    </w:p>
    <w:p w14:paraId="6F6A03E3" w14:textId="77777777" w:rsidR="0041718D" w:rsidRDefault="0041718D" w:rsidP="00A87AC4">
      <w:pPr>
        <w:pStyle w:val="NUMERACION"/>
        <w:rPr>
          <w:b w:val="0"/>
          <w:bCs/>
        </w:rPr>
      </w:pPr>
    </w:p>
    <w:p w14:paraId="5E0CD823" w14:textId="77777777" w:rsidR="0041718D" w:rsidRPr="0041718D" w:rsidRDefault="0041718D">
      <w:pPr>
        <w:pStyle w:val="NUMERACION"/>
        <w:numPr>
          <w:ilvl w:val="1"/>
          <w:numId w:val="5"/>
        </w:numPr>
        <w:ind w:left="567" w:hanging="567"/>
        <w:outlineLvl w:val="1"/>
      </w:pPr>
      <w:bookmarkStart w:id="76" w:name="_Toc199137307"/>
      <w:r w:rsidRPr="0041718D">
        <w:t>CAPACIDAD FINANCIERA</w:t>
      </w:r>
      <w:bookmarkEnd w:id="76"/>
    </w:p>
    <w:p w14:paraId="7774373C" w14:textId="77777777" w:rsidR="0041718D" w:rsidRDefault="0041718D" w:rsidP="00A87AC4">
      <w:pPr>
        <w:pStyle w:val="NUMERACION"/>
        <w:rPr>
          <w:b w:val="0"/>
          <w:bCs/>
        </w:rPr>
      </w:pPr>
    </w:p>
    <w:p w14:paraId="32E0D3D3" w14:textId="77777777" w:rsidR="004401F3" w:rsidRPr="004401F3" w:rsidRDefault="004401F3" w:rsidP="004401F3">
      <w:pPr>
        <w:pStyle w:val="NUMERACION"/>
        <w:rPr>
          <w:b w:val="0"/>
          <w:bCs/>
          <w:highlight w:val="lightGray"/>
        </w:rPr>
      </w:pPr>
      <w:r w:rsidRPr="004401F3">
        <w:rPr>
          <w:b w:val="0"/>
          <w:bCs/>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 índices de capacidad financiera, se deberán establecer condiciones más exigentes, para los proponentes que concurran al proceso de selección y que no hagan parte de alguno de los grupos de interés mencionados. </w:t>
      </w:r>
    </w:p>
    <w:p w14:paraId="762B0EDB" w14:textId="77777777" w:rsidR="004401F3" w:rsidRPr="004401F3" w:rsidRDefault="004401F3" w:rsidP="004401F3">
      <w:pPr>
        <w:pStyle w:val="NUMERACION"/>
        <w:rPr>
          <w:b w:val="0"/>
          <w:bCs/>
          <w:highlight w:val="lightGray"/>
        </w:rPr>
      </w:pPr>
    </w:p>
    <w:p w14:paraId="6CE5D327" w14:textId="77777777" w:rsidR="004401F3" w:rsidRPr="004401F3" w:rsidRDefault="004401F3" w:rsidP="004401F3">
      <w:pPr>
        <w:pStyle w:val="NUMERACION"/>
        <w:rPr>
          <w:b w:val="0"/>
          <w:bCs/>
          <w:highlight w:val="lightGray"/>
        </w:rPr>
      </w:pPr>
      <w:r w:rsidRPr="004401F3">
        <w:rPr>
          <w:b w:val="0"/>
          <w:bCs/>
          <w:highlight w:val="lightGray"/>
        </w:rPr>
        <w:t xml:space="preserve">Al momento de fijar estos requisitos se deben respetar las condiciones habilitantes requeridas para el cumplimiento adecuado del contrato, teniendo en cuenta alcance y obligaciones </w:t>
      </w:r>
    </w:p>
    <w:p w14:paraId="47E27913" w14:textId="77777777" w:rsidR="004401F3" w:rsidRPr="004401F3" w:rsidRDefault="004401F3" w:rsidP="004401F3">
      <w:pPr>
        <w:pStyle w:val="NUMERACION"/>
        <w:rPr>
          <w:b w:val="0"/>
          <w:bCs/>
          <w:highlight w:val="lightGray"/>
        </w:rPr>
      </w:pPr>
    </w:p>
    <w:p w14:paraId="564BBC1F" w14:textId="1A1670C6" w:rsidR="004401F3" w:rsidRPr="004401F3" w:rsidRDefault="004401F3" w:rsidP="004401F3">
      <w:pPr>
        <w:pStyle w:val="NUMERACION"/>
        <w:rPr>
          <w:b w:val="0"/>
          <w:bCs/>
          <w:highlight w:val="lightGray"/>
        </w:rPr>
      </w:pPr>
      <w:r w:rsidRPr="004401F3">
        <w:rPr>
          <w:b w:val="0"/>
          <w:bCs/>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w:t>
      </w:r>
      <w:r w:rsidR="000C7C52">
        <w:rPr>
          <w:b w:val="0"/>
          <w:bCs/>
          <w:highlight w:val="lightGray"/>
        </w:rPr>
        <w:t xml:space="preserve"> </w:t>
      </w:r>
      <w:r w:rsidRPr="004401F3">
        <w:rPr>
          <w:b w:val="0"/>
          <w:bCs/>
          <w:highlight w:val="lightGray"/>
        </w:rPr>
        <w:t>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w:t>
      </w:r>
      <w:r w:rsidR="000C7C52">
        <w:rPr>
          <w:b w:val="0"/>
          <w:bCs/>
          <w:highlight w:val="lightGray"/>
        </w:rPr>
        <w:t xml:space="preserve"> </w:t>
      </w:r>
      <w:r w:rsidRPr="004401F3">
        <w:rPr>
          <w:b w:val="0"/>
          <w:bCs/>
          <w:highlight w:val="lightGray"/>
        </w:rPr>
        <w:t>2) Mipymes.]</w:t>
      </w:r>
    </w:p>
    <w:p w14:paraId="327CD285" w14:textId="77777777" w:rsidR="004401F3" w:rsidRPr="004401F3" w:rsidRDefault="004401F3" w:rsidP="004401F3">
      <w:pPr>
        <w:pStyle w:val="NUMERACION"/>
        <w:rPr>
          <w:b w:val="0"/>
          <w:bCs/>
          <w:highlight w:val="lightGray"/>
        </w:rPr>
      </w:pPr>
    </w:p>
    <w:p w14:paraId="0A11A5B0" w14:textId="4F9454DC" w:rsidR="004401F3" w:rsidRDefault="004401F3" w:rsidP="004401F3">
      <w:pPr>
        <w:pStyle w:val="NUMERACION"/>
        <w:rPr>
          <w:b w:val="0"/>
          <w:bCs/>
        </w:rPr>
      </w:pPr>
      <w:r w:rsidRPr="004401F3">
        <w:rPr>
          <w:b w:val="0"/>
          <w:bCs/>
          <w:highlight w:val="lightGray"/>
        </w:rPr>
        <w:t xml:space="preserve">[En caso de que como resultado del estudio de sector se defina que para este requisito habilitante se aplicará criterio diferencial para </w:t>
      </w:r>
      <w:r w:rsidR="00332E50" w:rsidRPr="004401F3">
        <w:rPr>
          <w:b w:val="0"/>
          <w:bCs/>
          <w:highlight w:val="lightGray"/>
        </w:rPr>
        <w:t xml:space="preserve">Mipymes </w:t>
      </w:r>
      <w:r w:rsidR="00332E50">
        <w:rPr>
          <w:b w:val="0"/>
          <w:bCs/>
          <w:highlight w:val="lightGray"/>
        </w:rPr>
        <w:t xml:space="preserve">y/o </w:t>
      </w:r>
      <w:r w:rsidRPr="004401F3">
        <w:rPr>
          <w:b w:val="0"/>
          <w:bCs/>
          <w:highlight w:val="lightGray"/>
        </w:rPr>
        <w:t>emprendimientos y empresas</w:t>
      </w:r>
      <w:r w:rsidR="00332E50">
        <w:rPr>
          <w:b w:val="0"/>
          <w:bCs/>
          <w:highlight w:val="lightGray"/>
        </w:rPr>
        <w:t xml:space="preserve"> </w:t>
      </w:r>
      <w:r w:rsidRPr="004401F3">
        <w:rPr>
          <w:b w:val="0"/>
          <w:bCs/>
          <w:highlight w:val="lightGray"/>
        </w:rPr>
        <w:t>de mujeres con domicilio en el territorio nacional, utilice el siguiente párrafo o ajústelo, en caso contrario elimínelo]</w:t>
      </w:r>
    </w:p>
    <w:p w14:paraId="5860C033" w14:textId="77777777" w:rsidR="0011710F" w:rsidRDefault="0011710F" w:rsidP="004401F3">
      <w:pPr>
        <w:pStyle w:val="NUMERACION"/>
        <w:rPr>
          <w:b w:val="0"/>
          <w:bCs/>
        </w:rPr>
      </w:pPr>
    </w:p>
    <w:p w14:paraId="34460A64" w14:textId="1B9FB424" w:rsidR="004401F3" w:rsidRPr="004401F3" w:rsidRDefault="004401F3" w:rsidP="004401F3">
      <w:pPr>
        <w:pStyle w:val="NUMERACION"/>
        <w:rPr>
          <w:b w:val="0"/>
          <w:bCs/>
        </w:rPr>
      </w:pPr>
      <w:r w:rsidRPr="004401F3">
        <w:rPr>
          <w:b w:val="0"/>
          <w:bCs/>
        </w:rPr>
        <w:t xml:space="preserve">En consideración al resultado del análisis de sector y en desarrollo de lo establecido en el numeral 3.2 del presente pliego de condiciones, se ha establecido que el presente requisito habilitante tendrá un criterio diferencial para el caso de </w:t>
      </w:r>
      <w:r w:rsidR="00332E50" w:rsidRPr="002173CA">
        <w:rPr>
          <w:b w:val="0"/>
          <w:bCs/>
          <w:highlight w:val="lightGray"/>
        </w:rPr>
        <w:t>emprendimientos y empresas de mujeres y/o Mipymes (Ajustar de conformidad con el análisis del sector)</w:t>
      </w:r>
      <w:r w:rsidR="00332E50" w:rsidRPr="000B7CBE">
        <w:rPr>
          <w:b w:val="0"/>
          <w:bCs/>
        </w:rPr>
        <w:t xml:space="preserve"> </w:t>
      </w:r>
      <w:r w:rsidRPr="004401F3">
        <w:rPr>
          <w:b w:val="0"/>
          <w:bCs/>
        </w:rPr>
        <w:t xml:space="preserve">en los términos de los artículos </w:t>
      </w:r>
      <w:r w:rsidR="00332E50" w:rsidRPr="002173CA">
        <w:rPr>
          <w:b w:val="0"/>
          <w:bCs/>
          <w:highlight w:val="lightGray"/>
        </w:rPr>
        <w:t>2.2.1.2.4.2.14, 2.2.1.2.4.2.15 y 2.2.1.2.4.2.18 (Ajustar de conformidad con el criterio establecid</w:t>
      </w:r>
      <w:r w:rsidR="00332E50">
        <w:rPr>
          <w:b w:val="0"/>
          <w:bCs/>
          <w:highlight w:val="lightGray"/>
        </w:rPr>
        <w:t>o)</w:t>
      </w:r>
      <w:r w:rsidRPr="004401F3">
        <w:rPr>
          <w:b w:val="0"/>
          <w:bCs/>
        </w:rPr>
        <w:t xml:space="preserve"> del Decreto 1082 de 2015, los cuales fueron adicionados mediante Decreto 1860 de 2021. Dichos criterios diferenciales pueden ser consultados en la Matriz 2 – Indicadores financieros y organizacionales. </w:t>
      </w:r>
      <w:r w:rsidRPr="004401F3">
        <w:rPr>
          <w:b w:val="0"/>
          <w:bCs/>
          <w:highlight w:val="lightGray"/>
        </w:rPr>
        <w:t>[Diligencie en la Matriz 2 – Indicadores financieros y organizacionales, los criterios diferenciales de acuerdo con lo señalado en el estudio de sector]</w:t>
      </w:r>
    </w:p>
    <w:p w14:paraId="7BA96E2D" w14:textId="77777777" w:rsidR="004401F3" w:rsidRPr="004401F3" w:rsidRDefault="004401F3" w:rsidP="004401F3">
      <w:pPr>
        <w:pStyle w:val="NUMERACION"/>
        <w:rPr>
          <w:b w:val="0"/>
          <w:bCs/>
        </w:rPr>
      </w:pPr>
    </w:p>
    <w:p w14:paraId="2DF49D53" w14:textId="3E912D5E" w:rsidR="004401F3" w:rsidRPr="004401F3" w:rsidRDefault="004401F3" w:rsidP="004401F3">
      <w:pPr>
        <w:pStyle w:val="NUMERACION"/>
        <w:rPr>
          <w:b w:val="0"/>
          <w:bCs/>
        </w:rPr>
      </w:pPr>
      <w:r w:rsidRPr="004401F3">
        <w:rPr>
          <w:b w:val="0"/>
          <w:bCs/>
          <w:highlight w:val="lightGray"/>
        </w:rPr>
        <w:lastRenderedPageBreak/>
        <w:t>[En caso de que como resultado del estudio de sector se defina que para este requisito habilitante se aplicará criterio diferencial</w:t>
      </w:r>
      <w:r w:rsidR="00332E50">
        <w:rPr>
          <w:b w:val="0"/>
          <w:bCs/>
          <w:highlight w:val="lightGray"/>
        </w:rPr>
        <w:t xml:space="preserve"> de Mipymes y/o emprendimientos y empresas de mujeres</w:t>
      </w:r>
      <w:r w:rsidRPr="004401F3">
        <w:rPr>
          <w:b w:val="0"/>
          <w:bCs/>
          <w:highlight w:val="lightGray"/>
        </w:rPr>
        <w:t>, utilice el siguiente párrafo o ajustelo, en caso contrario elimínelo]</w:t>
      </w:r>
    </w:p>
    <w:p w14:paraId="1C443F10" w14:textId="77777777" w:rsidR="004401F3" w:rsidRPr="004401F3" w:rsidRDefault="004401F3" w:rsidP="004401F3">
      <w:pPr>
        <w:pStyle w:val="NUMERACION"/>
        <w:rPr>
          <w:b w:val="0"/>
          <w:bCs/>
        </w:rPr>
      </w:pPr>
    </w:p>
    <w:p w14:paraId="01340E5A" w14:textId="77777777" w:rsidR="004401F3" w:rsidRPr="004401F3" w:rsidRDefault="004401F3" w:rsidP="004401F3">
      <w:pPr>
        <w:pStyle w:val="NUMERACION"/>
        <w:rPr>
          <w:b w:val="0"/>
          <w:bCs/>
        </w:rPr>
      </w:pPr>
      <w:r w:rsidRPr="004401F3">
        <w:rPr>
          <w:b w:val="0"/>
          <w:bCs/>
        </w:rPr>
        <w:t>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el cual fue adicionado mediante Decreto 1860 de 2021, o la norma que lo modifique, complemente o sustituya.</w:t>
      </w:r>
    </w:p>
    <w:p w14:paraId="2667F4A1" w14:textId="77777777" w:rsidR="004401F3" w:rsidRPr="004401F3" w:rsidRDefault="004401F3" w:rsidP="004401F3">
      <w:pPr>
        <w:pStyle w:val="NUMERACION"/>
        <w:rPr>
          <w:b w:val="0"/>
          <w:bCs/>
        </w:rPr>
      </w:pPr>
    </w:p>
    <w:p w14:paraId="1711A060" w14:textId="70338120" w:rsidR="00634046" w:rsidRPr="00977E75" w:rsidRDefault="0041718D" w:rsidP="00A87AC4">
      <w:pPr>
        <w:pStyle w:val="NUMERACION"/>
        <w:rPr>
          <w:b w:val="0"/>
          <w:bCs/>
        </w:rPr>
      </w:pPr>
      <w:r w:rsidRPr="0041718D">
        <w:rPr>
          <w:b w:val="0"/>
          <w:bCs/>
        </w:rPr>
        <w:t>Los Proponentes deberán acreditar los siguientes indicadores en los términos señalados en la Matriz 2 – Indicadores financieros y organizacionales y bajo las condiciones señaladas en el numeral 3.1</w:t>
      </w:r>
      <w:r w:rsidR="004401F3">
        <w:rPr>
          <w:b w:val="0"/>
          <w:bCs/>
        </w:rPr>
        <w:t>0</w:t>
      </w:r>
      <w:r w:rsidRPr="0041718D">
        <w:rPr>
          <w:b w:val="0"/>
          <w:bCs/>
        </w:rPr>
        <w:t>:</w:t>
      </w:r>
    </w:p>
    <w:p w14:paraId="0D4125B2" w14:textId="77777777" w:rsidR="0041718D" w:rsidRDefault="0041718D" w:rsidP="00A87AC4">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2B65D5" w:rsidRPr="002B65D5" w14:paraId="26080377" w14:textId="77777777" w:rsidTr="0082769A">
        <w:trPr>
          <w:trHeight w:val="283"/>
          <w:tblHeader/>
          <w:jc w:val="center"/>
        </w:trPr>
        <w:tc>
          <w:tcPr>
            <w:tcW w:w="2013" w:type="dxa"/>
            <w:shd w:val="clear" w:color="auto" w:fill="404040" w:themeFill="text1" w:themeFillTint="BF"/>
            <w:vAlign w:val="center"/>
          </w:tcPr>
          <w:p w14:paraId="1C6D9E09" w14:textId="41FECB1A" w:rsidR="0041718D" w:rsidRPr="002B65D5" w:rsidRDefault="0041718D" w:rsidP="00A87AC4">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34546DE0" w14:textId="335187E1" w:rsidR="0041718D" w:rsidRPr="002B65D5" w:rsidRDefault="002B65D5" w:rsidP="00A87AC4">
            <w:pPr>
              <w:pStyle w:val="NUMERACION"/>
              <w:jc w:val="center"/>
              <w:rPr>
                <w:color w:val="FFFFFF" w:themeColor="background1"/>
              </w:rPr>
            </w:pPr>
            <w:r>
              <w:rPr>
                <w:color w:val="FFFFFF" w:themeColor="background1"/>
              </w:rPr>
              <w:t>Fórmula</w:t>
            </w:r>
          </w:p>
        </w:tc>
      </w:tr>
      <w:tr w:rsidR="0041718D" w14:paraId="43FA26A6" w14:textId="77777777" w:rsidTr="0082769A">
        <w:trPr>
          <w:trHeight w:val="680"/>
          <w:jc w:val="center"/>
        </w:trPr>
        <w:tc>
          <w:tcPr>
            <w:tcW w:w="2013" w:type="dxa"/>
            <w:vAlign w:val="center"/>
          </w:tcPr>
          <w:p w14:paraId="1C79C4F3" w14:textId="5A5FD55E" w:rsidR="0041718D" w:rsidRDefault="002B65D5" w:rsidP="00A87AC4">
            <w:pPr>
              <w:pStyle w:val="NUMERACION"/>
              <w:jc w:val="center"/>
              <w:rPr>
                <w:b w:val="0"/>
                <w:bCs/>
              </w:rPr>
            </w:pPr>
            <w:r w:rsidRPr="002B65D5">
              <w:rPr>
                <w:b w:val="0"/>
                <w:bCs/>
              </w:rPr>
              <w:t>Liquidez</w:t>
            </w:r>
          </w:p>
        </w:tc>
        <w:tc>
          <w:tcPr>
            <w:tcW w:w="3090" w:type="dxa"/>
            <w:vAlign w:val="center"/>
          </w:tcPr>
          <w:p w14:paraId="06855428" w14:textId="3F2D0999" w:rsidR="0041718D" w:rsidRPr="004401F3"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Activo Corriente</m:t>
                    </m:r>
                  </m:num>
                  <m:den>
                    <m:r>
                      <m:rPr>
                        <m:sty m:val="bi"/>
                      </m:rPr>
                      <w:rPr>
                        <w:rFonts w:ascii="Cambria Math" w:hAnsi="Cambria Math"/>
                      </w:rPr>
                      <m:t>Pasivo Corriente</m:t>
                    </m:r>
                  </m:den>
                </m:f>
              </m:oMath>
            </m:oMathPara>
          </w:p>
        </w:tc>
      </w:tr>
      <w:tr w:rsidR="0041718D" w14:paraId="1BCBA013" w14:textId="77777777" w:rsidTr="0082769A">
        <w:trPr>
          <w:trHeight w:val="680"/>
          <w:jc w:val="center"/>
        </w:trPr>
        <w:tc>
          <w:tcPr>
            <w:tcW w:w="2013" w:type="dxa"/>
            <w:vAlign w:val="center"/>
          </w:tcPr>
          <w:p w14:paraId="6EA976E8" w14:textId="347D6D95" w:rsidR="0041718D" w:rsidRDefault="002B65D5" w:rsidP="00A87AC4">
            <w:pPr>
              <w:pStyle w:val="NUMERACION"/>
              <w:jc w:val="center"/>
              <w:rPr>
                <w:b w:val="0"/>
                <w:bCs/>
              </w:rPr>
            </w:pPr>
            <w:r w:rsidRPr="002B65D5">
              <w:rPr>
                <w:b w:val="0"/>
                <w:bCs/>
              </w:rPr>
              <w:t>Nivel de Endeudamiento</w:t>
            </w:r>
          </w:p>
        </w:tc>
        <w:tc>
          <w:tcPr>
            <w:tcW w:w="3090" w:type="dxa"/>
            <w:vAlign w:val="center"/>
          </w:tcPr>
          <w:p w14:paraId="7643A2DB" w14:textId="2CEA70C4" w:rsidR="0041718D" w:rsidRPr="004401F3"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Pasivo Total</m:t>
                    </m:r>
                  </m:num>
                  <m:den>
                    <m:r>
                      <m:rPr>
                        <m:sty m:val="bi"/>
                      </m:rPr>
                      <w:rPr>
                        <w:rFonts w:ascii="Cambria Math" w:hAnsi="Cambria Math"/>
                      </w:rPr>
                      <m:t>Activo Total</m:t>
                    </m:r>
                  </m:den>
                </m:f>
              </m:oMath>
            </m:oMathPara>
          </w:p>
        </w:tc>
      </w:tr>
      <w:tr w:rsidR="002B65D5" w14:paraId="0DD211E9" w14:textId="77777777" w:rsidTr="0082769A">
        <w:trPr>
          <w:trHeight w:val="680"/>
          <w:jc w:val="center"/>
        </w:trPr>
        <w:tc>
          <w:tcPr>
            <w:tcW w:w="2013" w:type="dxa"/>
            <w:vAlign w:val="center"/>
          </w:tcPr>
          <w:p w14:paraId="7E485D90" w14:textId="7BF7DD35" w:rsidR="002B65D5" w:rsidRPr="002B65D5" w:rsidRDefault="002B65D5" w:rsidP="00A87AC4">
            <w:pPr>
              <w:pStyle w:val="NUMERACION"/>
              <w:jc w:val="center"/>
              <w:rPr>
                <w:b w:val="0"/>
                <w:bCs/>
              </w:rPr>
            </w:pPr>
            <w:r w:rsidRPr="002B65D5">
              <w:rPr>
                <w:b w:val="0"/>
                <w:bCs/>
              </w:rPr>
              <w:t>Razón de Cobertura de Intereses</w:t>
            </w:r>
          </w:p>
        </w:tc>
        <w:tc>
          <w:tcPr>
            <w:tcW w:w="3090" w:type="dxa"/>
            <w:vAlign w:val="center"/>
          </w:tcPr>
          <w:p w14:paraId="393A54C0" w14:textId="490BBECC" w:rsidR="002B65D5" w:rsidRPr="004401F3"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Gastos Interes</m:t>
                    </m:r>
                  </m:den>
                </m:f>
              </m:oMath>
            </m:oMathPara>
          </w:p>
        </w:tc>
      </w:tr>
    </w:tbl>
    <w:p w14:paraId="6C48018D" w14:textId="77777777" w:rsidR="0041718D" w:rsidRPr="00977E75" w:rsidRDefault="0041718D" w:rsidP="00A87AC4">
      <w:pPr>
        <w:pStyle w:val="NUMERACION"/>
        <w:rPr>
          <w:b w:val="0"/>
          <w:bCs/>
        </w:rPr>
      </w:pPr>
    </w:p>
    <w:p w14:paraId="7C4E7154" w14:textId="274F6B2C" w:rsidR="00634046" w:rsidRDefault="0082769A" w:rsidP="00A87AC4">
      <w:pPr>
        <w:pStyle w:val="NUMERACION"/>
        <w:rPr>
          <w:b w:val="0"/>
          <w:bCs/>
        </w:rPr>
      </w:pPr>
      <w:r w:rsidRPr="0082769A">
        <w:rPr>
          <w:b w:val="0"/>
          <w:bCs/>
        </w:rPr>
        <w:t>Si el Proponente es Plural cada indicador debe calcularse así:</w:t>
      </w:r>
    </w:p>
    <w:p w14:paraId="25968045" w14:textId="77777777" w:rsidR="0082769A" w:rsidRDefault="0082769A" w:rsidP="00A87AC4">
      <w:pPr>
        <w:pStyle w:val="NUMERACION"/>
        <w:rPr>
          <w:b w:val="0"/>
          <w:bCs/>
        </w:rPr>
      </w:pPr>
    </w:p>
    <w:p w14:paraId="00A645A4" w14:textId="126D36B6" w:rsidR="0082769A" w:rsidRDefault="0082769A" w:rsidP="00A87AC4">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40642E75" w14:textId="77777777" w:rsidR="0082769A" w:rsidRDefault="0082769A" w:rsidP="00A87AC4">
      <w:pPr>
        <w:pStyle w:val="NUMERACION"/>
        <w:rPr>
          <w:b w:val="0"/>
          <w:bCs/>
        </w:rPr>
      </w:pPr>
    </w:p>
    <w:p w14:paraId="4AFC21E3" w14:textId="77777777" w:rsidR="0082769A" w:rsidRDefault="0082769A" w:rsidP="00A87AC4">
      <w:pPr>
        <w:pStyle w:val="NUMERACION"/>
        <w:rPr>
          <w:b w:val="0"/>
          <w:bCs/>
        </w:rPr>
      </w:pPr>
    </w:p>
    <w:p w14:paraId="50AE774C" w14:textId="77777777" w:rsidR="0082769A" w:rsidRDefault="0082769A" w:rsidP="00A87AC4">
      <w:pPr>
        <w:pStyle w:val="NUMERACION"/>
        <w:rPr>
          <w:b w:val="0"/>
          <w:bCs/>
        </w:rPr>
      </w:pPr>
      <w:r w:rsidRPr="0082769A">
        <w:rPr>
          <w:b w:val="0"/>
          <w:bCs/>
        </w:rPr>
        <w:t>Donde n es el número de integrantes del Proponente Plural (Unión Temporal o Consorcio).</w:t>
      </w:r>
    </w:p>
    <w:p w14:paraId="16BB86C0" w14:textId="77777777" w:rsidR="0082769A" w:rsidRPr="0082769A" w:rsidRDefault="0082769A" w:rsidP="00A87AC4">
      <w:pPr>
        <w:pStyle w:val="NUMERACION"/>
        <w:rPr>
          <w:b w:val="0"/>
          <w:bCs/>
        </w:rPr>
      </w:pPr>
    </w:p>
    <w:p w14:paraId="50236E68" w14:textId="77777777" w:rsidR="0082769A" w:rsidRPr="0082769A" w:rsidRDefault="0082769A" w:rsidP="00A87AC4">
      <w:pPr>
        <w:pStyle w:val="NUMERACION"/>
        <w:rPr>
          <w:b w:val="0"/>
          <w:bCs/>
        </w:rPr>
      </w:pPr>
      <w:r w:rsidRPr="0082769A">
        <w:rPr>
          <w:b w:val="0"/>
          <w:bCs/>
        </w:rPr>
        <w:t xml:space="preserve">El Proponente que no tiene pasivos corrientes está habilitado respecto del índice de liquidez. </w:t>
      </w:r>
    </w:p>
    <w:p w14:paraId="65FBF11A" w14:textId="77777777" w:rsidR="0082769A" w:rsidRDefault="0082769A" w:rsidP="00A87AC4">
      <w:pPr>
        <w:pStyle w:val="NUMERACION"/>
        <w:rPr>
          <w:b w:val="0"/>
          <w:bCs/>
        </w:rPr>
      </w:pPr>
    </w:p>
    <w:p w14:paraId="7A4F76C7" w14:textId="332D2547" w:rsidR="0082769A" w:rsidRPr="0082769A" w:rsidRDefault="0082769A" w:rsidP="00A87AC4">
      <w:pPr>
        <w:pStyle w:val="NUMERACION"/>
        <w:rPr>
          <w:b w:val="0"/>
          <w:bCs/>
        </w:rPr>
      </w:pPr>
      <w:r w:rsidRPr="0082769A">
        <w:rPr>
          <w:b w:val="0"/>
          <w:bCs/>
        </w:rPr>
        <w:t xml:space="preserve">El Proponente que no tiene gastos de intereses está habilitado respecto de la razón de cobertura de intereses, siempre y cuando la utilidad operacional sea igual o mayor a cero (0). </w:t>
      </w:r>
    </w:p>
    <w:p w14:paraId="53C22A76" w14:textId="77777777" w:rsidR="0082769A" w:rsidRDefault="0082769A" w:rsidP="00A87AC4">
      <w:pPr>
        <w:pStyle w:val="NUMERACION"/>
        <w:rPr>
          <w:b w:val="0"/>
          <w:bCs/>
        </w:rPr>
      </w:pPr>
    </w:p>
    <w:p w14:paraId="558C98D1" w14:textId="0D5D6A42" w:rsidR="0082769A" w:rsidRPr="0082769A" w:rsidRDefault="0082769A" w:rsidP="00A87AC4">
      <w:pPr>
        <w:pStyle w:val="NUMERACION"/>
        <w:rPr>
          <w:b w:val="0"/>
          <w:bCs/>
        </w:rPr>
      </w:pPr>
      <w:r w:rsidRPr="0011710F">
        <w:rPr>
          <w:b w:val="0"/>
          <w:bCs/>
        </w:rPr>
        <w:t>El Proponente que demuestre la condición de Mipyme domiciliada en Colombia probará la capacidad financiera de acuerdo con los indicadores señalados en la Matriz 2 – Indicadores financieros y organizacionales. El Proponente acreditará la condición de Mipyme con la copia del certificado del Registro Único de Proponentes, el cual deberá encontrarse vigente y en firme al momento de su presentación.</w:t>
      </w:r>
    </w:p>
    <w:p w14:paraId="0DCF72C1" w14:textId="77777777" w:rsidR="0082769A" w:rsidRPr="0082769A" w:rsidRDefault="0082769A" w:rsidP="00A87AC4">
      <w:pPr>
        <w:pStyle w:val="NUMERACION"/>
        <w:rPr>
          <w:b w:val="0"/>
          <w:bCs/>
        </w:rPr>
      </w:pPr>
    </w:p>
    <w:p w14:paraId="6A720E02" w14:textId="7FE55A95" w:rsidR="0082769A" w:rsidRPr="0082769A" w:rsidRDefault="0082769A">
      <w:pPr>
        <w:pStyle w:val="NUMERACION"/>
        <w:numPr>
          <w:ilvl w:val="1"/>
          <w:numId w:val="5"/>
        </w:numPr>
        <w:ind w:left="567" w:hanging="567"/>
        <w:outlineLvl w:val="1"/>
      </w:pPr>
      <w:bookmarkStart w:id="77" w:name="_Toc199137308"/>
      <w:r w:rsidRPr="0082769A">
        <w:t>CAPITAL DE TRABAJO</w:t>
      </w:r>
      <w:bookmarkEnd w:id="77"/>
    </w:p>
    <w:p w14:paraId="34904FE6" w14:textId="77777777" w:rsidR="0082769A" w:rsidRPr="0082769A" w:rsidRDefault="0082769A" w:rsidP="00A87AC4">
      <w:pPr>
        <w:pStyle w:val="NUMERACION"/>
        <w:rPr>
          <w:b w:val="0"/>
          <w:bCs/>
        </w:rPr>
      </w:pPr>
    </w:p>
    <w:p w14:paraId="15181D7C" w14:textId="1F55F6FC" w:rsidR="0082769A" w:rsidRPr="00977E75" w:rsidRDefault="0082769A" w:rsidP="00A87AC4">
      <w:pPr>
        <w:pStyle w:val="NUMERACION"/>
        <w:rPr>
          <w:b w:val="0"/>
          <w:bCs/>
        </w:rPr>
      </w:pPr>
      <w:r w:rsidRPr="0082769A">
        <w:rPr>
          <w:b w:val="0"/>
          <w:bCs/>
        </w:rPr>
        <w:t>Para el presente proceso de selección los proponentes acreditarán:</w:t>
      </w:r>
    </w:p>
    <w:p w14:paraId="1129021D" w14:textId="6D42D7EB" w:rsidR="00634046" w:rsidRPr="00977E75" w:rsidRDefault="00634046" w:rsidP="00A87AC4">
      <w:pPr>
        <w:pStyle w:val="NUMERACION"/>
        <w:rPr>
          <w:b w:val="0"/>
          <w:bCs/>
        </w:rPr>
      </w:pPr>
    </w:p>
    <w:p w14:paraId="386233DB" w14:textId="25934129" w:rsidR="00634046" w:rsidRPr="004401F3" w:rsidRDefault="004401F3" w:rsidP="00A87AC4">
      <w:pPr>
        <w:pStyle w:val="NUMERACION"/>
        <w:rPr>
          <w:b w:val="0"/>
          <w:bCs/>
        </w:rPr>
      </w:pPr>
      <m:oMathPara>
        <m:oMath>
          <m:r>
            <m:rPr>
              <m:sty m:val="bi"/>
            </m:rPr>
            <w:rPr>
              <w:rFonts w:ascii="Cambria Math" w:hAnsi="Cambria Math"/>
            </w:rPr>
            <m:t>CT=AC-PC≥</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0FE831FE" w14:textId="59D2A73A" w:rsidR="00634046" w:rsidRPr="00977E75" w:rsidRDefault="00634046" w:rsidP="00A87AC4">
      <w:pPr>
        <w:pStyle w:val="NUMERACION"/>
        <w:rPr>
          <w:b w:val="0"/>
          <w:bCs/>
        </w:rPr>
      </w:pPr>
    </w:p>
    <w:p w14:paraId="010A4F39" w14:textId="77777777" w:rsidR="005E7A37" w:rsidRPr="005E7A37" w:rsidRDefault="005E7A37" w:rsidP="00A87AC4">
      <w:pPr>
        <w:pStyle w:val="NUMERACION"/>
        <w:rPr>
          <w:b w:val="0"/>
          <w:bCs/>
        </w:rPr>
      </w:pPr>
      <w:r w:rsidRPr="005E7A37">
        <w:rPr>
          <w:b w:val="0"/>
          <w:bCs/>
        </w:rPr>
        <w:t>Donde:</w:t>
      </w:r>
    </w:p>
    <w:p w14:paraId="3EA99664" w14:textId="77777777" w:rsidR="005E7A37" w:rsidRDefault="005E7A37" w:rsidP="00A87AC4">
      <w:pPr>
        <w:pStyle w:val="NUMERACION"/>
        <w:rPr>
          <w:b w:val="0"/>
          <w:bCs/>
        </w:rPr>
      </w:pPr>
    </w:p>
    <w:p w14:paraId="038DF9BB" w14:textId="622849F1" w:rsidR="005E7A37" w:rsidRPr="005E7A37" w:rsidRDefault="005E7A37" w:rsidP="00A87AC4">
      <w:pPr>
        <w:pStyle w:val="NUMERACION"/>
        <w:rPr>
          <w:b w:val="0"/>
          <w:bCs/>
        </w:rPr>
      </w:pPr>
      <w:r w:rsidRPr="005E7A37">
        <w:rPr>
          <w:b w:val="0"/>
          <w:bCs/>
        </w:rPr>
        <w:lastRenderedPageBreak/>
        <w:t>CT = Capital de trabajo</w:t>
      </w:r>
    </w:p>
    <w:p w14:paraId="65CA9373" w14:textId="77777777" w:rsidR="005E7A37" w:rsidRDefault="005E7A37" w:rsidP="00A87AC4">
      <w:pPr>
        <w:pStyle w:val="NUMERACION"/>
        <w:rPr>
          <w:b w:val="0"/>
          <w:bCs/>
        </w:rPr>
      </w:pPr>
    </w:p>
    <w:p w14:paraId="78B21B00" w14:textId="27877FEA" w:rsidR="005E7A37" w:rsidRPr="005E7A37" w:rsidRDefault="005E7A37" w:rsidP="00A87AC4">
      <w:pPr>
        <w:pStyle w:val="NUMERACION"/>
        <w:rPr>
          <w:b w:val="0"/>
          <w:bCs/>
        </w:rPr>
      </w:pPr>
      <w:r w:rsidRPr="005E7A37">
        <w:rPr>
          <w:b w:val="0"/>
          <w:bCs/>
        </w:rPr>
        <w:t>AC = Activo corriente</w:t>
      </w:r>
    </w:p>
    <w:p w14:paraId="2485E39C" w14:textId="77777777" w:rsidR="005E7A37" w:rsidRDefault="005E7A37" w:rsidP="00A87AC4">
      <w:pPr>
        <w:pStyle w:val="NUMERACION"/>
        <w:rPr>
          <w:b w:val="0"/>
          <w:bCs/>
        </w:rPr>
      </w:pPr>
    </w:p>
    <w:p w14:paraId="63C2D0CF" w14:textId="6A323E1E" w:rsidR="005E7A37" w:rsidRPr="005E7A37" w:rsidRDefault="005E7A37" w:rsidP="00A87AC4">
      <w:pPr>
        <w:pStyle w:val="NUMERACION"/>
        <w:rPr>
          <w:b w:val="0"/>
          <w:bCs/>
        </w:rPr>
      </w:pPr>
      <w:r w:rsidRPr="005E7A37">
        <w:rPr>
          <w:b w:val="0"/>
          <w:bCs/>
        </w:rPr>
        <w:t>PC = Pasivo corriente</w:t>
      </w:r>
    </w:p>
    <w:p w14:paraId="3845DB2A" w14:textId="77777777" w:rsidR="005E7A37" w:rsidRDefault="005E7A37" w:rsidP="00A87AC4">
      <w:pPr>
        <w:pStyle w:val="NUMERACION"/>
        <w:rPr>
          <w:b w:val="0"/>
          <w:bCs/>
        </w:rPr>
      </w:pPr>
    </w:p>
    <w:p w14:paraId="43D16EE3" w14:textId="3F79A1ED" w:rsidR="005E7A37" w:rsidRPr="005E7A37" w:rsidRDefault="005E7A37" w:rsidP="00A87AC4">
      <w:pPr>
        <w:pStyle w:val="NUMERACION"/>
        <w:rPr>
          <w:b w:val="0"/>
          <w:bCs/>
        </w:rPr>
      </w:pPr>
      <w:r w:rsidRPr="005E7A37">
        <w:rPr>
          <w:b w:val="0"/>
          <w:bCs/>
        </w:rPr>
        <w:t>CTd = Capital de Trabajo demandado para el proceso que presenta propuesta</w:t>
      </w:r>
    </w:p>
    <w:p w14:paraId="6B33E0FB" w14:textId="77777777" w:rsidR="005E7A37" w:rsidRDefault="005E7A37" w:rsidP="00A87AC4">
      <w:pPr>
        <w:pStyle w:val="NUMERACION"/>
        <w:rPr>
          <w:b w:val="0"/>
          <w:bCs/>
        </w:rPr>
      </w:pPr>
    </w:p>
    <w:p w14:paraId="016640A1" w14:textId="6AF59A78" w:rsidR="00634046" w:rsidRPr="00977E75" w:rsidRDefault="005E7A37" w:rsidP="00A87AC4">
      <w:pPr>
        <w:pStyle w:val="NUMERACION"/>
        <w:rPr>
          <w:b w:val="0"/>
          <w:bCs/>
        </w:rPr>
      </w:pPr>
      <w:r w:rsidRPr="005E7A37">
        <w:rPr>
          <w:b w:val="0"/>
          <w:bCs/>
        </w:rPr>
        <w:t>El capital de trabajo (CT) del oferente deberá ser mayor o igual al capital de trabajo demandado (CTd):</w:t>
      </w:r>
    </w:p>
    <w:p w14:paraId="440E0C2E" w14:textId="69F6299C" w:rsidR="00634046" w:rsidRPr="00977E75" w:rsidRDefault="00634046" w:rsidP="00A87AC4">
      <w:pPr>
        <w:pStyle w:val="NUMERACION"/>
        <w:rPr>
          <w:b w:val="0"/>
          <w:bCs/>
        </w:rPr>
      </w:pPr>
    </w:p>
    <w:p w14:paraId="23A72AE7" w14:textId="7837CF28" w:rsidR="00634046" w:rsidRPr="004401F3" w:rsidRDefault="004401F3" w:rsidP="00A87AC4">
      <w:pPr>
        <w:pStyle w:val="NUMERACION"/>
        <w:rPr>
          <w:b w:val="0"/>
          <w:bCs/>
        </w:rPr>
      </w:pPr>
      <m:oMathPara>
        <m:oMath>
          <m:r>
            <m:rPr>
              <m:sty m:val="bi"/>
            </m:rPr>
            <w:rPr>
              <w:rFonts w:ascii="Cambria Math" w:hAnsi="Cambria Math"/>
            </w:rPr>
            <m:t>CT≥</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165522D2" w14:textId="77777777" w:rsidR="005E7A37" w:rsidRPr="00977E75" w:rsidRDefault="005E7A37" w:rsidP="00A87AC4">
      <w:pPr>
        <w:pStyle w:val="NUMERACION"/>
        <w:rPr>
          <w:b w:val="0"/>
          <w:bCs/>
        </w:rPr>
      </w:pPr>
    </w:p>
    <w:p w14:paraId="4F632E66" w14:textId="6E9C1C70" w:rsidR="005E7A37" w:rsidRPr="005E7A37" w:rsidRDefault="005E7A37" w:rsidP="00A87AC4">
      <w:pPr>
        <w:pStyle w:val="NUMERACION"/>
        <w:rPr>
          <w:u w:val="single"/>
        </w:rPr>
      </w:pPr>
      <w:r w:rsidRPr="005E7A37">
        <w:rPr>
          <w:u w:val="single"/>
        </w:rPr>
        <w:t>Capital de trabajo demandado (requerido):</w:t>
      </w:r>
    </w:p>
    <w:p w14:paraId="2AF7D1B4" w14:textId="77777777" w:rsidR="005E7A37" w:rsidRPr="005E7A37" w:rsidRDefault="005E7A37" w:rsidP="00A87AC4">
      <w:pPr>
        <w:pStyle w:val="NUMERACION"/>
        <w:rPr>
          <w:b w:val="0"/>
          <w:bCs/>
        </w:rPr>
      </w:pPr>
    </w:p>
    <w:p w14:paraId="37897D7D" w14:textId="77777777" w:rsidR="00E44CA9" w:rsidRPr="00101C40" w:rsidRDefault="00E44CA9" w:rsidP="00E44CA9">
      <w:pPr>
        <w:pStyle w:val="NUMERACION"/>
        <w:rPr>
          <w:b w:val="0"/>
          <w:bCs/>
        </w:rPr>
      </w:pPr>
      <w:r w:rsidRPr="00101C40">
        <w:rPr>
          <w:b w:val="0"/>
          <w:bCs/>
        </w:rPr>
        <w:t>La determinación del capital de trabajo demandado (requerido), que es una medición de los recursos que se requieren para apalancar las necesidades contractuales equivalentes a una cantidad (n) de meses, se hará de acuerdo con la siguiente tabla, conforme con el plazo estimado de ejecución del proceso de selección:</w:t>
      </w:r>
    </w:p>
    <w:p w14:paraId="75203F92" w14:textId="77777777" w:rsidR="004401F3" w:rsidRPr="00101C40" w:rsidRDefault="004401F3" w:rsidP="00A87AC4">
      <w:pPr>
        <w:pStyle w:val="NUMERACION"/>
        <w:rPr>
          <w:b w:val="0"/>
          <w:bCs/>
        </w:rPr>
      </w:pPr>
    </w:p>
    <w:p w14:paraId="6A276E67" w14:textId="6F5F266A" w:rsidR="004401F3" w:rsidRDefault="004401F3" w:rsidP="00A87AC4">
      <w:pPr>
        <w:pStyle w:val="NUMERACION"/>
        <w:rPr>
          <w:b w:val="0"/>
          <w:bCs/>
        </w:rPr>
      </w:pPr>
      <m:oMathPara>
        <m:oMath>
          <m:r>
            <m:rPr>
              <m:sty m:val="bi"/>
            </m:rPr>
            <w:rPr>
              <w:rFonts w:ascii="Cambria Math" w:hAnsi="Cambria Math"/>
            </w:rPr>
            <m:t>Capital de Trabajo Requerido=</m:t>
          </m:r>
          <m:d>
            <m:dPr>
              <m:ctrlPr>
                <w:rPr>
                  <w:rFonts w:ascii="Cambria Math" w:hAnsi="Cambria Math"/>
                  <w:b w:val="0"/>
                  <w:bCs/>
                  <w:i/>
                </w:rPr>
              </m:ctrlPr>
            </m:dPr>
            <m:e>
              <m:f>
                <m:fPr>
                  <m:ctrlPr>
                    <w:rPr>
                      <w:rFonts w:ascii="Cambria Math" w:hAnsi="Cambria Math"/>
                      <w:b w:val="0"/>
                      <w:bCs/>
                      <w:i/>
                    </w:rPr>
                  </m:ctrlPr>
                </m:fPr>
                <m:num>
                  <m:r>
                    <m:rPr>
                      <m:sty m:val="bi"/>
                    </m:rPr>
                    <w:rPr>
                      <w:rFonts w:ascii="Cambria Math" w:hAnsi="Cambria Math"/>
                    </w:rPr>
                    <m:t>Valor estimado del contrato</m:t>
                  </m:r>
                </m:num>
                <m:den>
                  <m:r>
                    <m:rPr>
                      <m:sty m:val="bi"/>
                    </m:rPr>
                    <w:rPr>
                      <w:rFonts w:ascii="Cambria Math" w:hAnsi="Cambria Math"/>
                    </w:rPr>
                    <m:t>Plazo estimado de ejecución en meses del contrato</m:t>
                  </m:r>
                </m:den>
              </m:f>
            </m:e>
          </m:d>
          <m:r>
            <m:rPr>
              <m:sty m:val="bi"/>
            </m:rPr>
            <w:rPr>
              <w:rFonts w:ascii="Cambria Math" w:hAnsi="Cambria Math"/>
            </w:rPr>
            <m:t>*3</m:t>
          </m:r>
        </m:oMath>
      </m:oMathPara>
    </w:p>
    <w:p w14:paraId="16C3342C" w14:textId="77777777" w:rsidR="004401F3" w:rsidRDefault="004401F3" w:rsidP="00A87AC4">
      <w:pPr>
        <w:pStyle w:val="NUMERACION"/>
        <w:rPr>
          <w:b w:val="0"/>
          <w:bCs/>
        </w:rPr>
      </w:pPr>
    </w:p>
    <w:p w14:paraId="17AFB0E4" w14:textId="77777777" w:rsidR="00485D83" w:rsidRDefault="00485D83" w:rsidP="00A87AC4">
      <w:pPr>
        <w:pStyle w:val="NUMERACION"/>
        <w:rPr>
          <w:b w:val="0"/>
          <w:bCs/>
        </w:rPr>
      </w:pPr>
    </w:p>
    <w:p w14:paraId="306B9673" w14:textId="71BDE76D" w:rsidR="00485D83" w:rsidRPr="00485D83" w:rsidRDefault="00485D83" w:rsidP="00A87AC4">
      <w:pPr>
        <w:pStyle w:val="NUMERACION"/>
        <w:rPr>
          <w:b w:val="0"/>
          <w:bCs/>
        </w:rPr>
      </w:pPr>
      <w:r w:rsidRPr="00485D83">
        <w:rPr>
          <w:b w:val="0"/>
          <w:bCs/>
        </w:rPr>
        <w:t xml:space="preserve">En ningún caso el capital de trabajo requerido excederá el valor del Presupuesto Oficial. </w:t>
      </w:r>
    </w:p>
    <w:p w14:paraId="2A777C3E" w14:textId="77777777" w:rsidR="00485D83" w:rsidRDefault="00485D83" w:rsidP="00A87AC4">
      <w:pPr>
        <w:pStyle w:val="NUMERACION"/>
        <w:rPr>
          <w:b w:val="0"/>
          <w:bCs/>
        </w:rPr>
      </w:pPr>
    </w:p>
    <w:p w14:paraId="4603E9F2" w14:textId="77777777" w:rsidR="0028787C" w:rsidRPr="00CB58B4" w:rsidRDefault="0028787C" w:rsidP="0028787C">
      <w:pPr>
        <w:pStyle w:val="NUMERACION"/>
        <w:rPr>
          <w:u w:val="single"/>
        </w:rPr>
      </w:pPr>
      <w:r w:rsidRPr="00CB58B4">
        <w:rPr>
          <w:u w:val="single"/>
        </w:rPr>
        <w:t xml:space="preserve">Capital de trabajo del Proponente: </w:t>
      </w:r>
    </w:p>
    <w:p w14:paraId="1F32B4F9" w14:textId="77777777" w:rsidR="0028787C" w:rsidRPr="00CB58B4" w:rsidRDefault="0028787C" w:rsidP="0028787C">
      <w:pPr>
        <w:pStyle w:val="NUMERACION"/>
        <w:rPr>
          <w:b w:val="0"/>
          <w:bCs/>
        </w:rPr>
      </w:pPr>
    </w:p>
    <w:p w14:paraId="77556695" w14:textId="77777777" w:rsidR="0028787C" w:rsidRDefault="0028787C" w:rsidP="0028787C">
      <w:pPr>
        <w:pStyle w:val="NUMERACION"/>
        <w:rPr>
          <w:b w:val="0"/>
          <w:bCs/>
        </w:rPr>
      </w:pPr>
      <w:r w:rsidRPr="00CB58B4">
        <w:rPr>
          <w:b w:val="0"/>
          <w:bCs/>
        </w:rPr>
        <w:t>La determinación del Capital de Trabajo del proponente se hará de acuerdo como se presenta a continuación:</w:t>
      </w:r>
    </w:p>
    <w:p w14:paraId="224D4FD3" w14:textId="77777777" w:rsidR="0028787C" w:rsidRDefault="0028787C" w:rsidP="0028787C">
      <w:pPr>
        <w:pStyle w:val="NUMERACION"/>
        <w:rPr>
          <w:b w:val="0"/>
          <w:bCs/>
        </w:rPr>
      </w:pPr>
    </w:p>
    <w:p w14:paraId="02CB22D5" w14:textId="0AFC287F" w:rsidR="0028787C" w:rsidRDefault="0028787C" w:rsidP="0028787C">
      <w:pPr>
        <w:pStyle w:val="NUMERACION"/>
        <w:rPr>
          <w:b w:val="0"/>
          <w:bCs/>
        </w:rPr>
      </w:pPr>
      <m:oMathPara>
        <m:oMath>
          <m:r>
            <m:rPr>
              <m:sty m:val="bi"/>
            </m:rPr>
            <w:rPr>
              <w:rFonts w:ascii="Cambria Math" w:hAnsi="Cambria Math"/>
              <w:sz w:val="18"/>
              <w:szCs w:val="18"/>
            </w:rPr>
            <m:t>Capital de Trabajo Proponente=</m:t>
          </m:r>
          <m:d>
            <m:dPr>
              <m:ctrlPr>
                <w:rPr>
                  <w:rFonts w:ascii="Cambria Math" w:hAnsi="Cambria Math"/>
                  <w:i/>
                  <w:sz w:val="18"/>
                  <w:szCs w:val="18"/>
                </w:rPr>
              </m:ctrlPr>
            </m:dPr>
            <m:e>
              <m:r>
                <m:rPr>
                  <m:sty m:val="bi"/>
                </m:rPr>
                <w:rPr>
                  <w:rFonts w:ascii="Cambria Math" w:hAnsi="Cambria Math"/>
                  <w:sz w:val="18"/>
                  <w:szCs w:val="18"/>
                </w:rPr>
                <m:t>Activo corriente-Pasivo corriente</m:t>
              </m:r>
            </m:e>
          </m:d>
          <m:r>
            <m:rPr>
              <m:sty m:val="bi"/>
            </m:rPr>
            <w:rPr>
              <w:rFonts w:ascii="Cambria Math" w:hAnsi="Cambria Math"/>
              <w:sz w:val="18"/>
              <w:szCs w:val="18"/>
            </w:rPr>
            <m:t>+</m:t>
          </m:r>
          <m:d>
            <m:dPr>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m:rPr>
                        <m:sty m:val="bi"/>
                      </m:rPr>
                      <w:rPr>
                        <w:rFonts w:ascii="Cambria Math" w:hAnsi="Cambria Math"/>
                        <w:sz w:val="18"/>
                        <w:szCs w:val="18"/>
                      </w:rPr>
                      <m:t xml:space="preserve">Anticipo o </m:t>
                    </m:r>
                  </m:e>
                </m:mr>
                <m:mr>
                  <m:e>
                    <m:r>
                      <m:rPr>
                        <m:sty m:val="bi"/>
                      </m:rPr>
                      <w:rPr>
                        <w:rFonts w:ascii="Cambria Math" w:hAnsi="Cambria Math"/>
                        <w:sz w:val="18"/>
                        <w:szCs w:val="18"/>
                      </w:rPr>
                      <m:t>pago anticipado</m:t>
                    </m:r>
                  </m:e>
                </m:mr>
              </m:m>
            </m:e>
          </m:d>
        </m:oMath>
      </m:oMathPara>
    </w:p>
    <w:p w14:paraId="4E021430" w14:textId="77777777" w:rsidR="0028787C" w:rsidRDefault="0028787C" w:rsidP="009A7006">
      <w:pPr>
        <w:pStyle w:val="NUMERACION"/>
        <w:rPr>
          <w:b w:val="0"/>
          <w:bCs/>
        </w:rPr>
      </w:pPr>
    </w:p>
    <w:p w14:paraId="3BBB8328" w14:textId="7C185F04" w:rsidR="009A7006" w:rsidRPr="00977E75" w:rsidRDefault="009A7006" w:rsidP="009A7006">
      <w:pPr>
        <w:pStyle w:val="NUMERACION"/>
        <w:rPr>
          <w:b w:val="0"/>
          <w:bCs/>
        </w:rPr>
      </w:pPr>
      <w:r w:rsidRPr="00485D83">
        <w:rPr>
          <w:b w:val="0"/>
          <w:bCs/>
        </w:rPr>
        <w:t>Si el Proponente es plural el indicador debe calcularse así:</w:t>
      </w:r>
    </w:p>
    <w:p w14:paraId="5AC008D7" w14:textId="77777777" w:rsidR="009A7006" w:rsidRDefault="009A7006" w:rsidP="00A87AC4">
      <w:pPr>
        <w:pStyle w:val="NUMERACION"/>
        <w:rPr>
          <w:b w:val="0"/>
          <w:bCs/>
        </w:rPr>
      </w:pPr>
    </w:p>
    <w:p w14:paraId="0D5EDEBC" w14:textId="2D163E1B" w:rsidR="00485D83" w:rsidRPr="009A7006" w:rsidRDefault="009A7006" w:rsidP="00A87AC4">
      <w:pPr>
        <w:pStyle w:val="NUMERACION"/>
        <w:rPr>
          <w:b w:val="0"/>
          <w:bCs/>
        </w:rPr>
      </w:pPr>
      <m:oMathPara>
        <m:oMath>
          <m:r>
            <m:rPr>
              <m:sty m:val="bi"/>
            </m:rPr>
            <w:rPr>
              <w:rFonts w:ascii="Cambria Math" w:hAnsi="Cambria Math"/>
            </w:rPr>
            <m:t>CTProponente plural=</m:t>
          </m:r>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i</m:t>
                  </m:r>
                </m:sub>
              </m:sSub>
            </m:e>
          </m:nary>
        </m:oMath>
      </m:oMathPara>
    </w:p>
    <w:p w14:paraId="0C8906C3" w14:textId="77777777" w:rsidR="00FD2064" w:rsidRDefault="00FD2064" w:rsidP="00A87AC4">
      <w:pPr>
        <w:pStyle w:val="NUMERACION"/>
        <w:rPr>
          <w:b w:val="0"/>
          <w:bCs/>
        </w:rPr>
      </w:pPr>
    </w:p>
    <w:p w14:paraId="06394A52" w14:textId="59CC453C" w:rsidR="00923E78" w:rsidRPr="00923E78" w:rsidRDefault="00923E78" w:rsidP="00A87AC4">
      <w:pPr>
        <w:pStyle w:val="NUMERACION"/>
        <w:rPr>
          <w:b w:val="0"/>
          <w:bCs/>
        </w:rPr>
      </w:pPr>
      <w:r w:rsidRPr="00923E78">
        <w:rPr>
          <w:b w:val="0"/>
          <w:bCs/>
        </w:rPr>
        <w:t>Donde n es el número de integrantes del proponente plural (unión temporal o consorcio).</w:t>
      </w:r>
    </w:p>
    <w:p w14:paraId="59D4EE44" w14:textId="77777777" w:rsidR="00923E78" w:rsidRDefault="00923E78" w:rsidP="00A87AC4">
      <w:pPr>
        <w:pStyle w:val="NUMERACION"/>
        <w:rPr>
          <w:b w:val="0"/>
          <w:bCs/>
          <w:highlight w:val="lightGray"/>
        </w:rPr>
      </w:pPr>
    </w:p>
    <w:tbl>
      <w:tblPr>
        <w:tblStyle w:val="Tablaconcuadrcula"/>
        <w:tblW w:w="0" w:type="auto"/>
        <w:jc w:val="center"/>
        <w:tblLook w:val="04A0" w:firstRow="1" w:lastRow="0" w:firstColumn="1" w:lastColumn="0" w:noHBand="0" w:noVBand="1"/>
      </w:tblPr>
      <w:tblGrid>
        <w:gridCol w:w="4252"/>
      </w:tblGrid>
      <w:tr w:rsidR="00FD2064" w:rsidRPr="00485D83" w14:paraId="3374BF70" w14:textId="77777777" w:rsidTr="00FD2064">
        <w:trPr>
          <w:trHeight w:val="283"/>
          <w:jc w:val="center"/>
        </w:trPr>
        <w:tc>
          <w:tcPr>
            <w:tcW w:w="4252" w:type="dxa"/>
            <w:shd w:val="clear" w:color="auto" w:fill="404040" w:themeFill="text1" w:themeFillTint="BF"/>
            <w:vAlign w:val="center"/>
          </w:tcPr>
          <w:p w14:paraId="692B0BE8" w14:textId="2070B877" w:rsidR="00FD2064" w:rsidRPr="00485D83" w:rsidRDefault="00FD2064" w:rsidP="00A87AC4">
            <w:pPr>
              <w:pStyle w:val="NUMERACION"/>
              <w:jc w:val="center"/>
              <w:rPr>
                <w:color w:val="FFFFFF" w:themeColor="background1"/>
              </w:rPr>
            </w:pPr>
            <w:r w:rsidRPr="00FD2064">
              <w:rPr>
                <w:color w:val="FFFFFF" w:themeColor="background1"/>
              </w:rPr>
              <w:t>Capital de trabajo Demandado</w:t>
            </w:r>
          </w:p>
        </w:tc>
      </w:tr>
      <w:tr w:rsidR="00FD2064" w14:paraId="737E3F22" w14:textId="77777777" w:rsidTr="00FD2064">
        <w:trPr>
          <w:trHeight w:val="283"/>
          <w:jc w:val="center"/>
        </w:trPr>
        <w:tc>
          <w:tcPr>
            <w:tcW w:w="4252" w:type="dxa"/>
            <w:vAlign w:val="center"/>
          </w:tcPr>
          <w:p w14:paraId="20E104B4" w14:textId="35187801" w:rsidR="00FD2064" w:rsidRDefault="00FD2064" w:rsidP="00A87AC4">
            <w:pPr>
              <w:pStyle w:val="NUMERACION"/>
              <w:jc w:val="center"/>
              <w:rPr>
                <w:b w:val="0"/>
                <w:bCs/>
              </w:rPr>
            </w:pPr>
            <w:r w:rsidRPr="0028787C">
              <w:rPr>
                <w:b w:val="0"/>
                <w:bCs/>
                <w:highlight w:val="lightGray"/>
              </w:rPr>
              <w:t>Incluir el Capital de trabajo del proceso</w:t>
            </w:r>
          </w:p>
        </w:tc>
      </w:tr>
    </w:tbl>
    <w:p w14:paraId="0828E2FC" w14:textId="77777777" w:rsidR="00FD2064" w:rsidRDefault="00FD2064" w:rsidP="00A87AC4">
      <w:pPr>
        <w:pStyle w:val="NUMERACION"/>
        <w:rPr>
          <w:b w:val="0"/>
          <w:bCs/>
          <w:highlight w:val="lightGray"/>
        </w:rPr>
      </w:pPr>
    </w:p>
    <w:p w14:paraId="5EE4DE37" w14:textId="3CB72A0C" w:rsidR="00923E78" w:rsidRPr="00923E78" w:rsidRDefault="00923E78" w:rsidP="00A87AC4">
      <w:pPr>
        <w:pStyle w:val="NUMERACION"/>
        <w:rPr>
          <w:b w:val="0"/>
          <w:bCs/>
          <w:highlight w:val="lightGray"/>
        </w:rPr>
      </w:pPr>
      <w:r w:rsidRPr="00923E78">
        <w:rPr>
          <w:b w:val="0"/>
          <w:bCs/>
          <w:highlight w:val="lightGray"/>
        </w:rPr>
        <w:t>[En los Procesos de Contratación que se estructuren por lotes o segmento, el capital de trabajo demandado se establecerá con base en el Presupuesto Oficial del lote o segmento al cual se presenta. En consecuencia, si el Proponente presenta ofertas a varios lotes o segmentos, el capital de trabajo demandado se evaluará de manera independiente para cada uno de ellos.</w:t>
      </w:r>
    </w:p>
    <w:p w14:paraId="05F25518" w14:textId="77777777" w:rsidR="00923E78" w:rsidRPr="00923E78" w:rsidRDefault="00923E78" w:rsidP="00A87AC4">
      <w:pPr>
        <w:pStyle w:val="NUMERACION"/>
        <w:rPr>
          <w:b w:val="0"/>
          <w:bCs/>
          <w:highlight w:val="lightGray"/>
        </w:rPr>
      </w:pPr>
    </w:p>
    <w:p w14:paraId="7D19B449" w14:textId="0D2DC730" w:rsidR="00634046" w:rsidRDefault="00923E78" w:rsidP="00A87AC4">
      <w:pPr>
        <w:pStyle w:val="NUMERACION"/>
        <w:rPr>
          <w:b w:val="0"/>
          <w:bCs/>
        </w:rPr>
      </w:pPr>
      <w:r w:rsidRPr="00923E78">
        <w:rPr>
          <w:b w:val="0"/>
          <w:bCs/>
          <w:highlight w:val="lightGray"/>
        </w:rPr>
        <w:t xml:space="preserve">En caso de resultar adjudicatario de más de un lote o segmento, se deberá calcular el nuevo capital de trabajo, restando del capital de trabajo calculado inicialmente el valor del capital de trabajo exigido del primer lote adjudicado y de manera sucesiva por cada lote o segmento adjudicado al mismo </w:t>
      </w:r>
      <w:r w:rsidRPr="00923E78">
        <w:rPr>
          <w:b w:val="0"/>
          <w:bCs/>
          <w:highlight w:val="lightGray"/>
        </w:rPr>
        <w:lastRenderedPageBreak/>
        <w:t>Proponente de acuerdo con el orden de elegibilidad definido en el numeral 2.6del Pliego de Condiciones]</w:t>
      </w:r>
    </w:p>
    <w:p w14:paraId="012C61F3" w14:textId="77777777" w:rsidR="00923E78" w:rsidRDefault="00923E78" w:rsidP="00A87AC4">
      <w:pPr>
        <w:pStyle w:val="NUMERACION"/>
        <w:rPr>
          <w:b w:val="0"/>
          <w:bCs/>
        </w:rPr>
      </w:pPr>
    </w:p>
    <w:tbl>
      <w:tblPr>
        <w:tblStyle w:val="Tablaconcuadrcula"/>
        <w:tblW w:w="0" w:type="auto"/>
        <w:jc w:val="center"/>
        <w:tblLook w:val="04A0" w:firstRow="1" w:lastRow="0" w:firstColumn="1" w:lastColumn="0" w:noHBand="0" w:noVBand="1"/>
      </w:tblPr>
      <w:tblGrid>
        <w:gridCol w:w="1474"/>
        <w:gridCol w:w="3977"/>
      </w:tblGrid>
      <w:tr w:rsidR="00A11983" w:rsidRPr="00485D83" w14:paraId="50BDD391" w14:textId="77777777" w:rsidTr="000260CF">
        <w:trPr>
          <w:trHeight w:val="340"/>
          <w:tblHeader/>
          <w:jc w:val="center"/>
        </w:trPr>
        <w:tc>
          <w:tcPr>
            <w:tcW w:w="1474" w:type="dxa"/>
            <w:shd w:val="clear" w:color="auto" w:fill="404040" w:themeFill="text1" w:themeFillTint="BF"/>
            <w:vAlign w:val="center"/>
          </w:tcPr>
          <w:p w14:paraId="608E0BAC" w14:textId="79100A1B" w:rsidR="00A11983" w:rsidRPr="00FD2064" w:rsidRDefault="00A11983" w:rsidP="00A87AC4">
            <w:pPr>
              <w:pStyle w:val="NUMERACION"/>
              <w:jc w:val="center"/>
              <w:rPr>
                <w:color w:val="FFFFFF" w:themeColor="background1"/>
              </w:rPr>
            </w:pPr>
            <w:r>
              <w:rPr>
                <w:color w:val="FFFFFF" w:themeColor="background1"/>
              </w:rPr>
              <w:t>Lote No.</w:t>
            </w:r>
          </w:p>
        </w:tc>
        <w:tc>
          <w:tcPr>
            <w:tcW w:w="3977" w:type="dxa"/>
            <w:shd w:val="clear" w:color="auto" w:fill="404040" w:themeFill="text1" w:themeFillTint="BF"/>
            <w:vAlign w:val="center"/>
          </w:tcPr>
          <w:p w14:paraId="5822F92B" w14:textId="47534515" w:rsidR="00A11983" w:rsidRPr="00485D83" w:rsidRDefault="00A11983" w:rsidP="00A87AC4">
            <w:pPr>
              <w:pStyle w:val="NUMERACION"/>
              <w:jc w:val="center"/>
              <w:rPr>
                <w:color w:val="FFFFFF" w:themeColor="background1"/>
              </w:rPr>
            </w:pPr>
            <w:r w:rsidRPr="00FD2064">
              <w:rPr>
                <w:color w:val="FFFFFF" w:themeColor="background1"/>
              </w:rPr>
              <w:t>Capital de trabajo Demandado</w:t>
            </w:r>
          </w:p>
        </w:tc>
      </w:tr>
      <w:tr w:rsidR="00A11983" w14:paraId="101541A5" w14:textId="77777777" w:rsidTr="00A11983">
        <w:trPr>
          <w:trHeight w:val="340"/>
          <w:jc w:val="center"/>
        </w:trPr>
        <w:tc>
          <w:tcPr>
            <w:tcW w:w="1474" w:type="dxa"/>
            <w:vAlign w:val="center"/>
          </w:tcPr>
          <w:p w14:paraId="17759A18" w14:textId="7FC23ADC" w:rsidR="00A11983" w:rsidRPr="00345758" w:rsidRDefault="00A11983" w:rsidP="00A87AC4">
            <w:pPr>
              <w:pStyle w:val="NUMERACION"/>
              <w:jc w:val="center"/>
              <w:rPr>
                <w:b w:val="0"/>
                <w:bCs/>
                <w:highlight w:val="lightGray"/>
              </w:rPr>
            </w:pPr>
            <w:r w:rsidRPr="00345758">
              <w:rPr>
                <w:b w:val="0"/>
                <w:bCs/>
                <w:highlight w:val="lightGray"/>
              </w:rPr>
              <w:t>X</w:t>
            </w:r>
          </w:p>
        </w:tc>
        <w:tc>
          <w:tcPr>
            <w:tcW w:w="3977" w:type="dxa"/>
            <w:vAlign w:val="center"/>
          </w:tcPr>
          <w:p w14:paraId="1D6A3F90" w14:textId="60A3B760" w:rsidR="00A11983" w:rsidRPr="00345758" w:rsidRDefault="00A11983" w:rsidP="00A87AC4">
            <w:pPr>
              <w:pStyle w:val="NUMERACION"/>
              <w:jc w:val="center"/>
              <w:rPr>
                <w:b w:val="0"/>
                <w:bCs/>
                <w:highlight w:val="lightGray"/>
              </w:rPr>
            </w:pPr>
            <w:r w:rsidRPr="00345758">
              <w:rPr>
                <w:b w:val="0"/>
                <w:bCs/>
                <w:highlight w:val="lightGray"/>
              </w:rPr>
              <w:t xml:space="preserve">Incluir el Capital de trabajo del </w:t>
            </w:r>
            <w:r w:rsidR="000260CF" w:rsidRPr="00345758">
              <w:rPr>
                <w:b w:val="0"/>
                <w:bCs/>
                <w:highlight w:val="lightGray"/>
              </w:rPr>
              <w:t>lote</w:t>
            </w:r>
          </w:p>
        </w:tc>
      </w:tr>
      <w:tr w:rsidR="000260CF" w14:paraId="45E11F32" w14:textId="77777777" w:rsidTr="006179CF">
        <w:trPr>
          <w:trHeight w:val="340"/>
          <w:jc w:val="center"/>
        </w:trPr>
        <w:tc>
          <w:tcPr>
            <w:tcW w:w="1474" w:type="dxa"/>
            <w:vAlign w:val="center"/>
          </w:tcPr>
          <w:p w14:paraId="596F4BF9" w14:textId="07DA6705" w:rsidR="000260CF" w:rsidRPr="00345758" w:rsidRDefault="000260CF" w:rsidP="00A87AC4">
            <w:pPr>
              <w:pStyle w:val="NUMERACION"/>
              <w:jc w:val="center"/>
              <w:rPr>
                <w:b w:val="0"/>
                <w:bCs/>
                <w:highlight w:val="lightGray"/>
              </w:rPr>
            </w:pPr>
            <w:r w:rsidRPr="00345758">
              <w:rPr>
                <w:b w:val="0"/>
                <w:bCs/>
                <w:highlight w:val="lightGray"/>
              </w:rPr>
              <w:t>X</w:t>
            </w:r>
          </w:p>
        </w:tc>
        <w:tc>
          <w:tcPr>
            <w:tcW w:w="3977" w:type="dxa"/>
          </w:tcPr>
          <w:p w14:paraId="1DC26674" w14:textId="1BF92C2F" w:rsidR="000260CF" w:rsidRPr="00345758" w:rsidRDefault="000260CF" w:rsidP="00A87AC4">
            <w:pPr>
              <w:pStyle w:val="NUMERACION"/>
              <w:jc w:val="center"/>
              <w:rPr>
                <w:b w:val="0"/>
                <w:bCs/>
                <w:highlight w:val="lightGray"/>
              </w:rPr>
            </w:pPr>
            <w:r w:rsidRPr="00345758">
              <w:rPr>
                <w:b w:val="0"/>
                <w:bCs/>
                <w:highlight w:val="lightGray"/>
              </w:rPr>
              <w:t>Incluir el Capital de trabajo del lote</w:t>
            </w:r>
          </w:p>
        </w:tc>
      </w:tr>
      <w:tr w:rsidR="000260CF" w14:paraId="08C48ACD" w14:textId="77777777" w:rsidTr="006179CF">
        <w:trPr>
          <w:trHeight w:val="340"/>
          <w:jc w:val="center"/>
        </w:trPr>
        <w:tc>
          <w:tcPr>
            <w:tcW w:w="1474" w:type="dxa"/>
            <w:vAlign w:val="center"/>
          </w:tcPr>
          <w:p w14:paraId="1809E1BA" w14:textId="0AA4DCBD" w:rsidR="000260CF" w:rsidRPr="00345758" w:rsidRDefault="000260CF" w:rsidP="00A87AC4">
            <w:pPr>
              <w:pStyle w:val="NUMERACION"/>
              <w:jc w:val="center"/>
              <w:rPr>
                <w:b w:val="0"/>
                <w:bCs/>
                <w:highlight w:val="lightGray"/>
              </w:rPr>
            </w:pPr>
            <w:r w:rsidRPr="00345758">
              <w:rPr>
                <w:b w:val="0"/>
                <w:bCs/>
                <w:highlight w:val="lightGray"/>
              </w:rPr>
              <w:t>X</w:t>
            </w:r>
          </w:p>
        </w:tc>
        <w:tc>
          <w:tcPr>
            <w:tcW w:w="3977" w:type="dxa"/>
          </w:tcPr>
          <w:p w14:paraId="4E2551EB" w14:textId="1FD262B3" w:rsidR="000260CF" w:rsidRPr="00345758" w:rsidRDefault="000260CF" w:rsidP="00A87AC4">
            <w:pPr>
              <w:pStyle w:val="NUMERACION"/>
              <w:jc w:val="center"/>
              <w:rPr>
                <w:b w:val="0"/>
                <w:bCs/>
                <w:highlight w:val="lightGray"/>
              </w:rPr>
            </w:pPr>
            <w:r w:rsidRPr="00345758">
              <w:rPr>
                <w:b w:val="0"/>
                <w:bCs/>
                <w:highlight w:val="lightGray"/>
              </w:rPr>
              <w:t>Incluir el Capital de trabajo del lote</w:t>
            </w:r>
          </w:p>
        </w:tc>
      </w:tr>
    </w:tbl>
    <w:p w14:paraId="51ED3081" w14:textId="77777777" w:rsidR="00923E78" w:rsidRPr="00A11983" w:rsidRDefault="00923E78" w:rsidP="00A87AC4">
      <w:pPr>
        <w:pStyle w:val="NUMERACION"/>
        <w:rPr>
          <w:b w:val="0"/>
          <w:bCs/>
          <w:lang w:val="es-CO"/>
        </w:rPr>
      </w:pPr>
    </w:p>
    <w:p w14:paraId="444AD4F6" w14:textId="2B549AFB" w:rsidR="004135FF" w:rsidRPr="004135FF" w:rsidRDefault="004135FF">
      <w:pPr>
        <w:pStyle w:val="NUMERACION"/>
        <w:numPr>
          <w:ilvl w:val="1"/>
          <w:numId w:val="5"/>
        </w:numPr>
        <w:ind w:left="567" w:hanging="567"/>
        <w:outlineLvl w:val="1"/>
      </w:pPr>
      <w:bookmarkStart w:id="78" w:name="_Toc199137309"/>
      <w:r w:rsidRPr="004135FF">
        <w:t>CAPACIDAD ORGANIZACIONAL</w:t>
      </w:r>
      <w:bookmarkEnd w:id="78"/>
    </w:p>
    <w:p w14:paraId="2804DB6F" w14:textId="77777777" w:rsidR="009A7006" w:rsidRDefault="009A7006" w:rsidP="00A87AC4">
      <w:pPr>
        <w:pStyle w:val="NUMERACION"/>
        <w:rPr>
          <w:b w:val="0"/>
          <w:bCs/>
        </w:rPr>
      </w:pPr>
    </w:p>
    <w:p w14:paraId="59631105" w14:textId="77777777" w:rsidR="009A7006" w:rsidRPr="009A7006" w:rsidRDefault="009A7006" w:rsidP="009A7006">
      <w:pPr>
        <w:pStyle w:val="NUMERACION"/>
        <w:rPr>
          <w:b w:val="0"/>
          <w:bCs/>
        </w:rPr>
      </w:pPr>
      <w:r w:rsidRPr="009A7006">
        <w:rPr>
          <w:b w:val="0"/>
          <w:bCs/>
          <w:highlight w:val="lightGray"/>
        </w:rPr>
        <w:t>[Tenga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 índices de capacidad organizacional, se deberán establecer condiciones más exigentes, para los proponentes que concurran al proceso de selección y que no hagan parte de alguno de los grupos de interés mencionados.</w:t>
      </w:r>
      <w:r w:rsidRPr="009A7006">
        <w:rPr>
          <w:b w:val="0"/>
          <w:bCs/>
        </w:rPr>
        <w:t xml:space="preserve"> </w:t>
      </w:r>
    </w:p>
    <w:p w14:paraId="4890C7EE" w14:textId="77777777" w:rsidR="009A7006" w:rsidRPr="009A7006" w:rsidRDefault="009A7006" w:rsidP="009A7006">
      <w:pPr>
        <w:pStyle w:val="NUMERACION"/>
        <w:rPr>
          <w:b w:val="0"/>
          <w:bCs/>
        </w:rPr>
      </w:pPr>
    </w:p>
    <w:p w14:paraId="7552CA80" w14:textId="77777777" w:rsidR="009A7006" w:rsidRPr="009A7006" w:rsidRDefault="009A7006" w:rsidP="009A7006">
      <w:pPr>
        <w:pStyle w:val="NUMERACION"/>
        <w:rPr>
          <w:b w:val="0"/>
          <w:bCs/>
          <w:highlight w:val="lightGray"/>
        </w:rPr>
      </w:pPr>
      <w:r w:rsidRPr="009A7006">
        <w:rPr>
          <w:b w:val="0"/>
          <w:bCs/>
          <w:highlight w:val="lightGray"/>
        </w:rPr>
        <w:t xml:space="preserve">Al momento de fijar estos requisitos se deben respetar las condiciones habilitantes requeridas para el cumplimiento adecuado del contrato, teniendo en cuenta alcance y obligaciones </w:t>
      </w:r>
    </w:p>
    <w:p w14:paraId="042F96ED" w14:textId="77777777" w:rsidR="009A7006" w:rsidRPr="009A7006" w:rsidRDefault="009A7006" w:rsidP="009A7006">
      <w:pPr>
        <w:pStyle w:val="NUMERACION"/>
        <w:rPr>
          <w:b w:val="0"/>
          <w:bCs/>
          <w:highlight w:val="lightGray"/>
        </w:rPr>
      </w:pPr>
    </w:p>
    <w:p w14:paraId="30BDB07B" w14:textId="7A99126B" w:rsidR="009A7006" w:rsidRPr="009A7006" w:rsidRDefault="009A7006" w:rsidP="009A7006">
      <w:pPr>
        <w:pStyle w:val="NUMERACION"/>
        <w:rPr>
          <w:b w:val="0"/>
          <w:bCs/>
          <w:highlight w:val="lightGray"/>
        </w:rPr>
      </w:pPr>
      <w:r w:rsidRPr="009A7006">
        <w:rPr>
          <w:b w:val="0"/>
          <w:bCs/>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w:t>
      </w:r>
      <w:r w:rsidR="000C7C52">
        <w:rPr>
          <w:b w:val="0"/>
          <w:bCs/>
          <w:highlight w:val="lightGray"/>
        </w:rPr>
        <w:t xml:space="preserve"> </w:t>
      </w:r>
      <w:r w:rsidRPr="009A7006">
        <w:rPr>
          <w:b w:val="0"/>
          <w:bCs/>
          <w:highlight w:val="lightGray"/>
        </w:rPr>
        <w:t>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w:t>
      </w:r>
      <w:r w:rsidR="000C7C52">
        <w:rPr>
          <w:b w:val="0"/>
          <w:bCs/>
          <w:highlight w:val="lightGray"/>
        </w:rPr>
        <w:t xml:space="preserve"> </w:t>
      </w:r>
      <w:r w:rsidRPr="009A7006">
        <w:rPr>
          <w:b w:val="0"/>
          <w:bCs/>
          <w:highlight w:val="lightGray"/>
        </w:rPr>
        <w:t>2) Mipymes.]</w:t>
      </w:r>
    </w:p>
    <w:p w14:paraId="782822DE" w14:textId="77777777" w:rsidR="009A7006" w:rsidRPr="009A7006" w:rsidRDefault="009A7006" w:rsidP="009A7006">
      <w:pPr>
        <w:pStyle w:val="NUMERACION"/>
        <w:rPr>
          <w:b w:val="0"/>
          <w:bCs/>
          <w:highlight w:val="lightGray"/>
        </w:rPr>
      </w:pPr>
    </w:p>
    <w:p w14:paraId="36CE83BA" w14:textId="383260C3" w:rsidR="009A7006" w:rsidRPr="009A7006" w:rsidRDefault="009A7006" w:rsidP="009A7006">
      <w:pPr>
        <w:pStyle w:val="NUMERACION"/>
        <w:rPr>
          <w:b w:val="0"/>
          <w:bCs/>
        </w:rPr>
      </w:pPr>
      <w:r w:rsidRPr="009A7006">
        <w:rPr>
          <w:b w:val="0"/>
          <w:bCs/>
          <w:highlight w:val="lightGray"/>
        </w:rPr>
        <w:t xml:space="preserve">[En caso de que como resultado del estudio de sector se defina que para este requisito habilitante se aplicará criterio diferencial para </w:t>
      </w:r>
      <w:r w:rsidR="00332E50" w:rsidRPr="004401F3">
        <w:rPr>
          <w:b w:val="0"/>
          <w:bCs/>
          <w:highlight w:val="lightGray"/>
        </w:rPr>
        <w:t xml:space="preserve">Mipymes </w:t>
      </w:r>
      <w:r w:rsidR="00332E50">
        <w:rPr>
          <w:b w:val="0"/>
          <w:bCs/>
          <w:highlight w:val="lightGray"/>
        </w:rPr>
        <w:t xml:space="preserve">y/o </w:t>
      </w:r>
      <w:r w:rsidR="00332E50" w:rsidRPr="004401F3">
        <w:rPr>
          <w:b w:val="0"/>
          <w:bCs/>
          <w:highlight w:val="lightGray"/>
        </w:rPr>
        <w:t>emprendimientos y empresas</w:t>
      </w:r>
      <w:r w:rsidR="00332E50">
        <w:rPr>
          <w:b w:val="0"/>
          <w:bCs/>
          <w:highlight w:val="lightGray"/>
        </w:rPr>
        <w:t xml:space="preserve"> </w:t>
      </w:r>
      <w:r w:rsidR="00332E50" w:rsidRPr="004401F3">
        <w:rPr>
          <w:b w:val="0"/>
          <w:bCs/>
          <w:highlight w:val="lightGray"/>
        </w:rPr>
        <w:t xml:space="preserve">de mujeres </w:t>
      </w:r>
      <w:r w:rsidRPr="009A7006">
        <w:rPr>
          <w:b w:val="0"/>
          <w:bCs/>
          <w:highlight w:val="lightGray"/>
        </w:rPr>
        <w:t>con domicilio en el territorio nacional, utilice el siguiente párrafo o ajústelo, en caso contrario elimínelo]</w:t>
      </w:r>
    </w:p>
    <w:p w14:paraId="2BA051C2" w14:textId="77777777" w:rsidR="009A7006" w:rsidRPr="009A7006" w:rsidRDefault="009A7006" w:rsidP="009A7006">
      <w:pPr>
        <w:pStyle w:val="NUMERACION"/>
        <w:rPr>
          <w:b w:val="0"/>
          <w:bCs/>
        </w:rPr>
      </w:pPr>
    </w:p>
    <w:p w14:paraId="406D5B7D" w14:textId="75EDB6A5" w:rsidR="009A7006" w:rsidRPr="009A7006" w:rsidRDefault="009A7006" w:rsidP="009A7006">
      <w:pPr>
        <w:pStyle w:val="NUMERACION"/>
        <w:rPr>
          <w:b w:val="0"/>
          <w:bCs/>
        </w:rPr>
      </w:pPr>
      <w:r w:rsidRPr="009A7006">
        <w:rPr>
          <w:b w:val="0"/>
          <w:bCs/>
        </w:rPr>
        <w:t xml:space="preserve">En consideración al resultado del análisis de sector y en desarrollo de lo establecido en el numeral 3.2 del presente pliego de condiciones, se ha establecido que el presente requisito habilitante tendrá un criterio diferencial para el caso de </w:t>
      </w:r>
      <w:r w:rsidR="00332E50" w:rsidRPr="002173CA">
        <w:rPr>
          <w:b w:val="0"/>
          <w:bCs/>
          <w:highlight w:val="lightGray"/>
        </w:rPr>
        <w:t>emprendimientos y empresas de mujeres y/o Mipymes (Ajustar de conformidad con el análisis del sector)</w:t>
      </w:r>
      <w:r w:rsidR="00332E50" w:rsidRPr="000B7CBE">
        <w:rPr>
          <w:b w:val="0"/>
          <w:bCs/>
        </w:rPr>
        <w:t xml:space="preserve"> </w:t>
      </w:r>
      <w:r w:rsidR="00332E50" w:rsidRPr="004401F3">
        <w:rPr>
          <w:b w:val="0"/>
          <w:bCs/>
        </w:rPr>
        <w:t xml:space="preserve">en los términos de los artículos </w:t>
      </w:r>
      <w:r w:rsidR="00332E50" w:rsidRPr="002173CA">
        <w:rPr>
          <w:b w:val="0"/>
          <w:bCs/>
          <w:highlight w:val="lightGray"/>
        </w:rPr>
        <w:t>2.2.1.2.4.2.14, 2.2.1.2.4.2.15 y 2.2.1.2.4.2.18 (Ajustar de conformidad con el criterio establecid</w:t>
      </w:r>
      <w:r w:rsidR="00332E50">
        <w:rPr>
          <w:b w:val="0"/>
          <w:bCs/>
          <w:highlight w:val="lightGray"/>
        </w:rPr>
        <w:t>o)</w:t>
      </w:r>
      <w:r w:rsidR="00332E50" w:rsidRPr="004401F3">
        <w:rPr>
          <w:b w:val="0"/>
          <w:bCs/>
        </w:rPr>
        <w:t xml:space="preserve"> </w:t>
      </w:r>
      <w:r w:rsidRPr="009A7006">
        <w:rPr>
          <w:b w:val="0"/>
          <w:bCs/>
        </w:rPr>
        <w:t xml:space="preserve">del Decreto 1082 de 2015, los cuales fueron adicionados mediante Decreto 1860 de 2021. Dichos criterios diferenciales pueden ser consultados en la Matriz 2 – Indicadores financieros y organizacionales. </w:t>
      </w:r>
      <w:r w:rsidRPr="009A7006">
        <w:rPr>
          <w:b w:val="0"/>
          <w:bCs/>
          <w:highlight w:val="lightGray"/>
        </w:rPr>
        <w:t>[Diligencie en la Matriz 2 – Indicadores financieros y organizacionales, los criterios diferenciales de acuerdo con lo señalado en el estudio de sector]</w:t>
      </w:r>
    </w:p>
    <w:p w14:paraId="338155A3" w14:textId="77777777" w:rsidR="009A7006" w:rsidRPr="009A7006" w:rsidRDefault="009A7006" w:rsidP="009A7006">
      <w:pPr>
        <w:pStyle w:val="NUMERACION"/>
        <w:rPr>
          <w:b w:val="0"/>
          <w:bCs/>
        </w:rPr>
      </w:pPr>
    </w:p>
    <w:p w14:paraId="17FC1DE3" w14:textId="77777777" w:rsidR="00332E50" w:rsidRPr="004401F3" w:rsidRDefault="00332E50" w:rsidP="00332E50">
      <w:pPr>
        <w:pStyle w:val="NUMERACION"/>
        <w:rPr>
          <w:b w:val="0"/>
          <w:bCs/>
        </w:rPr>
      </w:pPr>
      <w:r w:rsidRPr="004401F3">
        <w:rPr>
          <w:b w:val="0"/>
          <w:bCs/>
          <w:highlight w:val="lightGray"/>
        </w:rPr>
        <w:t>[En caso de que como resultado del estudio de sector se defina que para este requisito habilitante se aplicará criterio diferencial</w:t>
      </w:r>
      <w:r>
        <w:rPr>
          <w:b w:val="0"/>
          <w:bCs/>
          <w:highlight w:val="lightGray"/>
        </w:rPr>
        <w:t xml:space="preserve"> de Mipymes y/o emprendimientos y empresas de mujeres</w:t>
      </w:r>
      <w:r w:rsidRPr="004401F3">
        <w:rPr>
          <w:b w:val="0"/>
          <w:bCs/>
          <w:highlight w:val="lightGray"/>
        </w:rPr>
        <w:t>, utilice el siguiente párrafo o ajustelo, en caso contrario elimínelo]</w:t>
      </w:r>
    </w:p>
    <w:p w14:paraId="54DB5080" w14:textId="77777777" w:rsidR="009A7006" w:rsidRPr="009A7006" w:rsidRDefault="009A7006" w:rsidP="009A7006">
      <w:pPr>
        <w:pStyle w:val="NUMERACION"/>
        <w:rPr>
          <w:b w:val="0"/>
          <w:bCs/>
        </w:rPr>
      </w:pPr>
    </w:p>
    <w:p w14:paraId="7CC02568" w14:textId="77777777" w:rsidR="009A7006" w:rsidRDefault="009A7006" w:rsidP="009A7006">
      <w:pPr>
        <w:pStyle w:val="NUMERACION"/>
        <w:rPr>
          <w:b w:val="0"/>
          <w:bCs/>
        </w:rPr>
      </w:pPr>
      <w:r w:rsidRPr="009A7006">
        <w:rPr>
          <w:b w:val="0"/>
          <w:bCs/>
        </w:rPr>
        <w:t xml:space="preserve">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w:t>
      </w:r>
      <w:r w:rsidRPr="009A7006">
        <w:rPr>
          <w:b w:val="0"/>
          <w:bCs/>
        </w:rPr>
        <w:lastRenderedPageBreak/>
        <w:t>2015 el cual fue adicionado mediante Decreto 1860 de 2021, o la norma que lo modifique, complemente o sustituya.</w:t>
      </w:r>
    </w:p>
    <w:p w14:paraId="193A61D1" w14:textId="77777777" w:rsidR="009A7006" w:rsidRDefault="009A7006" w:rsidP="009A7006">
      <w:pPr>
        <w:pStyle w:val="NUMERACION"/>
        <w:rPr>
          <w:b w:val="0"/>
          <w:bCs/>
        </w:rPr>
      </w:pPr>
    </w:p>
    <w:p w14:paraId="43D55643" w14:textId="7267F54C" w:rsidR="00634046" w:rsidRPr="00977E75" w:rsidRDefault="004135FF" w:rsidP="009A7006">
      <w:pPr>
        <w:pStyle w:val="NUMERACION"/>
        <w:rPr>
          <w:b w:val="0"/>
          <w:bCs/>
        </w:rPr>
      </w:pPr>
      <w:r w:rsidRPr="004135FF">
        <w:rPr>
          <w:b w:val="0"/>
          <w:bCs/>
        </w:rPr>
        <w:t>Los Proponentes deben acreditar los siguientes indicadores en los términos señalados en la Matriz 2- Indicadores financieros y organizacionales:</w:t>
      </w:r>
    </w:p>
    <w:p w14:paraId="430D6979" w14:textId="74941A33" w:rsidR="00634046" w:rsidRPr="00977E75" w:rsidRDefault="00634046" w:rsidP="00A87AC4">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4135FF" w:rsidRPr="002B65D5" w14:paraId="5DA0A6FA" w14:textId="77777777" w:rsidTr="00B76A6D">
        <w:trPr>
          <w:trHeight w:val="283"/>
          <w:tblHeader/>
          <w:jc w:val="center"/>
        </w:trPr>
        <w:tc>
          <w:tcPr>
            <w:tcW w:w="2013" w:type="dxa"/>
            <w:shd w:val="clear" w:color="auto" w:fill="404040" w:themeFill="text1" w:themeFillTint="BF"/>
            <w:vAlign w:val="center"/>
          </w:tcPr>
          <w:p w14:paraId="61E40D1A" w14:textId="77777777" w:rsidR="004135FF" w:rsidRPr="002B65D5" w:rsidRDefault="004135FF" w:rsidP="00A87AC4">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04D795F6" w14:textId="77777777" w:rsidR="004135FF" w:rsidRPr="002B65D5" w:rsidRDefault="004135FF" w:rsidP="00A87AC4">
            <w:pPr>
              <w:pStyle w:val="NUMERACION"/>
              <w:jc w:val="center"/>
              <w:rPr>
                <w:color w:val="FFFFFF" w:themeColor="background1"/>
              </w:rPr>
            </w:pPr>
            <w:r>
              <w:rPr>
                <w:color w:val="FFFFFF" w:themeColor="background1"/>
              </w:rPr>
              <w:t>Fórmula</w:t>
            </w:r>
          </w:p>
        </w:tc>
      </w:tr>
      <w:tr w:rsidR="004135FF" w14:paraId="0C10076C" w14:textId="77777777" w:rsidTr="00B76A6D">
        <w:trPr>
          <w:trHeight w:val="680"/>
          <w:jc w:val="center"/>
        </w:trPr>
        <w:tc>
          <w:tcPr>
            <w:tcW w:w="2013" w:type="dxa"/>
            <w:vAlign w:val="center"/>
          </w:tcPr>
          <w:p w14:paraId="7732AFE4" w14:textId="38B96DC8" w:rsidR="004135FF" w:rsidRDefault="004135FF" w:rsidP="00A87AC4">
            <w:pPr>
              <w:pStyle w:val="NUMERACION"/>
              <w:jc w:val="center"/>
              <w:rPr>
                <w:b w:val="0"/>
                <w:bCs/>
              </w:rPr>
            </w:pPr>
            <w:r w:rsidRPr="004135FF">
              <w:rPr>
                <w:b w:val="0"/>
                <w:bCs/>
              </w:rPr>
              <w:t>Rentabilidad sobre Patrimonio (Roe)</w:t>
            </w:r>
          </w:p>
        </w:tc>
        <w:tc>
          <w:tcPr>
            <w:tcW w:w="3090" w:type="dxa"/>
            <w:vAlign w:val="center"/>
          </w:tcPr>
          <w:p w14:paraId="6E92AD52" w14:textId="7043804B" w:rsidR="004135FF" w:rsidRPr="009A7006"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Patrimonio</m:t>
                    </m:r>
                  </m:den>
                </m:f>
              </m:oMath>
            </m:oMathPara>
          </w:p>
        </w:tc>
      </w:tr>
      <w:tr w:rsidR="004135FF" w14:paraId="1DC179D6" w14:textId="77777777" w:rsidTr="00B76A6D">
        <w:trPr>
          <w:trHeight w:val="680"/>
          <w:jc w:val="center"/>
        </w:trPr>
        <w:tc>
          <w:tcPr>
            <w:tcW w:w="2013" w:type="dxa"/>
            <w:vAlign w:val="center"/>
          </w:tcPr>
          <w:p w14:paraId="5DF96B9C" w14:textId="0FE41F38" w:rsidR="004135FF" w:rsidRDefault="004135FF" w:rsidP="00A87AC4">
            <w:pPr>
              <w:pStyle w:val="NUMERACION"/>
              <w:jc w:val="center"/>
              <w:rPr>
                <w:b w:val="0"/>
                <w:bCs/>
              </w:rPr>
            </w:pPr>
            <w:r w:rsidRPr="004135FF">
              <w:rPr>
                <w:b w:val="0"/>
                <w:bCs/>
              </w:rPr>
              <w:t>Rentabilidad del Activo (Roa)</w:t>
            </w:r>
          </w:p>
        </w:tc>
        <w:tc>
          <w:tcPr>
            <w:tcW w:w="3090" w:type="dxa"/>
            <w:vAlign w:val="center"/>
          </w:tcPr>
          <w:p w14:paraId="44A23469" w14:textId="5F825797" w:rsidR="004135FF" w:rsidRPr="009A7006"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Activo Total</m:t>
                    </m:r>
                  </m:den>
                </m:f>
              </m:oMath>
            </m:oMathPara>
          </w:p>
        </w:tc>
      </w:tr>
    </w:tbl>
    <w:p w14:paraId="70BE0F29" w14:textId="465882D1" w:rsidR="00634046" w:rsidRDefault="00634046" w:rsidP="00A87AC4">
      <w:pPr>
        <w:pStyle w:val="NUMERACION"/>
        <w:rPr>
          <w:b w:val="0"/>
          <w:bCs/>
        </w:rPr>
      </w:pPr>
    </w:p>
    <w:p w14:paraId="206FC590" w14:textId="4250810B" w:rsidR="004135FF" w:rsidRDefault="004135FF" w:rsidP="00A87AC4">
      <w:pPr>
        <w:pStyle w:val="NUMERACION"/>
        <w:rPr>
          <w:b w:val="0"/>
          <w:bCs/>
        </w:rPr>
      </w:pPr>
      <w:r w:rsidRPr="004135FF">
        <w:rPr>
          <w:b w:val="0"/>
          <w:bCs/>
        </w:rPr>
        <w:t>Si el Proponente es plural cada indicador debe calcularse así:</w:t>
      </w:r>
    </w:p>
    <w:p w14:paraId="0774EB5D" w14:textId="77777777" w:rsidR="004135FF" w:rsidRDefault="004135FF" w:rsidP="00A87AC4">
      <w:pPr>
        <w:pStyle w:val="NUMERACION"/>
        <w:rPr>
          <w:b w:val="0"/>
          <w:bCs/>
        </w:rPr>
      </w:pPr>
    </w:p>
    <w:p w14:paraId="6B3B7F3F" w14:textId="53304A86" w:rsidR="004135FF" w:rsidRPr="009A7006" w:rsidRDefault="009A7006" w:rsidP="00A87AC4">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26EFC2AC" w14:textId="77777777" w:rsidR="004135FF" w:rsidRDefault="004135FF" w:rsidP="00A87AC4">
      <w:pPr>
        <w:pStyle w:val="NUMERACION"/>
        <w:rPr>
          <w:b w:val="0"/>
          <w:bCs/>
        </w:rPr>
      </w:pPr>
    </w:p>
    <w:p w14:paraId="59AF05B5" w14:textId="77777777" w:rsidR="004135FF" w:rsidRPr="004135FF" w:rsidRDefault="004135FF" w:rsidP="00A87AC4">
      <w:pPr>
        <w:pStyle w:val="NUMERACION"/>
        <w:rPr>
          <w:b w:val="0"/>
          <w:bCs/>
        </w:rPr>
      </w:pPr>
      <w:r w:rsidRPr="004135FF">
        <w:rPr>
          <w:b w:val="0"/>
          <w:bCs/>
        </w:rPr>
        <w:t>Donde n es el número de integrantes del Proponente Plural (Unión Temporal o Consorcio).</w:t>
      </w:r>
    </w:p>
    <w:p w14:paraId="1A4A5B70" w14:textId="77777777" w:rsidR="004135FF" w:rsidRDefault="004135FF" w:rsidP="00A87AC4">
      <w:pPr>
        <w:pStyle w:val="NUMERACION"/>
        <w:rPr>
          <w:b w:val="0"/>
          <w:bCs/>
        </w:rPr>
      </w:pPr>
    </w:p>
    <w:p w14:paraId="2A7AD96E" w14:textId="3D8E61CA" w:rsidR="004135FF" w:rsidRPr="004135FF" w:rsidRDefault="004135FF" w:rsidP="00A87AC4">
      <w:pPr>
        <w:pStyle w:val="NUMERACION"/>
        <w:rPr>
          <w:b w:val="0"/>
          <w:bCs/>
        </w:rPr>
      </w:pPr>
      <w:r w:rsidRPr="004135FF">
        <w:rPr>
          <w:b w:val="0"/>
          <w:bCs/>
        </w:rPr>
        <w:t>El Proponente que demuestre la condición de Mipyme domiciliada en Colombia acreditará la capacidad organizacional de acuerdo con los indicadores señalados en la Matriz 2 – Indicadores financieros y organizacionales. El Proponente probará la condición de Mipyme con la copia del certificado del Registro Único de Proponentes, el cual deberá encontrarse vigente y en firme al momento de su presentación.</w:t>
      </w:r>
    </w:p>
    <w:p w14:paraId="45F42149" w14:textId="77777777" w:rsidR="004135FF" w:rsidRPr="004135FF" w:rsidRDefault="004135FF" w:rsidP="00A87AC4">
      <w:pPr>
        <w:pStyle w:val="NUMERACION"/>
        <w:rPr>
          <w:b w:val="0"/>
          <w:bCs/>
        </w:rPr>
      </w:pPr>
    </w:p>
    <w:p w14:paraId="41ADBC92" w14:textId="750A0DE2" w:rsidR="004135FF" w:rsidRPr="004135FF" w:rsidRDefault="004135FF">
      <w:pPr>
        <w:pStyle w:val="NUMERACION"/>
        <w:numPr>
          <w:ilvl w:val="1"/>
          <w:numId w:val="5"/>
        </w:numPr>
        <w:ind w:left="567" w:hanging="567"/>
        <w:outlineLvl w:val="1"/>
      </w:pPr>
      <w:bookmarkStart w:id="79" w:name="_Toc199137310"/>
      <w:r w:rsidRPr="004135FF">
        <w:t>ACREDITACIÓN DE LA CAPACIDAD FINANCIERA Y ORGANIZACIONAL</w:t>
      </w:r>
      <w:bookmarkEnd w:id="79"/>
    </w:p>
    <w:p w14:paraId="72A787A1" w14:textId="77777777" w:rsidR="004135FF" w:rsidRDefault="004135FF" w:rsidP="00A87AC4">
      <w:pPr>
        <w:pStyle w:val="NUMERACION"/>
        <w:rPr>
          <w:b w:val="0"/>
          <w:bCs/>
        </w:rPr>
      </w:pPr>
    </w:p>
    <w:p w14:paraId="4127F8B8" w14:textId="61C28441" w:rsidR="004135FF" w:rsidRPr="004135FF" w:rsidRDefault="004135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80" w:name="_Toc199137311"/>
      <w:r w:rsidRPr="004135FF">
        <w:rPr>
          <w:rFonts w:ascii="Arial" w:hAnsi="Arial" w:cs="Arial"/>
          <w:b/>
          <w:bCs/>
          <w:sz w:val="20"/>
          <w:szCs w:val="20"/>
          <w:lang w:val="es-MX"/>
        </w:rPr>
        <w:t>PERSONAS NATURALES O JURÍDICAS NACIONALES Y EXTRANJERAS CON DOMICILIO O SUCURSAL EN COLOMBIA</w:t>
      </w:r>
      <w:bookmarkEnd w:id="80"/>
    </w:p>
    <w:p w14:paraId="67E593A1" w14:textId="77777777" w:rsidR="004135FF" w:rsidRDefault="004135FF" w:rsidP="00A87AC4">
      <w:pPr>
        <w:pStyle w:val="NUMERACION"/>
        <w:rPr>
          <w:b w:val="0"/>
          <w:bCs/>
        </w:rPr>
      </w:pPr>
    </w:p>
    <w:p w14:paraId="357D6FDB" w14:textId="752A7B87" w:rsidR="004135FF" w:rsidRDefault="004135FF" w:rsidP="00A87AC4">
      <w:pPr>
        <w:pStyle w:val="NUMERACION"/>
        <w:rPr>
          <w:b w:val="0"/>
          <w:bCs/>
        </w:rPr>
      </w:pPr>
      <w:r w:rsidRPr="004135FF">
        <w:rPr>
          <w:b w:val="0"/>
          <w:bCs/>
        </w:rPr>
        <w:t>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p>
    <w:p w14:paraId="45F222B6" w14:textId="77777777" w:rsidR="004135FF" w:rsidRPr="004135FF" w:rsidRDefault="004135FF" w:rsidP="00A87AC4">
      <w:pPr>
        <w:pStyle w:val="NUMERACION"/>
        <w:rPr>
          <w:b w:val="0"/>
          <w:bCs/>
        </w:rPr>
      </w:pPr>
    </w:p>
    <w:p w14:paraId="2838E333" w14:textId="77777777" w:rsidR="004135FF" w:rsidRPr="004135FF" w:rsidRDefault="004135FF" w:rsidP="00A87AC4">
      <w:pPr>
        <w:pStyle w:val="NUMERACION"/>
        <w:rPr>
          <w:b w:val="0"/>
          <w:bCs/>
        </w:rPr>
      </w:pPr>
      <w:r w:rsidRPr="004135FF">
        <w:rPr>
          <w:b w:val="0"/>
          <w:bCs/>
        </w:rPr>
        <w:t>Los Proponentes extranjeros sin domicilio o sucursal en Colombia no están obligados a tener RUP y por tanto la verificación de esta información procederá en los términos definidos en el siguiente numeral.</w:t>
      </w:r>
    </w:p>
    <w:p w14:paraId="2970EFAC" w14:textId="77777777" w:rsidR="004135FF" w:rsidRPr="004135FF" w:rsidRDefault="004135FF" w:rsidP="00A87AC4">
      <w:pPr>
        <w:pStyle w:val="NUMERACION"/>
        <w:rPr>
          <w:b w:val="0"/>
          <w:bCs/>
        </w:rPr>
      </w:pPr>
    </w:p>
    <w:p w14:paraId="6CA772A6" w14:textId="4DC7B73E" w:rsidR="004135FF" w:rsidRPr="004135FF" w:rsidRDefault="004135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81" w:name="_Toc199137312"/>
      <w:r w:rsidRPr="004135FF">
        <w:rPr>
          <w:rFonts w:ascii="Arial" w:hAnsi="Arial" w:cs="Arial"/>
          <w:b/>
          <w:bCs/>
          <w:sz w:val="20"/>
          <w:szCs w:val="20"/>
          <w:lang w:val="es-MX"/>
        </w:rPr>
        <w:t>PERSONAS NATURALES O JURÍDICAS EXTRANJERAS SIN DOMICILIO O SUCURSAL EN COLOMBIA</w:t>
      </w:r>
      <w:bookmarkEnd w:id="81"/>
      <w:r w:rsidRPr="004135FF">
        <w:rPr>
          <w:rFonts w:ascii="Arial" w:hAnsi="Arial" w:cs="Arial"/>
          <w:b/>
          <w:bCs/>
          <w:sz w:val="20"/>
          <w:szCs w:val="20"/>
          <w:lang w:val="es-MX"/>
        </w:rPr>
        <w:t xml:space="preserve"> </w:t>
      </w:r>
    </w:p>
    <w:p w14:paraId="3503A750" w14:textId="77777777" w:rsidR="004135FF" w:rsidRDefault="004135FF" w:rsidP="00A87AC4">
      <w:pPr>
        <w:pStyle w:val="NUMERACION"/>
        <w:rPr>
          <w:b w:val="0"/>
          <w:bCs/>
        </w:rPr>
      </w:pPr>
    </w:p>
    <w:p w14:paraId="6EE629FC" w14:textId="6D5D72A2" w:rsidR="004135FF" w:rsidRDefault="004135FF" w:rsidP="00A87AC4">
      <w:pPr>
        <w:pStyle w:val="NUMERACION"/>
        <w:rPr>
          <w:b w:val="0"/>
          <w:bCs/>
        </w:rPr>
      </w:pPr>
      <w:r w:rsidRPr="004135FF">
        <w:rPr>
          <w:b w:val="0"/>
          <w:bCs/>
        </w:rPr>
        <w:t xml:space="preserve">Los Proponentes extranjeros deberán presentar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 </w:t>
      </w:r>
    </w:p>
    <w:p w14:paraId="02C9DF05" w14:textId="77777777" w:rsidR="004135FF" w:rsidRPr="004135FF" w:rsidRDefault="004135FF" w:rsidP="00A87AC4">
      <w:pPr>
        <w:pStyle w:val="NUMERACION"/>
        <w:rPr>
          <w:b w:val="0"/>
          <w:bCs/>
        </w:rPr>
      </w:pPr>
    </w:p>
    <w:p w14:paraId="0EE5A71B" w14:textId="02BB16F5" w:rsidR="004135FF" w:rsidRPr="004135FF" w:rsidRDefault="004135FF">
      <w:pPr>
        <w:pStyle w:val="NUMERACION"/>
        <w:numPr>
          <w:ilvl w:val="0"/>
          <w:numId w:val="30"/>
        </w:numPr>
        <w:rPr>
          <w:b w:val="0"/>
          <w:bCs/>
        </w:rPr>
      </w:pPr>
      <w:r w:rsidRPr="004135FF">
        <w:rPr>
          <w:b w:val="0"/>
          <w:bCs/>
        </w:rPr>
        <w:t xml:space="preserve">El estado de situación financiera (balance general) y estado de resultado integral (estado de resultados), acompañados por el informe de auditoría (sí aplica de acuerdo con la legislación de origen) con traducción simple al castellano de acuerdo con las normas NIIF. </w:t>
      </w:r>
    </w:p>
    <w:p w14:paraId="1B486258" w14:textId="77777777" w:rsidR="004135FF" w:rsidRPr="004135FF" w:rsidRDefault="004135FF" w:rsidP="00A87AC4">
      <w:pPr>
        <w:pStyle w:val="NUMERACION"/>
        <w:rPr>
          <w:b w:val="0"/>
          <w:bCs/>
        </w:rPr>
      </w:pPr>
    </w:p>
    <w:p w14:paraId="42F191E6" w14:textId="24BE81DC" w:rsidR="004135FF" w:rsidRPr="004135FF" w:rsidRDefault="004135FF">
      <w:pPr>
        <w:pStyle w:val="NUMERACION"/>
        <w:numPr>
          <w:ilvl w:val="0"/>
          <w:numId w:val="30"/>
        </w:numPr>
        <w:rPr>
          <w:b w:val="0"/>
          <w:bCs/>
        </w:rPr>
      </w:pPr>
      <w:r w:rsidRPr="004135FF">
        <w:rPr>
          <w:b w:val="0"/>
          <w:bCs/>
        </w:rPr>
        <w:t xml:space="preserve">Copia de la tarjeta profesional del Contador Público o Revisor Fiscal y certificado de antecedentes disciplinarios vigente expedido por la Junta Central de Contadores de quien realiza la conversión. </w:t>
      </w:r>
    </w:p>
    <w:p w14:paraId="48770CC8" w14:textId="77777777" w:rsidR="004135FF" w:rsidRPr="004135FF" w:rsidRDefault="004135FF" w:rsidP="00A87AC4">
      <w:pPr>
        <w:pStyle w:val="NUMERACION"/>
        <w:ind w:left="720"/>
        <w:rPr>
          <w:b w:val="0"/>
          <w:bCs/>
        </w:rPr>
      </w:pPr>
    </w:p>
    <w:p w14:paraId="1A322189" w14:textId="645F8CA1" w:rsidR="004135FF" w:rsidRPr="004135FF" w:rsidRDefault="004135FF">
      <w:pPr>
        <w:pStyle w:val="NUMERACION"/>
        <w:numPr>
          <w:ilvl w:val="0"/>
          <w:numId w:val="30"/>
        </w:numPr>
        <w:rPr>
          <w:b w:val="0"/>
          <w:bCs/>
        </w:rPr>
      </w:pPr>
      <w:r w:rsidRPr="004135FF">
        <w:rPr>
          <w:b w:val="0"/>
          <w:bCs/>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14:paraId="3B66DECD" w14:textId="77777777" w:rsidR="004135FF" w:rsidRDefault="004135FF" w:rsidP="00A87AC4">
      <w:pPr>
        <w:pStyle w:val="NUMERACION"/>
        <w:rPr>
          <w:b w:val="0"/>
          <w:bCs/>
        </w:rPr>
      </w:pPr>
    </w:p>
    <w:p w14:paraId="103D462F" w14:textId="5E7A1E4B" w:rsidR="004135FF" w:rsidRDefault="004135FF" w:rsidP="00A87AC4">
      <w:pPr>
        <w:pStyle w:val="NUMERACION"/>
        <w:rPr>
          <w:b w:val="0"/>
          <w:bCs/>
        </w:rPr>
      </w:pPr>
      <w:r w:rsidRPr="004135FF">
        <w:rPr>
          <w:b w:val="0"/>
          <w:bCs/>
        </w:rPr>
        <w:t xml:space="preserve">Las fechas de corte </w:t>
      </w:r>
      <w:r w:rsidRPr="0011710F">
        <w:rPr>
          <w:b w:val="0"/>
          <w:bCs/>
        </w:rPr>
        <w:t xml:space="preserve">de los documentos señalados en el literal A será </w:t>
      </w:r>
      <w:r w:rsidR="0011710F" w:rsidRPr="0011710F">
        <w:rPr>
          <w:b w:val="0"/>
          <w:bCs/>
        </w:rPr>
        <w:t>a 31 de diciembre del</w:t>
      </w:r>
      <w:r w:rsidRPr="0011710F">
        <w:rPr>
          <w:b w:val="0"/>
          <w:bCs/>
        </w:rPr>
        <w:t xml:space="preserve"> último año fiscal del proponente,</w:t>
      </w:r>
      <w:r w:rsidRPr="004135FF">
        <w:rPr>
          <w:b w:val="0"/>
          <w:bCs/>
        </w:rPr>
        <w:t xml:space="preserve"> acompañado del Informe de Auditoría, salvo que se acredite en debida forma que la legislación propia del país de origen establece una fecha de corte diferente a la prevista en este pliego.</w:t>
      </w:r>
    </w:p>
    <w:p w14:paraId="26BC63D6" w14:textId="77777777" w:rsidR="004135FF" w:rsidRPr="004135FF" w:rsidRDefault="004135FF" w:rsidP="00A87AC4">
      <w:pPr>
        <w:pStyle w:val="NUMERACION"/>
        <w:rPr>
          <w:b w:val="0"/>
          <w:bCs/>
        </w:rPr>
      </w:pPr>
    </w:p>
    <w:p w14:paraId="19BA4282" w14:textId="77777777" w:rsidR="004135FF" w:rsidRDefault="004135FF" w:rsidP="00A87AC4">
      <w:pPr>
        <w:pStyle w:val="NUMERACION"/>
        <w:rPr>
          <w:b w:val="0"/>
          <w:bCs/>
        </w:rPr>
      </w:pPr>
      <w:r w:rsidRPr="004135FF">
        <w:rPr>
          <w:b w:val="0"/>
          <w:bCs/>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7C833768" w14:textId="77777777" w:rsidR="004135FF" w:rsidRPr="004135FF" w:rsidRDefault="004135FF" w:rsidP="00A87AC4">
      <w:pPr>
        <w:pStyle w:val="NUMERACION"/>
        <w:rPr>
          <w:b w:val="0"/>
          <w:bCs/>
        </w:rPr>
      </w:pPr>
    </w:p>
    <w:p w14:paraId="19962901" w14:textId="77777777" w:rsidR="004135FF" w:rsidRDefault="004135FF" w:rsidP="00A87AC4">
      <w:pPr>
        <w:pStyle w:val="NUMERACION"/>
        <w:rPr>
          <w:b w:val="0"/>
          <w:bCs/>
        </w:rPr>
      </w:pPr>
      <w:r w:rsidRPr="004135FF">
        <w:rPr>
          <w:b w:val="0"/>
          <w:bCs/>
        </w:rPr>
        <w:t>Si los valores de los estados financieros están expresados originalmente en una moneda diferente a Dólares de los Estados Unidos de América, estos deberán convertirse a pesos en los términos definidos en la sección 1.13.</w:t>
      </w:r>
    </w:p>
    <w:p w14:paraId="2FA72FED" w14:textId="3BE667B9" w:rsidR="008F5987" w:rsidRDefault="008F5987" w:rsidP="00A87AC4">
      <w:pPr>
        <w:spacing w:after="0" w:line="240" w:lineRule="auto"/>
        <w:rPr>
          <w:rFonts w:ascii="Arial" w:hAnsi="Arial" w:cs="Arial"/>
          <w:bCs/>
          <w:sz w:val="20"/>
          <w:szCs w:val="20"/>
          <w:lang w:val="es-MX"/>
        </w:rPr>
      </w:pPr>
      <w:r>
        <w:rPr>
          <w:rFonts w:ascii="Arial" w:hAnsi="Arial" w:cs="Arial"/>
          <w:bCs/>
          <w:sz w:val="20"/>
          <w:szCs w:val="20"/>
          <w:lang w:val="es-MX"/>
        </w:rPr>
        <w:br w:type="page"/>
      </w:r>
    </w:p>
    <w:p w14:paraId="233FAA69" w14:textId="7322390F" w:rsidR="008F5987" w:rsidRPr="008F5987" w:rsidRDefault="008F5987" w:rsidP="00A87AC4">
      <w:pPr>
        <w:pStyle w:val="CAPITULOS"/>
        <w:ind w:left="0" w:firstLine="0"/>
        <w:jc w:val="center"/>
      </w:pPr>
      <w:bookmarkStart w:id="82" w:name="_Toc199137313"/>
      <w:r w:rsidRPr="008F5987">
        <w:lastRenderedPageBreak/>
        <w:t>CRITERIOS DE EVALUACIÓN, ASIGNACIÓN DE PUNTAJE Y CRITERIOS DE DESEMPATE</w:t>
      </w:r>
      <w:bookmarkEnd w:id="82"/>
    </w:p>
    <w:p w14:paraId="39BF12FF" w14:textId="77777777" w:rsidR="008F5987" w:rsidRDefault="008F5987" w:rsidP="00A87AC4">
      <w:pPr>
        <w:spacing w:after="0" w:line="240" w:lineRule="auto"/>
        <w:jc w:val="both"/>
        <w:rPr>
          <w:rFonts w:ascii="Arial" w:hAnsi="Arial" w:cs="Arial"/>
          <w:bCs/>
          <w:sz w:val="20"/>
          <w:szCs w:val="20"/>
          <w:lang w:val="es-MX"/>
        </w:rPr>
      </w:pPr>
    </w:p>
    <w:p w14:paraId="1125E8C5" w14:textId="35091D8A" w:rsidR="008F5987" w:rsidRDefault="008F5987" w:rsidP="00A87AC4">
      <w:pPr>
        <w:spacing w:after="0" w:line="240" w:lineRule="auto"/>
        <w:jc w:val="both"/>
        <w:rPr>
          <w:rFonts w:ascii="Arial" w:hAnsi="Arial" w:cs="Arial"/>
          <w:bCs/>
          <w:sz w:val="20"/>
          <w:szCs w:val="20"/>
          <w:lang w:val="es-MX"/>
        </w:rPr>
      </w:pPr>
      <w:r w:rsidRPr="008F5987">
        <w:rPr>
          <w:rFonts w:ascii="Arial" w:hAnsi="Arial" w:cs="Arial"/>
          <w:bCs/>
          <w:sz w:val="20"/>
          <w:szCs w:val="20"/>
          <w:lang w:val="es-MX"/>
        </w:rPr>
        <w:t>La Entidad calificará las ofertas que hayan cumplido con los requisitos habilitantes con los siguientes puntajes:</w:t>
      </w:r>
    </w:p>
    <w:p w14:paraId="524D529B"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549"/>
        <w:gridCol w:w="1696"/>
      </w:tblGrid>
      <w:tr w:rsidR="008F5987" w:rsidRPr="00707203" w14:paraId="1DB77958" w14:textId="77777777" w:rsidTr="002D27FE">
        <w:trPr>
          <w:trHeight w:val="567"/>
          <w:tblHeader/>
          <w:jc w:val="center"/>
        </w:trPr>
        <w:tc>
          <w:tcPr>
            <w:tcW w:w="3549" w:type="dxa"/>
            <w:shd w:val="clear" w:color="auto" w:fill="404040" w:themeFill="text1" w:themeFillTint="BF"/>
            <w:vAlign w:val="center"/>
          </w:tcPr>
          <w:p w14:paraId="1153C248" w14:textId="0A7635D6" w:rsidR="008F5987" w:rsidRPr="00707203" w:rsidRDefault="008F5987" w:rsidP="00A87AC4">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Concepto</w:t>
            </w:r>
          </w:p>
        </w:tc>
        <w:tc>
          <w:tcPr>
            <w:tcW w:w="1696" w:type="dxa"/>
            <w:shd w:val="clear" w:color="auto" w:fill="404040" w:themeFill="text1" w:themeFillTint="BF"/>
            <w:vAlign w:val="center"/>
          </w:tcPr>
          <w:p w14:paraId="5550F442" w14:textId="3638BADE" w:rsidR="008F5987" w:rsidRPr="00707203" w:rsidRDefault="00707203" w:rsidP="00A87AC4">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Puntaje máximo</w:t>
            </w:r>
          </w:p>
        </w:tc>
      </w:tr>
      <w:tr w:rsidR="00707203" w:rsidRPr="00707203" w14:paraId="260ACC5A" w14:textId="77777777" w:rsidTr="00707203">
        <w:trPr>
          <w:trHeight w:val="283"/>
          <w:jc w:val="center"/>
        </w:trPr>
        <w:tc>
          <w:tcPr>
            <w:tcW w:w="3549" w:type="dxa"/>
            <w:vAlign w:val="center"/>
          </w:tcPr>
          <w:p w14:paraId="22B6F7FE" w14:textId="61C6B331" w:rsidR="00707203" w:rsidRPr="009A7006" w:rsidRDefault="00707203" w:rsidP="00A87AC4">
            <w:pPr>
              <w:jc w:val="center"/>
              <w:rPr>
                <w:rFonts w:ascii="Arial" w:hAnsi="Arial" w:cs="Arial"/>
                <w:bCs/>
                <w:sz w:val="20"/>
                <w:szCs w:val="20"/>
                <w:highlight w:val="lightGray"/>
                <w:lang w:val="es-MX"/>
              </w:rPr>
            </w:pPr>
            <w:r w:rsidRPr="009A7006">
              <w:rPr>
                <w:rFonts w:ascii="Arial" w:hAnsi="Arial" w:cs="Arial"/>
                <w:sz w:val="20"/>
                <w:szCs w:val="20"/>
                <w:highlight w:val="lightGray"/>
              </w:rPr>
              <w:t>Oferta económica</w:t>
            </w:r>
          </w:p>
        </w:tc>
        <w:tc>
          <w:tcPr>
            <w:tcW w:w="1696" w:type="dxa"/>
            <w:vAlign w:val="center"/>
          </w:tcPr>
          <w:p w14:paraId="605488A3" w14:textId="01AB7EAF" w:rsidR="00707203" w:rsidRPr="009A7006" w:rsidRDefault="009A7006" w:rsidP="00A87AC4">
            <w:pPr>
              <w:jc w:val="center"/>
              <w:rPr>
                <w:rFonts w:ascii="Arial" w:hAnsi="Arial" w:cs="Arial"/>
                <w:bCs/>
                <w:sz w:val="20"/>
                <w:szCs w:val="20"/>
                <w:highlight w:val="lightGray"/>
                <w:lang w:val="es-MX"/>
              </w:rPr>
            </w:pPr>
            <w:r w:rsidRPr="009A7006">
              <w:rPr>
                <w:rFonts w:ascii="Arial" w:hAnsi="Arial" w:cs="Arial"/>
                <w:bCs/>
                <w:sz w:val="20"/>
                <w:szCs w:val="20"/>
                <w:highlight w:val="lightGray"/>
                <w:lang w:val="es-MX"/>
              </w:rPr>
              <w:t>XX</w:t>
            </w:r>
          </w:p>
        </w:tc>
      </w:tr>
      <w:tr w:rsidR="00707203" w:rsidRPr="00707203" w14:paraId="673E1627" w14:textId="77777777" w:rsidTr="00707203">
        <w:trPr>
          <w:trHeight w:val="283"/>
          <w:jc w:val="center"/>
        </w:trPr>
        <w:tc>
          <w:tcPr>
            <w:tcW w:w="3549" w:type="dxa"/>
            <w:vAlign w:val="center"/>
          </w:tcPr>
          <w:p w14:paraId="074E6B32" w14:textId="1ED53771" w:rsidR="00707203" w:rsidRPr="009A7006" w:rsidRDefault="00707203" w:rsidP="00A87AC4">
            <w:pPr>
              <w:jc w:val="center"/>
              <w:rPr>
                <w:rFonts w:ascii="Arial" w:hAnsi="Arial" w:cs="Arial"/>
                <w:bCs/>
                <w:sz w:val="20"/>
                <w:szCs w:val="20"/>
                <w:highlight w:val="lightGray"/>
                <w:lang w:val="es-MX"/>
              </w:rPr>
            </w:pPr>
            <w:r w:rsidRPr="009A7006">
              <w:rPr>
                <w:rFonts w:ascii="Arial" w:hAnsi="Arial" w:cs="Arial"/>
                <w:sz w:val="20"/>
                <w:szCs w:val="20"/>
                <w:highlight w:val="lightGray"/>
              </w:rPr>
              <w:t>Factor de calidad</w:t>
            </w:r>
          </w:p>
        </w:tc>
        <w:tc>
          <w:tcPr>
            <w:tcW w:w="1696" w:type="dxa"/>
            <w:vAlign w:val="center"/>
          </w:tcPr>
          <w:p w14:paraId="6673101D" w14:textId="6433EA94" w:rsidR="00707203" w:rsidRPr="009A7006" w:rsidRDefault="009A7006" w:rsidP="00A87AC4">
            <w:pPr>
              <w:jc w:val="center"/>
              <w:rPr>
                <w:rFonts w:ascii="Arial" w:hAnsi="Arial" w:cs="Arial"/>
                <w:bCs/>
                <w:sz w:val="20"/>
                <w:szCs w:val="20"/>
                <w:highlight w:val="lightGray"/>
                <w:lang w:val="es-MX"/>
              </w:rPr>
            </w:pPr>
            <w:r w:rsidRPr="009A7006">
              <w:rPr>
                <w:rFonts w:ascii="Arial" w:hAnsi="Arial" w:cs="Arial"/>
                <w:bCs/>
                <w:sz w:val="20"/>
                <w:szCs w:val="20"/>
                <w:highlight w:val="lightGray"/>
                <w:lang w:val="es-MX"/>
              </w:rPr>
              <w:t>XX</w:t>
            </w:r>
          </w:p>
        </w:tc>
      </w:tr>
      <w:tr w:rsidR="009A7006" w:rsidRPr="00707203" w14:paraId="297E8743" w14:textId="77777777" w:rsidTr="00707203">
        <w:trPr>
          <w:trHeight w:val="283"/>
          <w:jc w:val="center"/>
        </w:trPr>
        <w:tc>
          <w:tcPr>
            <w:tcW w:w="3549" w:type="dxa"/>
            <w:vAlign w:val="center"/>
          </w:tcPr>
          <w:p w14:paraId="2E2A1BAC" w14:textId="130F1C9D" w:rsidR="009A7006" w:rsidRPr="00707203" w:rsidRDefault="009A7006" w:rsidP="009A7006">
            <w:pPr>
              <w:jc w:val="center"/>
              <w:rPr>
                <w:rFonts w:ascii="Arial" w:hAnsi="Arial" w:cs="Arial"/>
                <w:sz w:val="20"/>
                <w:szCs w:val="20"/>
              </w:rPr>
            </w:pPr>
            <w:r>
              <w:rPr>
                <w:rFonts w:ascii="Arial" w:hAnsi="Arial" w:cs="Arial"/>
                <w:sz w:val="20"/>
                <w:szCs w:val="20"/>
              </w:rPr>
              <w:t>Capacitación</w:t>
            </w:r>
          </w:p>
        </w:tc>
        <w:tc>
          <w:tcPr>
            <w:tcW w:w="1696" w:type="dxa"/>
            <w:vAlign w:val="center"/>
          </w:tcPr>
          <w:p w14:paraId="2074521B" w14:textId="45C96935" w:rsidR="009A7006" w:rsidRPr="00707203" w:rsidRDefault="009A7006" w:rsidP="009A7006">
            <w:pPr>
              <w:jc w:val="center"/>
              <w:rPr>
                <w:rFonts w:ascii="Arial" w:hAnsi="Arial" w:cs="Arial"/>
                <w:bCs/>
                <w:sz w:val="20"/>
                <w:szCs w:val="20"/>
                <w:lang w:val="es-MX"/>
              </w:rPr>
            </w:pPr>
            <w:r>
              <w:rPr>
                <w:rFonts w:ascii="Arial" w:hAnsi="Arial" w:cs="Arial"/>
                <w:bCs/>
                <w:sz w:val="20"/>
                <w:szCs w:val="20"/>
                <w:lang w:val="es-MX"/>
              </w:rPr>
              <w:t>2</w:t>
            </w:r>
          </w:p>
        </w:tc>
      </w:tr>
      <w:tr w:rsidR="00707203" w:rsidRPr="00707203" w14:paraId="2810FD02" w14:textId="77777777" w:rsidTr="00707203">
        <w:trPr>
          <w:trHeight w:val="283"/>
          <w:jc w:val="center"/>
        </w:trPr>
        <w:tc>
          <w:tcPr>
            <w:tcW w:w="3549" w:type="dxa"/>
            <w:vAlign w:val="center"/>
          </w:tcPr>
          <w:p w14:paraId="53E4CC67" w14:textId="74BCBF51"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Apoyo a la industria nacional</w:t>
            </w:r>
          </w:p>
        </w:tc>
        <w:tc>
          <w:tcPr>
            <w:tcW w:w="1696" w:type="dxa"/>
            <w:vAlign w:val="center"/>
          </w:tcPr>
          <w:p w14:paraId="0B827D63" w14:textId="3F5E5649" w:rsidR="00707203" w:rsidRPr="00707203" w:rsidRDefault="00707203" w:rsidP="00A87AC4">
            <w:pPr>
              <w:jc w:val="center"/>
              <w:rPr>
                <w:rFonts w:ascii="Arial" w:hAnsi="Arial" w:cs="Arial"/>
                <w:bCs/>
                <w:sz w:val="20"/>
                <w:szCs w:val="20"/>
                <w:lang w:val="es-MX"/>
              </w:rPr>
            </w:pPr>
            <w:r w:rsidRPr="00707203">
              <w:rPr>
                <w:rFonts w:ascii="Arial" w:hAnsi="Arial" w:cs="Arial"/>
                <w:bCs/>
                <w:sz w:val="20"/>
                <w:szCs w:val="20"/>
                <w:lang w:val="es-MX"/>
              </w:rPr>
              <w:t>20</w:t>
            </w:r>
          </w:p>
        </w:tc>
      </w:tr>
      <w:tr w:rsidR="00707203" w:rsidRPr="0011710F" w14:paraId="23E4465B" w14:textId="77777777" w:rsidTr="00707203">
        <w:trPr>
          <w:trHeight w:val="283"/>
          <w:jc w:val="center"/>
        </w:trPr>
        <w:tc>
          <w:tcPr>
            <w:tcW w:w="3549" w:type="dxa"/>
            <w:vAlign w:val="center"/>
          </w:tcPr>
          <w:p w14:paraId="52863D3E" w14:textId="2EFE73A3" w:rsidR="00707203" w:rsidRPr="0011710F" w:rsidRDefault="00707203" w:rsidP="00A87AC4">
            <w:pPr>
              <w:jc w:val="center"/>
              <w:rPr>
                <w:rFonts w:ascii="Arial" w:hAnsi="Arial" w:cs="Arial"/>
                <w:bCs/>
                <w:sz w:val="20"/>
                <w:szCs w:val="20"/>
                <w:lang w:val="es-MX"/>
              </w:rPr>
            </w:pPr>
            <w:r w:rsidRPr="0011710F">
              <w:rPr>
                <w:rFonts w:ascii="Arial" w:hAnsi="Arial" w:cs="Arial"/>
                <w:sz w:val="20"/>
                <w:szCs w:val="20"/>
              </w:rPr>
              <w:t>Emprendimientos y empresas de mujeres</w:t>
            </w:r>
          </w:p>
        </w:tc>
        <w:tc>
          <w:tcPr>
            <w:tcW w:w="1696" w:type="dxa"/>
            <w:vAlign w:val="center"/>
          </w:tcPr>
          <w:p w14:paraId="02E84679" w14:textId="65757513" w:rsidR="00707203" w:rsidRPr="0011710F" w:rsidRDefault="00707203" w:rsidP="00A87AC4">
            <w:pPr>
              <w:jc w:val="center"/>
              <w:rPr>
                <w:rFonts w:ascii="Arial" w:hAnsi="Arial" w:cs="Arial"/>
                <w:bCs/>
                <w:sz w:val="20"/>
                <w:szCs w:val="20"/>
                <w:lang w:val="es-MX"/>
              </w:rPr>
            </w:pPr>
            <w:r w:rsidRPr="0011710F">
              <w:rPr>
                <w:rFonts w:ascii="Arial" w:hAnsi="Arial" w:cs="Arial"/>
                <w:bCs/>
                <w:sz w:val="20"/>
                <w:szCs w:val="20"/>
                <w:lang w:val="es-MX"/>
              </w:rPr>
              <w:t>0,25</w:t>
            </w:r>
          </w:p>
        </w:tc>
      </w:tr>
      <w:tr w:rsidR="00707203" w:rsidRPr="00707203" w14:paraId="39BE465E" w14:textId="77777777" w:rsidTr="00707203">
        <w:trPr>
          <w:trHeight w:val="283"/>
          <w:jc w:val="center"/>
        </w:trPr>
        <w:tc>
          <w:tcPr>
            <w:tcW w:w="3549" w:type="dxa"/>
            <w:vAlign w:val="center"/>
          </w:tcPr>
          <w:p w14:paraId="2AE0F4F9" w14:textId="72A6F28D" w:rsidR="00707203" w:rsidRPr="0011710F" w:rsidRDefault="00707203" w:rsidP="00A87AC4">
            <w:pPr>
              <w:jc w:val="center"/>
              <w:rPr>
                <w:rFonts w:ascii="Arial" w:hAnsi="Arial" w:cs="Arial"/>
                <w:bCs/>
                <w:sz w:val="20"/>
                <w:szCs w:val="20"/>
                <w:lang w:val="es-MX"/>
              </w:rPr>
            </w:pPr>
            <w:r w:rsidRPr="0011710F">
              <w:rPr>
                <w:rFonts w:ascii="Arial" w:hAnsi="Arial" w:cs="Arial"/>
                <w:sz w:val="20"/>
                <w:szCs w:val="20"/>
              </w:rPr>
              <w:t>Mipyme</w:t>
            </w:r>
          </w:p>
        </w:tc>
        <w:tc>
          <w:tcPr>
            <w:tcW w:w="1696" w:type="dxa"/>
            <w:vAlign w:val="center"/>
          </w:tcPr>
          <w:p w14:paraId="1322D125" w14:textId="6026110D" w:rsidR="00707203" w:rsidRPr="0011710F" w:rsidRDefault="00707203" w:rsidP="00A87AC4">
            <w:pPr>
              <w:jc w:val="center"/>
              <w:rPr>
                <w:rFonts w:ascii="Arial" w:hAnsi="Arial" w:cs="Arial"/>
                <w:bCs/>
                <w:sz w:val="20"/>
                <w:szCs w:val="20"/>
                <w:lang w:val="es-MX"/>
              </w:rPr>
            </w:pPr>
            <w:r w:rsidRPr="0011710F">
              <w:rPr>
                <w:rFonts w:ascii="Arial" w:hAnsi="Arial" w:cs="Arial"/>
                <w:bCs/>
                <w:sz w:val="20"/>
                <w:szCs w:val="20"/>
                <w:lang w:val="es-MX"/>
              </w:rPr>
              <w:t>0,25</w:t>
            </w:r>
          </w:p>
        </w:tc>
      </w:tr>
      <w:tr w:rsidR="00707203" w:rsidRPr="00707203" w14:paraId="546A5368" w14:textId="77777777" w:rsidTr="00707203">
        <w:trPr>
          <w:trHeight w:val="283"/>
          <w:jc w:val="center"/>
        </w:trPr>
        <w:tc>
          <w:tcPr>
            <w:tcW w:w="3549" w:type="dxa"/>
            <w:vAlign w:val="center"/>
          </w:tcPr>
          <w:p w14:paraId="4C1F46C4" w14:textId="09B41039"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Total</w:t>
            </w:r>
          </w:p>
        </w:tc>
        <w:tc>
          <w:tcPr>
            <w:tcW w:w="1696" w:type="dxa"/>
            <w:vAlign w:val="center"/>
          </w:tcPr>
          <w:p w14:paraId="66EAAFE2" w14:textId="54DDA770" w:rsidR="00707203" w:rsidRPr="00707203" w:rsidRDefault="00707203" w:rsidP="00A87AC4">
            <w:pPr>
              <w:jc w:val="center"/>
              <w:rPr>
                <w:rFonts w:ascii="Arial" w:hAnsi="Arial" w:cs="Arial"/>
                <w:bCs/>
                <w:sz w:val="20"/>
                <w:szCs w:val="20"/>
                <w:lang w:val="es-MX"/>
              </w:rPr>
            </w:pPr>
            <w:r w:rsidRPr="00707203">
              <w:rPr>
                <w:rFonts w:ascii="Arial" w:hAnsi="Arial" w:cs="Arial"/>
                <w:bCs/>
                <w:sz w:val="20"/>
                <w:szCs w:val="20"/>
                <w:lang w:val="es-MX"/>
              </w:rPr>
              <w:t>100</w:t>
            </w:r>
          </w:p>
        </w:tc>
      </w:tr>
    </w:tbl>
    <w:p w14:paraId="3487A7ED" w14:textId="77777777" w:rsidR="008F5987" w:rsidRDefault="008F5987" w:rsidP="00A87AC4">
      <w:pPr>
        <w:spacing w:after="0" w:line="240" w:lineRule="auto"/>
        <w:jc w:val="both"/>
        <w:rPr>
          <w:rFonts w:ascii="Arial" w:hAnsi="Arial" w:cs="Arial"/>
          <w:bCs/>
          <w:sz w:val="20"/>
          <w:szCs w:val="20"/>
          <w:lang w:val="es-MX"/>
        </w:rPr>
      </w:pPr>
    </w:p>
    <w:p w14:paraId="2DD39933" w14:textId="3ECC9873" w:rsidR="009840B6" w:rsidRDefault="009840B6" w:rsidP="00A87AC4">
      <w:pPr>
        <w:spacing w:after="0" w:line="240" w:lineRule="auto"/>
        <w:jc w:val="both"/>
        <w:rPr>
          <w:rFonts w:ascii="Arial" w:hAnsi="Arial" w:cs="Arial"/>
          <w:bCs/>
          <w:sz w:val="20"/>
          <w:szCs w:val="20"/>
          <w:lang w:val="es-MX"/>
        </w:rPr>
      </w:pPr>
      <w:r w:rsidRPr="009840B6">
        <w:rPr>
          <w:rFonts w:ascii="Arial" w:hAnsi="Arial" w:cs="Arial"/>
          <w:bCs/>
          <w:sz w:val="20"/>
          <w:szCs w:val="20"/>
          <w:highlight w:val="lightGray"/>
          <w:lang w:val="es-MX"/>
        </w:rPr>
        <w:t>En las convocatorias limitadas a Mipyme el puntaje por este concepto se trasladará al puntaje de oferta económica.</w:t>
      </w:r>
    </w:p>
    <w:p w14:paraId="52CC77B0" w14:textId="77777777" w:rsidR="009840B6" w:rsidRDefault="009840B6" w:rsidP="00A87AC4">
      <w:pPr>
        <w:spacing w:after="0" w:line="240" w:lineRule="auto"/>
        <w:jc w:val="both"/>
        <w:rPr>
          <w:rFonts w:ascii="Arial" w:hAnsi="Arial" w:cs="Arial"/>
          <w:bCs/>
          <w:sz w:val="20"/>
          <w:szCs w:val="20"/>
          <w:lang w:val="es-MX"/>
        </w:rPr>
      </w:pPr>
    </w:p>
    <w:p w14:paraId="7CF3282F" w14:textId="0B17B386"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w:t>
      </w:r>
    </w:p>
    <w:p w14:paraId="5F70F299" w14:textId="77777777" w:rsidR="006C2189" w:rsidRPr="006C2189" w:rsidRDefault="006C2189" w:rsidP="00A87AC4">
      <w:pPr>
        <w:spacing w:after="0" w:line="240" w:lineRule="auto"/>
        <w:jc w:val="both"/>
        <w:rPr>
          <w:rFonts w:ascii="Arial" w:hAnsi="Arial" w:cs="Arial"/>
          <w:bCs/>
          <w:sz w:val="20"/>
          <w:szCs w:val="20"/>
          <w:lang w:val="es-MX"/>
        </w:rPr>
      </w:pPr>
    </w:p>
    <w:p w14:paraId="175995D4" w14:textId="77777777" w:rsidR="006C2189" w:rsidRP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 reducción del puntaje antes señalada no se materializará en caso de que los actos administrativos que hayan impuesto las multas sean objeto de medios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62D59824" w14:textId="77777777" w:rsidR="006C2189" w:rsidRPr="006C2189" w:rsidRDefault="006C2189" w:rsidP="00A87AC4">
      <w:pPr>
        <w:spacing w:after="0" w:line="240" w:lineRule="auto"/>
        <w:jc w:val="both"/>
        <w:rPr>
          <w:rFonts w:ascii="Arial" w:hAnsi="Arial" w:cs="Arial"/>
          <w:bCs/>
          <w:sz w:val="20"/>
          <w:szCs w:val="20"/>
          <w:lang w:val="es-MX"/>
        </w:rPr>
      </w:pPr>
    </w:p>
    <w:p w14:paraId="373A8AC6" w14:textId="00AB9EA7" w:rsidR="006C2189" w:rsidRPr="006C2189" w:rsidRDefault="006C2189">
      <w:pPr>
        <w:pStyle w:val="NUMERACION"/>
        <w:numPr>
          <w:ilvl w:val="1"/>
          <w:numId w:val="34"/>
        </w:numPr>
        <w:ind w:left="567" w:hanging="567"/>
        <w:outlineLvl w:val="1"/>
      </w:pPr>
      <w:bookmarkStart w:id="83" w:name="_Toc199137314"/>
      <w:r w:rsidRPr="006C2189">
        <w:t>OFERTA ECONÓMICA</w:t>
      </w:r>
      <w:bookmarkEnd w:id="83"/>
      <w:r w:rsidRPr="006C2189">
        <w:t xml:space="preserve"> </w:t>
      </w:r>
    </w:p>
    <w:p w14:paraId="655BEC2A" w14:textId="77777777" w:rsidR="00C01E47" w:rsidRDefault="00C01E47" w:rsidP="00A87AC4">
      <w:pPr>
        <w:spacing w:after="0" w:line="240" w:lineRule="auto"/>
        <w:jc w:val="both"/>
        <w:rPr>
          <w:rFonts w:ascii="Arial" w:hAnsi="Arial" w:cs="Arial"/>
          <w:bCs/>
          <w:sz w:val="20"/>
          <w:szCs w:val="20"/>
          <w:lang w:val="es-MX"/>
        </w:rPr>
      </w:pPr>
    </w:p>
    <w:p w14:paraId="24A0B580" w14:textId="77777777" w:rsidR="00C01E47" w:rsidRDefault="00C01E47" w:rsidP="00A87AC4">
      <w:pPr>
        <w:spacing w:after="0" w:line="240" w:lineRule="auto"/>
        <w:jc w:val="both"/>
        <w:rPr>
          <w:rFonts w:ascii="Arial" w:hAnsi="Arial" w:cs="Arial"/>
          <w:bCs/>
          <w:sz w:val="20"/>
          <w:szCs w:val="20"/>
          <w:lang w:val="es-MX"/>
        </w:rPr>
      </w:pPr>
      <w:r w:rsidRPr="00345758">
        <w:rPr>
          <w:rFonts w:ascii="Arial" w:hAnsi="Arial" w:cs="Arial"/>
          <w:bCs/>
          <w:sz w:val="20"/>
          <w:szCs w:val="20"/>
          <w:lang w:val="es-MX"/>
        </w:rPr>
        <w:t>La forma de pago se realizará de conformidad con el numeral 5.3 del Estudio Previo.</w:t>
      </w:r>
      <w:r w:rsidRPr="00C01E47">
        <w:rPr>
          <w:rFonts w:ascii="Arial" w:hAnsi="Arial" w:cs="Arial"/>
          <w:bCs/>
          <w:sz w:val="20"/>
          <w:szCs w:val="20"/>
          <w:lang w:val="es-MX"/>
        </w:rPr>
        <w:t xml:space="preserve"> </w:t>
      </w:r>
    </w:p>
    <w:p w14:paraId="41DBE6C4" w14:textId="77777777" w:rsidR="00C01E47" w:rsidRPr="006C2189" w:rsidRDefault="00C01E47" w:rsidP="00A87AC4">
      <w:pPr>
        <w:spacing w:after="0" w:line="240" w:lineRule="auto"/>
        <w:jc w:val="both"/>
        <w:rPr>
          <w:rFonts w:ascii="Arial" w:hAnsi="Arial" w:cs="Arial"/>
          <w:bCs/>
          <w:sz w:val="20"/>
          <w:szCs w:val="20"/>
          <w:lang w:val="es-MX"/>
        </w:rPr>
      </w:pPr>
    </w:p>
    <w:p w14:paraId="08E92BED" w14:textId="2BE28DA9"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Para calificar este factor se tendrá en cuenta el valor total indicado en la propuesta económica o el obtenido de la corrección aritmética. La propuesta económica debe</w:t>
      </w:r>
      <w:r w:rsidR="009840B6">
        <w:rPr>
          <w:rFonts w:ascii="Arial" w:hAnsi="Arial" w:cs="Arial"/>
          <w:bCs/>
          <w:sz w:val="20"/>
          <w:szCs w:val="20"/>
          <w:lang w:val="es-MX"/>
        </w:rPr>
        <w:t xml:space="preserve"> entregarse firmada</w:t>
      </w:r>
      <w:r w:rsidRPr="006C2189">
        <w:rPr>
          <w:rFonts w:ascii="Arial" w:hAnsi="Arial" w:cs="Arial"/>
          <w:bCs/>
          <w:sz w:val="20"/>
          <w:szCs w:val="20"/>
          <w:lang w:val="es-MX"/>
        </w:rPr>
        <w:t xml:space="preserve">. </w:t>
      </w:r>
    </w:p>
    <w:p w14:paraId="679873EC" w14:textId="77777777" w:rsidR="00C01E47" w:rsidRPr="006C2189" w:rsidRDefault="00C01E47" w:rsidP="00A87AC4">
      <w:pPr>
        <w:spacing w:after="0" w:line="240" w:lineRule="auto"/>
        <w:jc w:val="both"/>
        <w:rPr>
          <w:rFonts w:ascii="Arial" w:hAnsi="Arial" w:cs="Arial"/>
          <w:bCs/>
          <w:sz w:val="20"/>
          <w:szCs w:val="20"/>
          <w:lang w:val="es-MX"/>
        </w:rPr>
      </w:pPr>
    </w:p>
    <w:p w14:paraId="05B97E34" w14:textId="735E69B6"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 xml:space="preserve">El valor de la propuesta económica debe presentarse en pesos colombianos y contemplar todos los costos directos e indirectos para la completa y adecuada ejecución </w:t>
      </w:r>
      <w:r w:rsidR="009A7006">
        <w:rPr>
          <w:rFonts w:ascii="Arial" w:hAnsi="Arial" w:cs="Arial"/>
          <w:bCs/>
          <w:sz w:val="20"/>
          <w:szCs w:val="20"/>
          <w:lang w:val="es-MX"/>
        </w:rPr>
        <w:t>del contrato derivado</w:t>
      </w:r>
      <w:r w:rsidRPr="006C2189">
        <w:rPr>
          <w:rFonts w:ascii="Arial" w:hAnsi="Arial" w:cs="Arial"/>
          <w:bCs/>
          <w:sz w:val="20"/>
          <w:szCs w:val="20"/>
          <w:lang w:val="es-MX"/>
        </w:rPr>
        <w:t xml:space="preserve"> del presente proceso, los riesgos y la administración de estos.</w:t>
      </w:r>
    </w:p>
    <w:p w14:paraId="113A5F7C" w14:textId="77777777" w:rsidR="00C01E47" w:rsidRPr="006C2189" w:rsidRDefault="00C01E47" w:rsidP="00A87AC4">
      <w:pPr>
        <w:spacing w:after="0" w:line="240" w:lineRule="auto"/>
        <w:jc w:val="both"/>
        <w:rPr>
          <w:rFonts w:ascii="Arial" w:hAnsi="Arial" w:cs="Arial"/>
          <w:bCs/>
          <w:sz w:val="20"/>
          <w:szCs w:val="20"/>
          <w:lang w:val="es-MX"/>
        </w:rPr>
      </w:pPr>
    </w:p>
    <w:p w14:paraId="382B542D" w14:textId="77777777"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14:paraId="1C7B8A74" w14:textId="77777777" w:rsidR="00C01E47" w:rsidRPr="006C2189" w:rsidRDefault="00C01E47" w:rsidP="00A87AC4">
      <w:pPr>
        <w:spacing w:after="0" w:line="240" w:lineRule="auto"/>
        <w:jc w:val="both"/>
        <w:rPr>
          <w:rFonts w:ascii="Arial" w:hAnsi="Arial" w:cs="Arial"/>
          <w:bCs/>
          <w:sz w:val="20"/>
          <w:szCs w:val="20"/>
          <w:lang w:val="es-MX"/>
        </w:rPr>
      </w:pPr>
    </w:p>
    <w:p w14:paraId="71492088" w14:textId="77777777"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lastRenderedPageBreak/>
        <w:t>Los estimativos técnicos que hagan los proponentes para la presentación de sus ofertas deben tener en cuenta que la ejecución del contrato se regirá íntegramente por lo previsto en los documentos del proceso y que en sus cálculos económicos deben incluir todos los aspectos y requerimientos necesarios para cumplir con todas las obligaciones contractuales y asumir los riesgos previstos en dichos documentos.</w:t>
      </w:r>
    </w:p>
    <w:p w14:paraId="22C6EFAF" w14:textId="77777777" w:rsidR="00C01E47" w:rsidRPr="006C2189" w:rsidRDefault="00C01E47" w:rsidP="00A87AC4">
      <w:pPr>
        <w:spacing w:after="0" w:line="240" w:lineRule="auto"/>
        <w:jc w:val="both"/>
        <w:rPr>
          <w:rFonts w:ascii="Arial" w:hAnsi="Arial" w:cs="Arial"/>
          <w:bCs/>
          <w:sz w:val="20"/>
          <w:szCs w:val="20"/>
          <w:lang w:val="es-MX"/>
        </w:rPr>
      </w:pPr>
    </w:p>
    <w:p w14:paraId="1169EBC4" w14:textId="37257E26" w:rsidR="006C2189" w:rsidRPr="00C01E47" w:rsidRDefault="006C2189">
      <w:pPr>
        <w:pStyle w:val="NUMERACION"/>
        <w:numPr>
          <w:ilvl w:val="2"/>
          <w:numId w:val="34"/>
        </w:numPr>
        <w:ind w:left="1077"/>
        <w:outlineLvl w:val="2"/>
      </w:pPr>
      <w:bookmarkStart w:id="84" w:name="_Toc199137315"/>
      <w:r w:rsidRPr="00C01E47">
        <w:t>CORRECCIONES ARITMÉTICAS</w:t>
      </w:r>
      <w:bookmarkEnd w:id="84"/>
      <w:r w:rsidRPr="00C01E47">
        <w:t xml:space="preserve"> </w:t>
      </w:r>
    </w:p>
    <w:p w14:paraId="2AF1DB88" w14:textId="77777777" w:rsidR="00C01E47" w:rsidRDefault="00C01E47" w:rsidP="00A87AC4">
      <w:pPr>
        <w:spacing w:after="0" w:line="240" w:lineRule="auto"/>
        <w:jc w:val="both"/>
        <w:rPr>
          <w:rFonts w:ascii="Arial" w:hAnsi="Arial" w:cs="Arial"/>
          <w:bCs/>
          <w:sz w:val="20"/>
          <w:szCs w:val="20"/>
          <w:lang w:val="es-MX"/>
        </w:rPr>
      </w:pPr>
    </w:p>
    <w:p w14:paraId="278674D4" w14:textId="34653D6A"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 Entidad solo efectuará correcciones aritméticas originadas por:</w:t>
      </w:r>
    </w:p>
    <w:p w14:paraId="1B8466BA" w14:textId="77777777" w:rsidR="00C01E47" w:rsidRDefault="00C01E47" w:rsidP="00A87AC4">
      <w:pPr>
        <w:spacing w:after="0" w:line="240" w:lineRule="auto"/>
        <w:jc w:val="both"/>
        <w:rPr>
          <w:rFonts w:ascii="Arial" w:hAnsi="Arial" w:cs="Arial"/>
          <w:bCs/>
          <w:sz w:val="20"/>
          <w:szCs w:val="20"/>
          <w:lang w:val="es-MX"/>
        </w:rPr>
      </w:pPr>
    </w:p>
    <w:p w14:paraId="011D841F" w14:textId="02024B60" w:rsidR="00C01E47" w:rsidRPr="00C01E47" w:rsidRDefault="006C2189">
      <w:pPr>
        <w:pStyle w:val="Prrafodelista"/>
        <w:numPr>
          <w:ilvl w:val="0"/>
          <w:numId w:val="35"/>
        </w:numPr>
        <w:spacing w:after="0" w:line="240" w:lineRule="auto"/>
        <w:jc w:val="both"/>
        <w:rPr>
          <w:rFonts w:ascii="Arial" w:hAnsi="Arial" w:cs="Arial"/>
          <w:bCs/>
          <w:sz w:val="20"/>
          <w:szCs w:val="20"/>
          <w:lang w:val="es-MX"/>
        </w:rPr>
      </w:pPr>
      <w:r w:rsidRPr="00C01E47">
        <w:rPr>
          <w:rFonts w:ascii="Arial" w:hAnsi="Arial" w:cs="Arial"/>
          <w:bCs/>
          <w:sz w:val="20"/>
          <w:szCs w:val="20"/>
          <w:lang w:val="es-MX"/>
        </w:rPr>
        <w:t xml:space="preserve">Las operaciones aritméticas a que haya lugar en la propuesta económica, cuando exista un error que surja de un cálculo meramente aritmético cuando la operación ha sido erróneamente realizada. </w:t>
      </w:r>
    </w:p>
    <w:p w14:paraId="6EB0A3E5" w14:textId="2352A7D6" w:rsidR="006C2189" w:rsidRPr="00C01E47" w:rsidRDefault="006C2189">
      <w:pPr>
        <w:pStyle w:val="Prrafodelista"/>
        <w:numPr>
          <w:ilvl w:val="0"/>
          <w:numId w:val="35"/>
        </w:numPr>
        <w:spacing w:after="0" w:line="240" w:lineRule="auto"/>
        <w:jc w:val="both"/>
        <w:rPr>
          <w:rFonts w:ascii="Arial" w:hAnsi="Arial" w:cs="Arial"/>
          <w:bCs/>
          <w:sz w:val="20"/>
          <w:szCs w:val="20"/>
          <w:lang w:val="es-MX"/>
        </w:rPr>
      </w:pPr>
      <w:r w:rsidRPr="00C01E47">
        <w:rPr>
          <w:rFonts w:ascii="Arial" w:hAnsi="Arial" w:cs="Arial"/>
          <w:bCs/>
          <w:sz w:val="20"/>
          <w:szCs w:val="20"/>
          <w:lang w:val="es-MX"/>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328C78F1" w14:textId="77777777" w:rsidR="00C01E47" w:rsidRDefault="00C01E47" w:rsidP="00A87AC4">
      <w:pPr>
        <w:spacing w:after="0" w:line="240" w:lineRule="auto"/>
        <w:jc w:val="both"/>
        <w:rPr>
          <w:rFonts w:ascii="Arial" w:hAnsi="Arial" w:cs="Arial"/>
          <w:bCs/>
          <w:sz w:val="20"/>
          <w:szCs w:val="20"/>
          <w:lang w:val="es-MX"/>
        </w:rPr>
      </w:pPr>
    </w:p>
    <w:p w14:paraId="098C8C98" w14:textId="574FDA78"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 xml:space="preserve">La Entidad a partir </w:t>
      </w:r>
      <w:r w:rsidRPr="00F534FC">
        <w:rPr>
          <w:rFonts w:ascii="Arial" w:hAnsi="Arial" w:cs="Arial"/>
          <w:bCs/>
          <w:sz w:val="20"/>
          <w:szCs w:val="20"/>
          <w:lang w:val="es-MX"/>
        </w:rPr>
        <w:t>del valor total corregido de las propuestas asignará el puntaje de conformidad con el proceso del numeral 4.1.</w:t>
      </w:r>
      <w:r w:rsidR="00F534FC" w:rsidRPr="00F534FC">
        <w:rPr>
          <w:rFonts w:ascii="Arial" w:hAnsi="Arial" w:cs="Arial"/>
          <w:bCs/>
          <w:sz w:val="20"/>
          <w:szCs w:val="20"/>
          <w:lang w:val="es-MX"/>
        </w:rPr>
        <w:t>3</w:t>
      </w:r>
      <w:r w:rsidRPr="00F534FC">
        <w:rPr>
          <w:rFonts w:ascii="Arial" w:hAnsi="Arial" w:cs="Arial"/>
          <w:bCs/>
          <w:sz w:val="20"/>
          <w:szCs w:val="20"/>
          <w:lang w:val="es-MX"/>
        </w:rPr>
        <w:t>.</w:t>
      </w:r>
    </w:p>
    <w:p w14:paraId="2AC87FA7" w14:textId="77777777" w:rsidR="00C01E47" w:rsidRPr="006C2189" w:rsidRDefault="00C01E47" w:rsidP="00A87AC4">
      <w:pPr>
        <w:spacing w:after="0" w:line="240" w:lineRule="auto"/>
        <w:jc w:val="both"/>
        <w:rPr>
          <w:rFonts w:ascii="Arial" w:hAnsi="Arial" w:cs="Arial"/>
          <w:bCs/>
          <w:sz w:val="20"/>
          <w:szCs w:val="20"/>
          <w:lang w:val="es-MX"/>
        </w:rPr>
      </w:pPr>
    </w:p>
    <w:p w14:paraId="6FFA5531" w14:textId="25331CD5" w:rsidR="006C2189" w:rsidRPr="00C01E47" w:rsidRDefault="006C2189">
      <w:pPr>
        <w:pStyle w:val="NUMERACION"/>
        <w:numPr>
          <w:ilvl w:val="2"/>
          <w:numId w:val="34"/>
        </w:numPr>
        <w:ind w:left="1077"/>
        <w:outlineLvl w:val="2"/>
      </w:pPr>
      <w:bookmarkStart w:id="85" w:name="_Toc199137316"/>
      <w:r w:rsidRPr="00C01E47">
        <w:t>PRECIO ARTIFICIALMENTE BAJO</w:t>
      </w:r>
      <w:bookmarkEnd w:id="85"/>
      <w:r w:rsidRPr="00C01E47">
        <w:t xml:space="preserve"> </w:t>
      </w:r>
    </w:p>
    <w:p w14:paraId="731931E3" w14:textId="77777777" w:rsidR="00C01E47" w:rsidRDefault="00C01E47" w:rsidP="00A87AC4">
      <w:pPr>
        <w:spacing w:after="0" w:line="240" w:lineRule="auto"/>
        <w:jc w:val="both"/>
        <w:rPr>
          <w:rFonts w:ascii="Arial" w:hAnsi="Arial" w:cs="Arial"/>
          <w:bCs/>
          <w:sz w:val="20"/>
          <w:szCs w:val="20"/>
          <w:lang w:val="es-MX"/>
        </w:rPr>
      </w:pPr>
    </w:p>
    <w:p w14:paraId="2A0CA708" w14:textId="77777777" w:rsidR="009D14B5" w:rsidRDefault="009D14B5" w:rsidP="009D14B5">
      <w:pPr>
        <w:spacing w:after="0" w:line="240" w:lineRule="auto"/>
        <w:jc w:val="both"/>
        <w:rPr>
          <w:rFonts w:ascii="Arial" w:hAnsi="Arial" w:cs="Arial"/>
          <w:bCs/>
          <w:sz w:val="20"/>
          <w:szCs w:val="20"/>
          <w:lang w:val="es-MX"/>
        </w:rPr>
      </w:pPr>
      <w:r w:rsidRPr="009D14B5">
        <w:rPr>
          <w:rFonts w:ascii="Arial" w:hAnsi="Arial" w:cs="Arial"/>
          <w:bCs/>
          <w:sz w:val="20"/>
          <w:szCs w:val="20"/>
          <w:lang w:val="es-MX"/>
        </w:rPr>
        <w:t>En el evento en el que el precio de una oferta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7F52B6AA" w14:textId="77777777" w:rsidR="009D14B5" w:rsidRPr="009D14B5" w:rsidRDefault="009D14B5" w:rsidP="009D14B5">
      <w:pPr>
        <w:spacing w:after="0" w:line="240" w:lineRule="auto"/>
        <w:jc w:val="both"/>
        <w:rPr>
          <w:rFonts w:ascii="Arial" w:hAnsi="Arial" w:cs="Arial"/>
          <w:bCs/>
          <w:sz w:val="20"/>
          <w:szCs w:val="20"/>
          <w:lang w:val="es-MX"/>
        </w:rPr>
      </w:pPr>
    </w:p>
    <w:p w14:paraId="245C795F" w14:textId="7F40A9BB" w:rsidR="007F109E" w:rsidRDefault="009D14B5" w:rsidP="009D14B5">
      <w:pPr>
        <w:spacing w:after="0" w:line="240" w:lineRule="auto"/>
        <w:jc w:val="both"/>
        <w:rPr>
          <w:rFonts w:ascii="Arial" w:hAnsi="Arial" w:cs="Arial"/>
          <w:bCs/>
          <w:sz w:val="20"/>
          <w:szCs w:val="20"/>
          <w:lang w:val="es-MX"/>
        </w:rPr>
      </w:pPr>
      <w:r w:rsidRPr="009D14B5">
        <w:rPr>
          <w:rFonts w:ascii="Arial" w:hAnsi="Arial" w:cs="Arial"/>
          <w:b/>
          <w:sz w:val="20"/>
          <w:szCs w:val="20"/>
          <w:lang w:val="es-MX"/>
        </w:rPr>
        <w:t>Nota:</w:t>
      </w:r>
      <w:r w:rsidRPr="009D14B5">
        <w:rPr>
          <w:rFonts w:ascii="Arial" w:hAnsi="Arial" w:cs="Arial"/>
          <w:bCs/>
          <w:sz w:val="20"/>
          <w:szCs w:val="20"/>
          <w:lang w:val="es-MX"/>
        </w:rPr>
        <w:t xml:space="preserve"> La solicitud de justificación de precios artificialmente bajos deberá surtirse una vez la entidad realice la apertura del sobre económico y con anterioridad a la definición del orden de elegibilidad. Por lo anterior, para la revisión del aspecto económico y definición el orden de elegibilidad, no se considerarán aquellas propuestas que, con posterioridad al análisis realizado, la Entidad defina se configuran como artificialmente bajas, lo anterior, conforme con lo definido en el numeral 1.15. Causales de rechazo.</w:t>
      </w:r>
    </w:p>
    <w:p w14:paraId="2320B842" w14:textId="77777777" w:rsidR="009D14B5" w:rsidRPr="006C2189" w:rsidRDefault="009D14B5" w:rsidP="009D14B5">
      <w:pPr>
        <w:spacing w:after="0" w:line="240" w:lineRule="auto"/>
        <w:jc w:val="both"/>
        <w:rPr>
          <w:rFonts w:ascii="Arial" w:hAnsi="Arial" w:cs="Arial"/>
          <w:bCs/>
          <w:sz w:val="20"/>
          <w:szCs w:val="20"/>
          <w:lang w:val="es-MX"/>
        </w:rPr>
      </w:pPr>
    </w:p>
    <w:p w14:paraId="7BD59449" w14:textId="0AB39628" w:rsidR="006C2189" w:rsidRPr="007F109E" w:rsidRDefault="006C2189">
      <w:pPr>
        <w:pStyle w:val="NUMERACION"/>
        <w:numPr>
          <w:ilvl w:val="2"/>
          <w:numId w:val="34"/>
        </w:numPr>
        <w:ind w:left="1077"/>
        <w:outlineLvl w:val="2"/>
      </w:pPr>
      <w:bookmarkStart w:id="86" w:name="_Toc199137317"/>
      <w:r w:rsidRPr="007F109E">
        <w:t>DETERMINACIÓN DEL MÉTODO PARA LA PONDERACIÓN DE LA PROPUESTA ECONÓMICA</w:t>
      </w:r>
      <w:bookmarkEnd w:id="86"/>
    </w:p>
    <w:p w14:paraId="10FA5AD2" w14:textId="77777777" w:rsidR="007F109E" w:rsidRDefault="007F109E" w:rsidP="00A87AC4">
      <w:pPr>
        <w:spacing w:after="0" w:line="240" w:lineRule="auto"/>
        <w:jc w:val="both"/>
        <w:rPr>
          <w:rFonts w:ascii="Arial" w:hAnsi="Arial" w:cs="Arial"/>
          <w:bCs/>
          <w:sz w:val="20"/>
          <w:szCs w:val="20"/>
          <w:lang w:val="es-MX"/>
        </w:rPr>
      </w:pPr>
    </w:p>
    <w:p w14:paraId="25A8C485" w14:textId="0AA90390" w:rsidR="008F5987"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 entidad seleccionará el método de ponderación de la propuesta económica de acuerdo con las siguientes alternativas:</w:t>
      </w:r>
    </w:p>
    <w:p w14:paraId="35F34978"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139"/>
        <w:gridCol w:w="2835"/>
      </w:tblGrid>
      <w:tr w:rsidR="00E80EF7" w:rsidRPr="00E80EF7" w14:paraId="296EDE7B" w14:textId="77777777" w:rsidTr="00E80EF7">
        <w:trPr>
          <w:trHeight w:val="283"/>
          <w:tblHeader/>
          <w:jc w:val="center"/>
        </w:trPr>
        <w:tc>
          <w:tcPr>
            <w:tcW w:w="1139" w:type="dxa"/>
            <w:shd w:val="clear" w:color="auto" w:fill="404040" w:themeFill="text1" w:themeFillTint="BF"/>
            <w:vAlign w:val="center"/>
          </w:tcPr>
          <w:p w14:paraId="2C30A5B7" w14:textId="474AF196" w:rsidR="00E80EF7" w:rsidRPr="00E80EF7" w:rsidRDefault="00E80EF7" w:rsidP="00A87AC4">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Concepto</w:t>
            </w:r>
          </w:p>
        </w:tc>
        <w:tc>
          <w:tcPr>
            <w:tcW w:w="2835" w:type="dxa"/>
            <w:shd w:val="clear" w:color="auto" w:fill="404040" w:themeFill="text1" w:themeFillTint="BF"/>
            <w:vAlign w:val="center"/>
          </w:tcPr>
          <w:p w14:paraId="615232AC" w14:textId="2122D126" w:rsidR="00E80EF7" w:rsidRPr="00E80EF7" w:rsidRDefault="00E80EF7" w:rsidP="00A87AC4">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Método</w:t>
            </w:r>
          </w:p>
        </w:tc>
      </w:tr>
      <w:tr w:rsidR="00E80EF7" w:rsidRPr="00E80EF7" w14:paraId="70942B25" w14:textId="77777777" w:rsidTr="00E80EF7">
        <w:trPr>
          <w:trHeight w:val="283"/>
          <w:jc w:val="center"/>
        </w:trPr>
        <w:tc>
          <w:tcPr>
            <w:tcW w:w="1139" w:type="dxa"/>
            <w:vAlign w:val="center"/>
          </w:tcPr>
          <w:p w14:paraId="7525FBD5" w14:textId="4FBE677C"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1</w:t>
            </w:r>
          </w:p>
        </w:tc>
        <w:tc>
          <w:tcPr>
            <w:tcW w:w="2835" w:type="dxa"/>
            <w:vAlign w:val="center"/>
          </w:tcPr>
          <w:p w14:paraId="4D3B2200" w14:textId="5694E13A"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Mediana con valor absoluto</w:t>
            </w:r>
          </w:p>
        </w:tc>
      </w:tr>
      <w:tr w:rsidR="00E80EF7" w:rsidRPr="00E80EF7" w14:paraId="664C9032" w14:textId="77777777" w:rsidTr="00E80EF7">
        <w:trPr>
          <w:trHeight w:val="283"/>
          <w:jc w:val="center"/>
        </w:trPr>
        <w:tc>
          <w:tcPr>
            <w:tcW w:w="1139" w:type="dxa"/>
            <w:vAlign w:val="center"/>
          </w:tcPr>
          <w:p w14:paraId="21389F19" w14:textId="28915E77"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2</w:t>
            </w:r>
          </w:p>
        </w:tc>
        <w:tc>
          <w:tcPr>
            <w:tcW w:w="2835" w:type="dxa"/>
            <w:vAlign w:val="center"/>
          </w:tcPr>
          <w:p w14:paraId="143C3F14" w14:textId="6BE1C063"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 geométrica</w:t>
            </w:r>
          </w:p>
        </w:tc>
      </w:tr>
      <w:tr w:rsidR="00E80EF7" w:rsidRPr="00E80EF7" w14:paraId="67CEC6D3" w14:textId="77777777" w:rsidTr="00E80EF7">
        <w:trPr>
          <w:trHeight w:val="283"/>
          <w:jc w:val="center"/>
        </w:trPr>
        <w:tc>
          <w:tcPr>
            <w:tcW w:w="1139" w:type="dxa"/>
            <w:vAlign w:val="center"/>
          </w:tcPr>
          <w:p w14:paraId="0A33694F" w14:textId="4E9E88E7"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3</w:t>
            </w:r>
          </w:p>
        </w:tc>
        <w:tc>
          <w:tcPr>
            <w:tcW w:w="2835" w:type="dxa"/>
            <w:vAlign w:val="center"/>
          </w:tcPr>
          <w:p w14:paraId="715BBF82" w14:textId="32F6F856"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 aritmética baja</w:t>
            </w:r>
          </w:p>
        </w:tc>
      </w:tr>
    </w:tbl>
    <w:p w14:paraId="7676C169" w14:textId="77777777" w:rsidR="008F5987" w:rsidRDefault="008F5987" w:rsidP="00A87AC4">
      <w:pPr>
        <w:spacing w:after="0" w:line="240" w:lineRule="auto"/>
        <w:jc w:val="both"/>
        <w:rPr>
          <w:rFonts w:ascii="Arial" w:hAnsi="Arial" w:cs="Arial"/>
          <w:bCs/>
          <w:sz w:val="20"/>
          <w:szCs w:val="20"/>
          <w:lang w:val="es-MX"/>
        </w:rPr>
      </w:pPr>
    </w:p>
    <w:p w14:paraId="351755E5" w14:textId="45B81646" w:rsidR="00E80EF7" w:rsidRPr="00E80EF7" w:rsidRDefault="00E80EF7" w:rsidP="00A87AC4">
      <w:pPr>
        <w:spacing w:after="0" w:line="240" w:lineRule="auto"/>
        <w:jc w:val="both"/>
        <w:rPr>
          <w:rFonts w:ascii="Arial" w:hAnsi="Arial" w:cs="Arial"/>
          <w:bCs/>
          <w:sz w:val="20"/>
          <w:szCs w:val="20"/>
          <w:lang w:val="es-MX"/>
        </w:rPr>
      </w:pPr>
      <w:r w:rsidRPr="00E80EF7">
        <w:rPr>
          <w:rFonts w:ascii="Arial" w:hAnsi="Arial" w:cs="Arial"/>
          <w:bCs/>
          <w:sz w:val="20"/>
          <w:szCs w:val="20"/>
          <w:lang w:val="es-MX"/>
        </w:rPr>
        <w:t xml:space="preserve">Para determinar el método de ponderación, la entidad tomará los centavos de la Tasa de Cambio Representativa del Mercado (TRM), certificada por la Superintendencia Financiera de Colombia (en su sitio web: </w:t>
      </w:r>
      <w:hyperlink r:id="rId18" w:history="1">
        <w:r w:rsidRPr="001E1B84">
          <w:rPr>
            <w:rStyle w:val="Hipervnculo"/>
            <w:rFonts w:ascii="Arial" w:hAnsi="Arial" w:cs="Arial"/>
            <w:bCs/>
            <w:sz w:val="20"/>
            <w:szCs w:val="20"/>
            <w:lang w:val="es-MX"/>
          </w:rPr>
          <w:t>https://www.superfinanciera.gov.co/publicacion/60819</w:t>
        </w:r>
      </w:hyperlink>
      <w:r w:rsidRPr="00E80EF7">
        <w:rPr>
          <w:rFonts w:ascii="Arial" w:hAnsi="Arial" w:cs="Arial"/>
          <w:bCs/>
          <w:sz w:val="20"/>
          <w:szCs w:val="20"/>
          <w:lang w:val="es-MX"/>
        </w:rPr>
        <w:t>).</w:t>
      </w:r>
    </w:p>
    <w:p w14:paraId="7BAA2E0F" w14:textId="77777777" w:rsidR="00E80EF7" w:rsidRDefault="00E80EF7" w:rsidP="00A87AC4">
      <w:pPr>
        <w:spacing w:after="0" w:line="240" w:lineRule="auto"/>
        <w:jc w:val="both"/>
        <w:rPr>
          <w:rFonts w:ascii="Arial" w:hAnsi="Arial" w:cs="Arial"/>
          <w:bCs/>
          <w:sz w:val="20"/>
          <w:szCs w:val="20"/>
          <w:lang w:val="es-MX"/>
        </w:rPr>
      </w:pPr>
    </w:p>
    <w:p w14:paraId="576A373A" w14:textId="6C861AC2" w:rsidR="00F534FC" w:rsidRDefault="00F534FC" w:rsidP="00F534FC">
      <w:pPr>
        <w:spacing w:after="0" w:line="240" w:lineRule="auto"/>
        <w:jc w:val="both"/>
        <w:rPr>
          <w:rFonts w:ascii="Arial" w:hAnsi="Arial" w:cs="Arial"/>
          <w:bCs/>
          <w:sz w:val="20"/>
          <w:szCs w:val="20"/>
          <w:lang w:val="es-MX"/>
        </w:rPr>
      </w:pPr>
      <w:r w:rsidRPr="00F534FC">
        <w:rPr>
          <w:rFonts w:ascii="Arial" w:hAnsi="Arial" w:cs="Arial"/>
          <w:bCs/>
          <w:sz w:val="20"/>
          <w:szCs w:val="20"/>
          <w:lang w:val="es-MX"/>
        </w:rPr>
        <w:t>La TRM que la entidad utilizará para determinar el método de ponderación será la que rija el segundo día hábil después de finalizado el periodo de traslado del informe de evaluación</w:t>
      </w:r>
      <w:r>
        <w:rPr>
          <w:rFonts w:ascii="Arial" w:hAnsi="Arial" w:cs="Arial"/>
          <w:bCs/>
          <w:sz w:val="20"/>
          <w:szCs w:val="20"/>
          <w:lang w:val="es-MX"/>
        </w:rPr>
        <w:t>.</w:t>
      </w:r>
      <w:r w:rsidRPr="00F534FC">
        <w:rPr>
          <w:rFonts w:ascii="Arial" w:hAnsi="Arial" w:cs="Arial"/>
          <w:bCs/>
          <w:sz w:val="20"/>
          <w:szCs w:val="20"/>
          <w:lang w:val="es-MX"/>
        </w:rPr>
        <w:t xml:space="preserve"> Esto es, la que la Superintendencia publique en horas de la tarde del día hábil siguiente a la fecha efectiva de finalizado el periodo de traslado del informe de evaluación. Por ejemplo, si el término de traslado del informe de evaluación finaliza el 10 de febrero, la TRM que se usará para determinar el método de evaluación será la del 12 de febrero, que se publica en la tarde del 11 de febrero</w:t>
      </w:r>
      <w:r>
        <w:rPr>
          <w:rFonts w:ascii="Arial" w:hAnsi="Arial" w:cs="Arial"/>
          <w:bCs/>
          <w:sz w:val="20"/>
          <w:szCs w:val="20"/>
          <w:lang w:val="es-MX"/>
        </w:rPr>
        <w:t>.</w:t>
      </w:r>
      <w:r w:rsidRPr="00F534FC">
        <w:rPr>
          <w:rFonts w:ascii="Arial" w:hAnsi="Arial" w:cs="Arial"/>
          <w:bCs/>
          <w:sz w:val="20"/>
          <w:szCs w:val="20"/>
          <w:lang w:val="es-MX"/>
        </w:rPr>
        <w:t xml:space="preserve"> </w:t>
      </w:r>
    </w:p>
    <w:p w14:paraId="5314F3DC" w14:textId="77777777" w:rsidR="00F534FC" w:rsidRPr="00F534FC" w:rsidRDefault="00F534FC" w:rsidP="00F534FC">
      <w:pPr>
        <w:spacing w:after="0" w:line="240" w:lineRule="auto"/>
        <w:jc w:val="both"/>
        <w:rPr>
          <w:rFonts w:ascii="Arial" w:hAnsi="Arial" w:cs="Arial"/>
          <w:bCs/>
          <w:sz w:val="20"/>
          <w:szCs w:val="20"/>
          <w:lang w:val="es-MX"/>
        </w:rPr>
      </w:pPr>
    </w:p>
    <w:p w14:paraId="20D59E90" w14:textId="2DCFCF32" w:rsidR="00F534FC" w:rsidRDefault="00F534FC" w:rsidP="00F534FC">
      <w:pPr>
        <w:spacing w:after="0" w:line="240" w:lineRule="auto"/>
        <w:jc w:val="both"/>
        <w:rPr>
          <w:rFonts w:ascii="Arial" w:hAnsi="Arial" w:cs="Arial"/>
          <w:bCs/>
          <w:sz w:val="20"/>
          <w:szCs w:val="20"/>
          <w:lang w:val="es-MX"/>
        </w:rPr>
      </w:pPr>
      <w:r w:rsidRPr="00F534FC">
        <w:rPr>
          <w:rFonts w:ascii="Arial" w:hAnsi="Arial" w:cs="Arial"/>
          <w:bCs/>
          <w:sz w:val="20"/>
          <w:szCs w:val="20"/>
          <w:lang w:val="es-MX"/>
        </w:rPr>
        <w:t>Al momento de definir o modificar el cronograma del proceso la entidad deberá verificar que el segundo día hábil siguiente a la finalización del periodo de traslado del informe de evaluación, no corresponda a un día festivo en Estados Unidos, con el objetivo de no afectar el proceso de definición del método de ponderación de las propuestas.</w:t>
      </w:r>
    </w:p>
    <w:p w14:paraId="54BA5768" w14:textId="77777777" w:rsidR="00F534FC" w:rsidRPr="00F534FC" w:rsidRDefault="00F534FC" w:rsidP="00F534FC">
      <w:pPr>
        <w:spacing w:after="0" w:line="240" w:lineRule="auto"/>
        <w:jc w:val="both"/>
        <w:rPr>
          <w:rFonts w:ascii="Arial" w:hAnsi="Arial" w:cs="Arial"/>
          <w:bCs/>
          <w:sz w:val="20"/>
          <w:szCs w:val="20"/>
          <w:lang w:val="es-MX"/>
        </w:rPr>
      </w:pPr>
    </w:p>
    <w:p w14:paraId="2E6AA771" w14:textId="3E30C2C5" w:rsidR="00E80EF7" w:rsidRDefault="00F534FC" w:rsidP="00F534FC">
      <w:pPr>
        <w:spacing w:after="0" w:line="240" w:lineRule="auto"/>
        <w:jc w:val="both"/>
        <w:rPr>
          <w:rFonts w:ascii="Arial" w:hAnsi="Arial" w:cs="Arial"/>
          <w:bCs/>
          <w:sz w:val="20"/>
          <w:szCs w:val="20"/>
          <w:lang w:val="es-MX"/>
        </w:rPr>
      </w:pPr>
      <w:r w:rsidRPr="00F534FC">
        <w:rPr>
          <w:rFonts w:ascii="Arial" w:hAnsi="Arial" w:cs="Arial"/>
          <w:bCs/>
          <w:sz w:val="20"/>
          <w:szCs w:val="20"/>
          <w:lang w:val="es-MX"/>
        </w:rPr>
        <w:t>El método de ponderación se determinará de acuerdo con los rangos del siguiente cuadro:</w:t>
      </w:r>
    </w:p>
    <w:p w14:paraId="483BDC8A" w14:textId="77777777" w:rsidR="00F534FC" w:rsidRDefault="00F534FC" w:rsidP="00F534FC">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843"/>
        <w:gridCol w:w="992"/>
        <w:gridCol w:w="2268"/>
      </w:tblGrid>
      <w:tr w:rsidR="00E80EF7" w:rsidRPr="00E80EF7" w14:paraId="25211B30" w14:textId="77777777" w:rsidTr="00E80EF7">
        <w:trPr>
          <w:trHeight w:val="283"/>
          <w:tblHeader/>
          <w:jc w:val="center"/>
        </w:trPr>
        <w:tc>
          <w:tcPr>
            <w:tcW w:w="1843" w:type="dxa"/>
            <w:shd w:val="clear" w:color="auto" w:fill="404040" w:themeFill="text1" w:themeFillTint="BF"/>
            <w:vAlign w:val="center"/>
          </w:tcPr>
          <w:p w14:paraId="3253F3BE" w14:textId="77777777" w:rsidR="00E80EF7" w:rsidRDefault="00E80EF7" w:rsidP="00A87AC4">
            <w:pPr>
              <w:jc w:val="center"/>
              <w:rPr>
                <w:rFonts w:ascii="Arial" w:hAnsi="Arial" w:cs="Arial"/>
                <w:b/>
                <w:bCs/>
                <w:color w:val="FFFFFF" w:themeColor="background1"/>
                <w:sz w:val="20"/>
                <w:szCs w:val="20"/>
              </w:rPr>
            </w:pPr>
            <w:r w:rsidRPr="00E80EF7">
              <w:rPr>
                <w:rFonts w:ascii="Arial" w:hAnsi="Arial" w:cs="Arial"/>
                <w:b/>
                <w:bCs/>
                <w:color w:val="FFFFFF" w:themeColor="background1"/>
                <w:sz w:val="20"/>
                <w:szCs w:val="20"/>
              </w:rPr>
              <w:t xml:space="preserve">Rango </w:t>
            </w:r>
          </w:p>
          <w:p w14:paraId="609E738C" w14:textId="4C0336A3" w:rsidR="00E80EF7" w:rsidRPr="00E80EF7" w:rsidRDefault="00E80EF7" w:rsidP="00A87AC4">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(inclusive)</w:t>
            </w:r>
          </w:p>
        </w:tc>
        <w:tc>
          <w:tcPr>
            <w:tcW w:w="992" w:type="dxa"/>
            <w:shd w:val="clear" w:color="auto" w:fill="404040" w:themeFill="text1" w:themeFillTint="BF"/>
            <w:vAlign w:val="center"/>
          </w:tcPr>
          <w:p w14:paraId="40C33015" w14:textId="6B544C29" w:rsidR="00E80EF7" w:rsidRPr="00E80EF7" w:rsidRDefault="00E80EF7" w:rsidP="00A87AC4">
            <w:pPr>
              <w:jc w:val="center"/>
              <w:rPr>
                <w:rFonts w:ascii="Arial" w:hAnsi="Arial" w:cs="Arial"/>
                <w:b/>
                <w:bCs/>
                <w:color w:val="FFFFFF" w:themeColor="background1"/>
                <w:sz w:val="20"/>
                <w:szCs w:val="20"/>
              </w:rPr>
            </w:pPr>
            <w:r w:rsidRPr="00E80EF7">
              <w:rPr>
                <w:rFonts w:ascii="Arial" w:hAnsi="Arial" w:cs="Arial"/>
                <w:b/>
                <w:bCs/>
                <w:color w:val="FFFFFF" w:themeColor="background1"/>
                <w:sz w:val="20"/>
                <w:szCs w:val="20"/>
              </w:rPr>
              <w:t>Número</w:t>
            </w:r>
          </w:p>
        </w:tc>
        <w:tc>
          <w:tcPr>
            <w:tcW w:w="2268" w:type="dxa"/>
            <w:shd w:val="clear" w:color="auto" w:fill="404040" w:themeFill="text1" w:themeFillTint="BF"/>
            <w:vAlign w:val="center"/>
          </w:tcPr>
          <w:p w14:paraId="39C3BC71" w14:textId="79148459" w:rsidR="00E80EF7" w:rsidRPr="00E80EF7" w:rsidRDefault="00E80EF7" w:rsidP="00A87AC4">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Método</w:t>
            </w:r>
          </w:p>
        </w:tc>
      </w:tr>
      <w:tr w:rsidR="00E80EF7" w:rsidRPr="00E80EF7" w14:paraId="651B1516" w14:textId="77777777" w:rsidTr="00E80EF7">
        <w:trPr>
          <w:trHeight w:val="283"/>
          <w:jc w:val="center"/>
        </w:trPr>
        <w:tc>
          <w:tcPr>
            <w:tcW w:w="1843" w:type="dxa"/>
            <w:vAlign w:val="center"/>
          </w:tcPr>
          <w:p w14:paraId="021CB5A4" w14:textId="598E44DD" w:rsidR="00F534FC" w:rsidRPr="00345758" w:rsidRDefault="00F534FC" w:rsidP="00A87AC4">
            <w:pPr>
              <w:jc w:val="center"/>
              <w:rPr>
                <w:rFonts w:ascii="Arial" w:hAnsi="Arial" w:cs="Arial"/>
                <w:bCs/>
                <w:sz w:val="20"/>
                <w:szCs w:val="20"/>
                <w:lang w:val="es-MX"/>
              </w:rPr>
            </w:pPr>
            <w:r w:rsidRPr="00345758">
              <w:rPr>
                <w:rFonts w:ascii="Arial" w:hAnsi="Arial" w:cs="Arial"/>
                <w:sz w:val="20"/>
                <w:szCs w:val="20"/>
              </w:rPr>
              <w:t>De 0.00 a 0.33</w:t>
            </w:r>
          </w:p>
        </w:tc>
        <w:tc>
          <w:tcPr>
            <w:tcW w:w="992" w:type="dxa"/>
            <w:vAlign w:val="center"/>
          </w:tcPr>
          <w:p w14:paraId="13EC1B18" w14:textId="037934E9" w:rsidR="00E80EF7" w:rsidRPr="00345758" w:rsidRDefault="00E80EF7" w:rsidP="00A87AC4">
            <w:pPr>
              <w:jc w:val="center"/>
              <w:rPr>
                <w:rFonts w:ascii="Arial" w:hAnsi="Arial" w:cs="Arial"/>
                <w:sz w:val="20"/>
                <w:szCs w:val="20"/>
              </w:rPr>
            </w:pPr>
            <w:r w:rsidRPr="00345758">
              <w:rPr>
                <w:rFonts w:ascii="Arial" w:hAnsi="Arial" w:cs="Arial"/>
                <w:sz w:val="20"/>
                <w:szCs w:val="20"/>
              </w:rPr>
              <w:t>1</w:t>
            </w:r>
          </w:p>
        </w:tc>
        <w:tc>
          <w:tcPr>
            <w:tcW w:w="2268" w:type="dxa"/>
            <w:vAlign w:val="center"/>
          </w:tcPr>
          <w:p w14:paraId="227106B5" w14:textId="107658E2" w:rsidR="00E80EF7" w:rsidRPr="00345758" w:rsidRDefault="00E80EF7" w:rsidP="00A87AC4">
            <w:pPr>
              <w:jc w:val="center"/>
              <w:rPr>
                <w:rFonts w:ascii="Arial" w:hAnsi="Arial" w:cs="Arial"/>
                <w:bCs/>
                <w:sz w:val="20"/>
                <w:szCs w:val="20"/>
                <w:lang w:val="es-MX"/>
              </w:rPr>
            </w:pPr>
            <w:r w:rsidRPr="00345758">
              <w:rPr>
                <w:rFonts w:ascii="Arial" w:hAnsi="Arial" w:cs="Arial"/>
                <w:sz w:val="20"/>
                <w:szCs w:val="20"/>
              </w:rPr>
              <w:t>Mediana con valor absoluto</w:t>
            </w:r>
          </w:p>
        </w:tc>
      </w:tr>
      <w:tr w:rsidR="00E80EF7" w:rsidRPr="00E80EF7" w14:paraId="58BB5BEB" w14:textId="77777777" w:rsidTr="00E80EF7">
        <w:trPr>
          <w:trHeight w:val="283"/>
          <w:jc w:val="center"/>
        </w:trPr>
        <w:tc>
          <w:tcPr>
            <w:tcW w:w="1843" w:type="dxa"/>
            <w:vAlign w:val="center"/>
          </w:tcPr>
          <w:p w14:paraId="5B04DAD6" w14:textId="53311C80" w:rsidR="00F534FC" w:rsidRPr="00345758" w:rsidRDefault="00F534FC" w:rsidP="00A87AC4">
            <w:pPr>
              <w:jc w:val="center"/>
              <w:rPr>
                <w:rFonts w:ascii="Arial" w:hAnsi="Arial" w:cs="Arial"/>
                <w:bCs/>
                <w:sz w:val="20"/>
                <w:szCs w:val="20"/>
                <w:lang w:val="es-MX"/>
              </w:rPr>
            </w:pPr>
            <w:r w:rsidRPr="00345758">
              <w:rPr>
                <w:rFonts w:ascii="Arial" w:hAnsi="Arial" w:cs="Arial"/>
                <w:bCs/>
                <w:sz w:val="20"/>
                <w:szCs w:val="20"/>
                <w:lang w:val="es-MX"/>
              </w:rPr>
              <w:t>De 0.34 a 0.67</w:t>
            </w:r>
          </w:p>
        </w:tc>
        <w:tc>
          <w:tcPr>
            <w:tcW w:w="992" w:type="dxa"/>
            <w:vAlign w:val="center"/>
          </w:tcPr>
          <w:p w14:paraId="7891B10D" w14:textId="18747DA4" w:rsidR="00E80EF7" w:rsidRPr="00345758" w:rsidRDefault="00E80EF7" w:rsidP="00A87AC4">
            <w:pPr>
              <w:jc w:val="center"/>
              <w:rPr>
                <w:rFonts w:ascii="Arial" w:hAnsi="Arial" w:cs="Arial"/>
                <w:sz w:val="20"/>
                <w:szCs w:val="20"/>
              </w:rPr>
            </w:pPr>
            <w:r w:rsidRPr="00345758">
              <w:rPr>
                <w:rFonts w:ascii="Arial" w:hAnsi="Arial" w:cs="Arial"/>
                <w:sz w:val="20"/>
                <w:szCs w:val="20"/>
              </w:rPr>
              <w:t>2</w:t>
            </w:r>
          </w:p>
        </w:tc>
        <w:tc>
          <w:tcPr>
            <w:tcW w:w="2268" w:type="dxa"/>
            <w:vAlign w:val="center"/>
          </w:tcPr>
          <w:p w14:paraId="644C2885" w14:textId="7B1E8A00" w:rsidR="00E80EF7" w:rsidRPr="00345758" w:rsidRDefault="00E80EF7" w:rsidP="00A87AC4">
            <w:pPr>
              <w:jc w:val="center"/>
              <w:rPr>
                <w:rFonts w:ascii="Arial" w:hAnsi="Arial" w:cs="Arial"/>
                <w:bCs/>
                <w:sz w:val="20"/>
                <w:szCs w:val="20"/>
                <w:lang w:val="es-MX"/>
              </w:rPr>
            </w:pPr>
            <w:r w:rsidRPr="00345758">
              <w:rPr>
                <w:rFonts w:ascii="Arial" w:hAnsi="Arial" w:cs="Arial"/>
                <w:sz w:val="20"/>
                <w:szCs w:val="20"/>
              </w:rPr>
              <w:t>Media geométrica</w:t>
            </w:r>
          </w:p>
        </w:tc>
      </w:tr>
      <w:tr w:rsidR="00E80EF7" w:rsidRPr="00E80EF7" w14:paraId="5F3A3C37" w14:textId="77777777" w:rsidTr="00E80EF7">
        <w:trPr>
          <w:trHeight w:val="283"/>
          <w:jc w:val="center"/>
        </w:trPr>
        <w:tc>
          <w:tcPr>
            <w:tcW w:w="1843" w:type="dxa"/>
            <w:vAlign w:val="center"/>
          </w:tcPr>
          <w:p w14:paraId="26C22BE7" w14:textId="259719C1" w:rsidR="00F534FC" w:rsidRPr="00345758" w:rsidRDefault="00F534FC" w:rsidP="00A87AC4">
            <w:pPr>
              <w:jc w:val="center"/>
              <w:rPr>
                <w:rFonts w:ascii="Arial" w:hAnsi="Arial" w:cs="Arial"/>
                <w:bCs/>
                <w:sz w:val="20"/>
                <w:szCs w:val="20"/>
                <w:lang w:val="es-MX"/>
              </w:rPr>
            </w:pPr>
            <w:r w:rsidRPr="00345758">
              <w:rPr>
                <w:rFonts w:ascii="Arial" w:hAnsi="Arial" w:cs="Arial"/>
                <w:bCs/>
                <w:sz w:val="20"/>
                <w:szCs w:val="20"/>
                <w:lang w:val="es-MX"/>
              </w:rPr>
              <w:t>De 0.6</w:t>
            </w:r>
            <w:r w:rsidR="00345758" w:rsidRPr="00345758">
              <w:rPr>
                <w:rFonts w:ascii="Arial" w:hAnsi="Arial" w:cs="Arial"/>
                <w:bCs/>
                <w:sz w:val="20"/>
                <w:szCs w:val="20"/>
                <w:lang w:val="es-MX"/>
              </w:rPr>
              <w:t>8</w:t>
            </w:r>
            <w:r w:rsidRPr="00345758">
              <w:rPr>
                <w:rFonts w:ascii="Arial" w:hAnsi="Arial" w:cs="Arial"/>
                <w:bCs/>
                <w:sz w:val="20"/>
                <w:szCs w:val="20"/>
                <w:lang w:val="es-MX"/>
              </w:rPr>
              <w:t xml:space="preserve"> a 0.99</w:t>
            </w:r>
          </w:p>
        </w:tc>
        <w:tc>
          <w:tcPr>
            <w:tcW w:w="992" w:type="dxa"/>
            <w:vAlign w:val="center"/>
          </w:tcPr>
          <w:p w14:paraId="7061BB6E" w14:textId="6AA095FA" w:rsidR="00E80EF7" w:rsidRPr="00345758" w:rsidRDefault="00E80EF7" w:rsidP="00A87AC4">
            <w:pPr>
              <w:jc w:val="center"/>
              <w:rPr>
                <w:rFonts w:ascii="Arial" w:hAnsi="Arial" w:cs="Arial"/>
                <w:sz w:val="20"/>
                <w:szCs w:val="20"/>
              </w:rPr>
            </w:pPr>
            <w:r w:rsidRPr="00345758">
              <w:rPr>
                <w:rFonts w:ascii="Arial" w:hAnsi="Arial" w:cs="Arial"/>
                <w:sz w:val="20"/>
                <w:szCs w:val="20"/>
              </w:rPr>
              <w:t>3</w:t>
            </w:r>
          </w:p>
        </w:tc>
        <w:tc>
          <w:tcPr>
            <w:tcW w:w="2268" w:type="dxa"/>
            <w:vAlign w:val="center"/>
          </w:tcPr>
          <w:p w14:paraId="021AF51E" w14:textId="6AC1343F" w:rsidR="00E80EF7" w:rsidRPr="00345758" w:rsidRDefault="00E80EF7" w:rsidP="00A87AC4">
            <w:pPr>
              <w:jc w:val="center"/>
              <w:rPr>
                <w:rFonts w:ascii="Arial" w:hAnsi="Arial" w:cs="Arial"/>
                <w:bCs/>
                <w:sz w:val="20"/>
                <w:szCs w:val="20"/>
                <w:lang w:val="es-MX"/>
              </w:rPr>
            </w:pPr>
            <w:r w:rsidRPr="00345758">
              <w:rPr>
                <w:rFonts w:ascii="Arial" w:hAnsi="Arial" w:cs="Arial"/>
                <w:sz w:val="20"/>
                <w:szCs w:val="20"/>
              </w:rPr>
              <w:t>Media aritmética baja</w:t>
            </w:r>
          </w:p>
        </w:tc>
      </w:tr>
    </w:tbl>
    <w:p w14:paraId="23F03A98" w14:textId="77777777" w:rsidR="00E80EF7" w:rsidRDefault="00E80EF7" w:rsidP="00A87AC4">
      <w:pPr>
        <w:spacing w:after="0" w:line="240" w:lineRule="auto"/>
        <w:jc w:val="both"/>
        <w:rPr>
          <w:rFonts w:ascii="Arial" w:hAnsi="Arial" w:cs="Arial"/>
          <w:bCs/>
          <w:sz w:val="20"/>
          <w:szCs w:val="20"/>
          <w:lang w:val="es-MX"/>
        </w:rPr>
      </w:pPr>
    </w:p>
    <w:p w14:paraId="07640588" w14:textId="77777777" w:rsidR="00D90F84" w:rsidRDefault="00D90F84" w:rsidP="00A87AC4">
      <w:pPr>
        <w:spacing w:after="0" w:line="240" w:lineRule="auto"/>
        <w:jc w:val="both"/>
        <w:rPr>
          <w:rFonts w:ascii="Arial" w:hAnsi="Arial" w:cs="Arial"/>
          <w:bCs/>
          <w:sz w:val="20"/>
          <w:szCs w:val="20"/>
          <w:lang w:val="es-MX"/>
        </w:rPr>
      </w:pPr>
      <w:r w:rsidRPr="00D90F84">
        <w:rPr>
          <w:rFonts w:ascii="Arial" w:hAnsi="Arial" w:cs="Arial"/>
          <w:bCs/>
          <w:sz w:val="20"/>
          <w:szCs w:val="20"/>
          <w:lang w:val="es-MX"/>
        </w:rPr>
        <w:t>En todos los casos se tendrá en cuenta hasta el séptimo (7°) decimal del valor obtenido como puntaje y las fórmulas se aplicarán con las propuestas que no han sido rechazadas y se encuentran válidas.</w:t>
      </w:r>
    </w:p>
    <w:p w14:paraId="22B09D38" w14:textId="77777777" w:rsidR="00D90F84" w:rsidRPr="00D90F84" w:rsidRDefault="00D90F84" w:rsidP="00A87AC4">
      <w:pPr>
        <w:spacing w:after="0" w:line="240" w:lineRule="auto"/>
        <w:jc w:val="both"/>
        <w:rPr>
          <w:rFonts w:ascii="Arial" w:hAnsi="Arial" w:cs="Arial"/>
          <w:bCs/>
          <w:sz w:val="20"/>
          <w:szCs w:val="20"/>
          <w:lang w:val="es-MX"/>
        </w:rPr>
      </w:pPr>
    </w:p>
    <w:p w14:paraId="2334D5B3" w14:textId="6C8C3280" w:rsidR="00D90F84" w:rsidRDefault="00D90F84" w:rsidP="00A87AC4">
      <w:pPr>
        <w:spacing w:after="0" w:line="240" w:lineRule="auto"/>
        <w:jc w:val="both"/>
        <w:rPr>
          <w:rFonts w:ascii="Arial" w:hAnsi="Arial" w:cs="Arial"/>
          <w:bCs/>
          <w:sz w:val="20"/>
          <w:szCs w:val="20"/>
          <w:lang w:val="es-MX"/>
        </w:rPr>
      </w:pPr>
      <w:r w:rsidRPr="00D90F84">
        <w:rPr>
          <w:rFonts w:ascii="Arial" w:hAnsi="Arial" w:cs="Arial"/>
          <w:bCs/>
          <w:sz w:val="20"/>
          <w:szCs w:val="20"/>
          <w:highlight w:val="lightGray"/>
          <w:lang w:val="es-MX"/>
        </w:rPr>
        <w:t>[En los procesos de contratación estructurados por lotes, la TRM definirá el método con el cual se asignará el puntaje para el primer lote o segmento a adjudicar, según el orden definido por la entidad. Para la adjudicación del segundo lote o segmento se tomará el siguiente método de acuerdo con la tabla anterior, en orden ascendente de acuerdo con la numeración definida para los rangos, y así sucesivamente; teniendo en cuenta que se reiniciará desde el primer método en caso de agotarse el último método.]</w:t>
      </w:r>
    </w:p>
    <w:p w14:paraId="3CA43A65" w14:textId="77777777" w:rsidR="00F534FC" w:rsidRPr="00D90F84" w:rsidRDefault="00F534FC" w:rsidP="00A87AC4">
      <w:pPr>
        <w:spacing w:after="0" w:line="240" w:lineRule="auto"/>
        <w:jc w:val="both"/>
        <w:rPr>
          <w:rFonts w:ascii="Arial" w:hAnsi="Arial" w:cs="Arial"/>
          <w:bCs/>
          <w:sz w:val="20"/>
          <w:szCs w:val="20"/>
          <w:lang w:val="es-MX"/>
        </w:rPr>
      </w:pPr>
    </w:p>
    <w:p w14:paraId="233CFBAB" w14:textId="3CF6FCB5" w:rsidR="00E80EF7" w:rsidRDefault="00D90F84" w:rsidP="00A87AC4">
      <w:pPr>
        <w:spacing w:after="0" w:line="240" w:lineRule="auto"/>
        <w:jc w:val="both"/>
        <w:rPr>
          <w:rFonts w:ascii="Arial" w:hAnsi="Arial" w:cs="Arial"/>
          <w:bCs/>
          <w:sz w:val="20"/>
          <w:szCs w:val="20"/>
          <w:lang w:val="es-MX"/>
        </w:rPr>
      </w:pPr>
      <w:r w:rsidRPr="00D90F84">
        <w:rPr>
          <w:rFonts w:ascii="Arial" w:hAnsi="Arial" w:cs="Arial"/>
          <w:bCs/>
          <w:sz w:val="20"/>
          <w:szCs w:val="20"/>
          <w:lang w:val="es-MX"/>
        </w:rPr>
        <w:t>Las propuestas que al aplicar las fórmulas obtengan puntajes negativos obtienen cero (0) puntos en la oferta económica.</w:t>
      </w:r>
    </w:p>
    <w:p w14:paraId="1F9A41D9" w14:textId="77777777" w:rsidR="00E80EF7" w:rsidRDefault="00E80EF7" w:rsidP="00A87AC4">
      <w:pPr>
        <w:spacing w:after="0" w:line="240" w:lineRule="auto"/>
        <w:jc w:val="both"/>
        <w:rPr>
          <w:rFonts w:ascii="Arial" w:hAnsi="Arial" w:cs="Arial"/>
          <w:bCs/>
          <w:sz w:val="20"/>
          <w:szCs w:val="20"/>
          <w:lang w:val="es-MX"/>
        </w:rPr>
      </w:pPr>
    </w:p>
    <w:p w14:paraId="1E02D05E" w14:textId="793851B4" w:rsidR="00710829" w:rsidRPr="00710829" w:rsidRDefault="00710829">
      <w:pPr>
        <w:pStyle w:val="NUMERACION"/>
        <w:numPr>
          <w:ilvl w:val="0"/>
          <w:numId w:val="37"/>
        </w:numPr>
      </w:pPr>
      <w:r w:rsidRPr="00710829">
        <w:t>Mediana con valor absoluto</w:t>
      </w:r>
    </w:p>
    <w:p w14:paraId="1F6B2234" w14:textId="77777777" w:rsidR="00710829" w:rsidRDefault="00710829" w:rsidP="00A87AC4">
      <w:pPr>
        <w:spacing w:after="0" w:line="240" w:lineRule="auto"/>
        <w:jc w:val="both"/>
        <w:rPr>
          <w:rFonts w:ascii="Arial" w:hAnsi="Arial" w:cs="Arial"/>
          <w:bCs/>
          <w:sz w:val="20"/>
          <w:szCs w:val="20"/>
          <w:lang w:val="es-MX"/>
        </w:rPr>
      </w:pPr>
    </w:p>
    <w:p w14:paraId="43ACFA1A" w14:textId="6C0BF31E" w:rsidR="00D90F84" w:rsidRDefault="00710829" w:rsidP="00A87AC4">
      <w:pPr>
        <w:spacing w:after="0" w:line="240" w:lineRule="auto"/>
        <w:jc w:val="both"/>
        <w:rPr>
          <w:rFonts w:ascii="Arial" w:hAnsi="Arial" w:cs="Arial"/>
          <w:bCs/>
          <w:sz w:val="20"/>
          <w:szCs w:val="20"/>
          <w:lang w:val="es-MX"/>
        </w:rPr>
      </w:pPr>
      <w:r w:rsidRPr="00710829">
        <w:rPr>
          <w:rFonts w:ascii="Arial" w:hAnsi="Arial" w:cs="Arial"/>
          <w:bCs/>
          <w:sz w:val="20"/>
          <w:szCs w:val="20"/>
          <w:lang w:val="es-MX"/>
        </w:rPr>
        <w:t>La 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p>
    <w:p w14:paraId="48CE7A00" w14:textId="77777777" w:rsidR="00710829" w:rsidRDefault="00710829" w:rsidP="00A87AC4">
      <w:pPr>
        <w:spacing w:after="0" w:line="240" w:lineRule="auto"/>
        <w:jc w:val="both"/>
        <w:rPr>
          <w:rFonts w:ascii="Arial" w:hAnsi="Arial" w:cs="Arial"/>
          <w:bCs/>
          <w:sz w:val="20"/>
          <w:szCs w:val="20"/>
          <w:lang w:val="es-MX"/>
        </w:rPr>
      </w:pPr>
    </w:p>
    <w:p w14:paraId="4C02F702" w14:textId="487ECBB6" w:rsidR="00D90F84" w:rsidRDefault="00710829"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Me=Mediana</m:t>
          </m:r>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m:t>
                  </m:r>
                </m:sub>
              </m:sSub>
            </m:e>
          </m:d>
        </m:oMath>
      </m:oMathPara>
    </w:p>
    <w:p w14:paraId="09A9AFF2" w14:textId="77777777" w:rsidR="00D90F84" w:rsidRDefault="00D90F84" w:rsidP="00A87AC4">
      <w:pPr>
        <w:spacing w:after="0" w:line="240" w:lineRule="auto"/>
        <w:jc w:val="both"/>
        <w:rPr>
          <w:rFonts w:ascii="Arial" w:hAnsi="Arial" w:cs="Arial"/>
          <w:bCs/>
          <w:sz w:val="20"/>
          <w:szCs w:val="20"/>
          <w:lang w:val="es-MX"/>
        </w:rPr>
      </w:pPr>
    </w:p>
    <w:p w14:paraId="5E575A5B" w14:textId="77777777" w:rsidR="00710829" w:rsidRPr="00710829" w:rsidRDefault="00710829" w:rsidP="00A87AC4">
      <w:pPr>
        <w:spacing w:after="0" w:line="240" w:lineRule="auto"/>
        <w:jc w:val="both"/>
        <w:rPr>
          <w:rFonts w:ascii="Arial" w:hAnsi="Arial" w:cs="Arial"/>
          <w:bCs/>
          <w:sz w:val="20"/>
          <w:szCs w:val="20"/>
          <w:lang w:val="es-MX"/>
        </w:rPr>
      </w:pPr>
      <w:r w:rsidRPr="00710829">
        <w:rPr>
          <w:rFonts w:ascii="Arial" w:hAnsi="Arial" w:cs="Arial"/>
          <w:bCs/>
          <w:sz w:val="20"/>
          <w:szCs w:val="20"/>
          <w:lang w:val="es-MX"/>
        </w:rPr>
        <w:t>Donde:</w:t>
      </w:r>
    </w:p>
    <w:p w14:paraId="58322E26" w14:textId="6582FB29" w:rsidR="00710829" w:rsidRPr="00710829" w:rsidRDefault="00710829">
      <w:pPr>
        <w:pStyle w:val="Prrafodelista"/>
        <w:numPr>
          <w:ilvl w:val="0"/>
          <w:numId w:val="36"/>
        </w:numPr>
        <w:spacing w:after="0" w:line="240" w:lineRule="auto"/>
        <w:jc w:val="both"/>
        <w:rPr>
          <w:rFonts w:ascii="Arial" w:hAnsi="Arial" w:cs="Arial"/>
          <w:bCs/>
          <w:sz w:val="20"/>
          <w:szCs w:val="20"/>
          <w:lang w:val="es-MX"/>
        </w:rPr>
      </w:pPr>
      <w:r w:rsidRPr="00710829">
        <w:rPr>
          <w:rFonts w:ascii="Arial" w:hAnsi="Arial" w:cs="Arial"/>
          <w:bCs/>
          <w:sz w:val="20"/>
          <w:szCs w:val="20"/>
          <w:lang w:val="es-MX"/>
        </w:rPr>
        <w:t>V</w:t>
      </w:r>
      <w:r w:rsidRPr="00710829">
        <w:rPr>
          <w:rFonts w:ascii="Arial" w:hAnsi="Arial" w:cs="Arial"/>
          <w:bCs/>
          <w:sz w:val="20"/>
          <w:szCs w:val="20"/>
          <w:vertAlign w:val="subscript"/>
          <w:lang w:val="es-MX"/>
        </w:rPr>
        <w:t>i</w:t>
      </w:r>
      <w:r w:rsidRPr="00710829">
        <w:rPr>
          <w:rFonts w:ascii="Arial" w:hAnsi="Arial" w:cs="Arial"/>
          <w:bCs/>
          <w:sz w:val="20"/>
          <w:szCs w:val="20"/>
          <w:lang w:val="es-MX"/>
        </w:rPr>
        <w:t>: Es el valor total corregido de cada una de las propuestas “i”.</w:t>
      </w:r>
    </w:p>
    <w:p w14:paraId="18214086" w14:textId="402CCADB" w:rsidR="00710829" w:rsidRPr="00710829" w:rsidRDefault="00710829">
      <w:pPr>
        <w:pStyle w:val="Prrafodelista"/>
        <w:numPr>
          <w:ilvl w:val="0"/>
          <w:numId w:val="36"/>
        </w:numPr>
        <w:spacing w:after="0" w:line="240" w:lineRule="auto"/>
        <w:jc w:val="both"/>
        <w:rPr>
          <w:rFonts w:ascii="Arial" w:hAnsi="Arial" w:cs="Arial"/>
          <w:bCs/>
          <w:sz w:val="20"/>
          <w:szCs w:val="20"/>
          <w:lang w:val="es-MX"/>
        </w:rPr>
      </w:pPr>
      <w:r w:rsidRPr="00710829">
        <w:rPr>
          <w:rFonts w:ascii="Arial" w:hAnsi="Arial" w:cs="Arial"/>
          <w:bCs/>
          <w:sz w:val="20"/>
          <w:szCs w:val="20"/>
          <w:lang w:val="es-MX"/>
        </w:rPr>
        <w:t>m: Es el número total de propuestas económicas válidas recibidas por la Entidad.</w:t>
      </w:r>
    </w:p>
    <w:p w14:paraId="4EB50A8D" w14:textId="116F1558" w:rsidR="00710829" w:rsidRPr="00710829" w:rsidRDefault="00710829">
      <w:pPr>
        <w:pStyle w:val="Prrafodelista"/>
        <w:numPr>
          <w:ilvl w:val="0"/>
          <w:numId w:val="36"/>
        </w:numPr>
        <w:spacing w:after="0" w:line="240" w:lineRule="auto"/>
        <w:jc w:val="both"/>
        <w:rPr>
          <w:rFonts w:ascii="Arial" w:hAnsi="Arial" w:cs="Arial"/>
          <w:bCs/>
          <w:sz w:val="20"/>
          <w:szCs w:val="20"/>
          <w:lang w:val="es-MX"/>
        </w:rPr>
      </w:pPr>
      <w:r w:rsidRPr="00710829">
        <w:rPr>
          <w:rFonts w:ascii="Arial" w:hAnsi="Arial" w:cs="Arial"/>
          <w:bCs/>
          <w:sz w:val="20"/>
          <w:szCs w:val="20"/>
          <w:lang w:val="es-MX"/>
        </w:rPr>
        <w:t>Me: Es la mediana calculada con los valores de las propuestas económicas válidas.</w:t>
      </w:r>
    </w:p>
    <w:p w14:paraId="292C385F" w14:textId="77777777" w:rsidR="00710829" w:rsidRDefault="00710829" w:rsidP="00A87AC4">
      <w:pPr>
        <w:spacing w:after="0" w:line="240" w:lineRule="auto"/>
        <w:jc w:val="both"/>
        <w:rPr>
          <w:rFonts w:ascii="Arial" w:hAnsi="Arial" w:cs="Arial"/>
          <w:bCs/>
          <w:sz w:val="20"/>
          <w:szCs w:val="20"/>
          <w:lang w:val="es-MX"/>
        </w:rPr>
      </w:pPr>
    </w:p>
    <w:p w14:paraId="1262B411" w14:textId="6D928604" w:rsidR="00710829" w:rsidRPr="00710829" w:rsidRDefault="00710829" w:rsidP="00A87AC4">
      <w:pPr>
        <w:spacing w:after="0" w:line="240" w:lineRule="auto"/>
        <w:jc w:val="both"/>
        <w:rPr>
          <w:rFonts w:ascii="Arial" w:hAnsi="Arial" w:cs="Arial"/>
          <w:bCs/>
          <w:sz w:val="20"/>
          <w:szCs w:val="20"/>
          <w:lang w:val="es-MX"/>
        </w:rPr>
      </w:pPr>
      <w:r w:rsidRPr="00710829">
        <w:rPr>
          <w:rFonts w:ascii="Arial" w:hAnsi="Arial" w:cs="Arial"/>
          <w:bCs/>
          <w:sz w:val="20"/>
          <w:szCs w:val="20"/>
          <w:lang w:val="es-MX"/>
        </w:rPr>
        <w:t xml:space="preserve">Bajo este método la Entidad asignará el puntaje así: </w:t>
      </w:r>
    </w:p>
    <w:p w14:paraId="48A2C900" w14:textId="77777777" w:rsidR="00465409" w:rsidRDefault="00465409" w:rsidP="00A87AC4">
      <w:pPr>
        <w:spacing w:after="0" w:line="240" w:lineRule="auto"/>
        <w:jc w:val="both"/>
        <w:rPr>
          <w:rFonts w:ascii="Arial" w:hAnsi="Arial" w:cs="Arial"/>
          <w:bCs/>
          <w:sz w:val="20"/>
          <w:szCs w:val="20"/>
          <w:lang w:val="es-MX"/>
        </w:rPr>
      </w:pPr>
    </w:p>
    <w:p w14:paraId="30ABF118" w14:textId="41B144A2" w:rsidR="00D90F84" w:rsidRDefault="00710829">
      <w:pPr>
        <w:pStyle w:val="Prrafodelista"/>
        <w:numPr>
          <w:ilvl w:val="0"/>
          <w:numId w:val="38"/>
        </w:numPr>
        <w:spacing w:after="0" w:line="240" w:lineRule="auto"/>
        <w:jc w:val="both"/>
        <w:rPr>
          <w:rFonts w:ascii="Arial" w:hAnsi="Arial" w:cs="Arial"/>
          <w:bCs/>
          <w:sz w:val="20"/>
          <w:szCs w:val="20"/>
          <w:lang w:val="es-MX"/>
        </w:rPr>
      </w:pPr>
      <w:r w:rsidRPr="00710829">
        <w:rPr>
          <w:rFonts w:ascii="Arial" w:hAnsi="Arial" w:cs="Arial"/>
          <w:bCs/>
          <w:sz w:val="20"/>
          <w:szCs w:val="20"/>
          <w:lang w:val="es-MX"/>
        </w:rPr>
        <w:lastRenderedPageBreak/>
        <w:t>Si el número de valores de las propuestas hábiles es impar, el máximo puntaje será asignado a la propuesta que se encuentre en el valor de la mediana. Para las otras propuestas, se utilizará la siguiente fórmula:</w:t>
      </w:r>
    </w:p>
    <w:p w14:paraId="5403F003" w14:textId="77777777" w:rsidR="00D90F84" w:rsidRDefault="00D90F84" w:rsidP="00A87AC4">
      <w:pPr>
        <w:spacing w:after="0" w:line="240" w:lineRule="auto"/>
        <w:jc w:val="both"/>
        <w:rPr>
          <w:rFonts w:ascii="Arial" w:hAnsi="Arial" w:cs="Arial"/>
          <w:bCs/>
          <w:sz w:val="20"/>
          <w:szCs w:val="20"/>
          <w:lang w:val="es-MX"/>
        </w:rPr>
      </w:pPr>
    </w:p>
    <w:p w14:paraId="60E73EA5" w14:textId="57E9D87C" w:rsidR="00465409" w:rsidRDefault="00C4045E"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r>
                            <w:rPr>
                              <w:rFonts w:ascii="Cambria Math" w:hAnsi="Cambria Math" w:cs="Arial"/>
                              <w:sz w:val="20"/>
                              <w:szCs w:val="20"/>
                              <w:lang w:val="es-MX"/>
                            </w:rPr>
                            <m:t>Me-</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r>
                            <w:rPr>
                              <w:rFonts w:ascii="Cambria Math" w:hAnsi="Cambria Math" w:cs="Arial"/>
                              <w:sz w:val="20"/>
                              <w:szCs w:val="20"/>
                              <w:lang w:val="es-MX"/>
                            </w:rPr>
                            <m:t>Me</m:t>
                          </m:r>
                        </m:den>
                      </m:f>
                    </m:e>
                  </m:d>
                </m:e>
              </m:d>
              <m:r>
                <w:rPr>
                  <w:rFonts w:ascii="Cambria Math" w:hAnsi="Cambria Math" w:cs="Arial"/>
                  <w:sz w:val="20"/>
                  <w:szCs w:val="20"/>
                  <w:lang w:val="es-MX"/>
                </w:rPr>
                <m:t>*Puntaje máximo</m:t>
              </m:r>
            </m:e>
          </m:d>
        </m:oMath>
      </m:oMathPara>
    </w:p>
    <w:p w14:paraId="1C8898DD" w14:textId="77777777" w:rsidR="00465409" w:rsidRDefault="00465409" w:rsidP="00A87AC4">
      <w:pPr>
        <w:spacing w:after="0" w:line="240" w:lineRule="auto"/>
        <w:jc w:val="both"/>
        <w:rPr>
          <w:rFonts w:ascii="Arial" w:hAnsi="Arial" w:cs="Arial"/>
          <w:bCs/>
          <w:sz w:val="20"/>
          <w:szCs w:val="20"/>
          <w:lang w:val="es-MX"/>
        </w:rPr>
      </w:pPr>
    </w:p>
    <w:p w14:paraId="407791DA" w14:textId="77777777" w:rsidR="00C4045E" w:rsidRPr="00C4045E" w:rsidRDefault="00C4045E" w:rsidP="00A87AC4">
      <w:pPr>
        <w:pStyle w:val="Prrafodelista"/>
        <w:spacing w:after="0" w:line="240" w:lineRule="auto"/>
        <w:jc w:val="both"/>
        <w:rPr>
          <w:rFonts w:ascii="Arial" w:hAnsi="Arial" w:cs="Arial"/>
          <w:bCs/>
          <w:sz w:val="20"/>
          <w:szCs w:val="20"/>
          <w:lang w:val="es-MX"/>
        </w:rPr>
      </w:pPr>
      <w:r w:rsidRPr="00C4045E">
        <w:rPr>
          <w:rFonts w:ascii="Arial" w:hAnsi="Arial" w:cs="Arial"/>
          <w:bCs/>
          <w:sz w:val="20"/>
          <w:szCs w:val="20"/>
          <w:lang w:val="es-MX"/>
        </w:rPr>
        <w:t>Donde:</w:t>
      </w:r>
    </w:p>
    <w:p w14:paraId="46232239" w14:textId="7A287E53" w:rsidR="00C4045E" w:rsidRPr="00C4045E" w:rsidRDefault="00C4045E">
      <w:pPr>
        <w:pStyle w:val="Prrafodelista"/>
        <w:numPr>
          <w:ilvl w:val="0"/>
          <w:numId w:val="36"/>
        </w:numPr>
        <w:spacing w:after="0" w:line="240" w:lineRule="auto"/>
        <w:ind w:left="1134"/>
        <w:jc w:val="both"/>
        <w:rPr>
          <w:rFonts w:ascii="Arial" w:hAnsi="Arial" w:cs="Arial"/>
          <w:bCs/>
          <w:sz w:val="20"/>
          <w:szCs w:val="20"/>
          <w:lang w:val="es-MX"/>
        </w:rPr>
      </w:pPr>
      <w:r w:rsidRPr="00C4045E">
        <w:rPr>
          <w:rFonts w:ascii="Arial" w:hAnsi="Arial" w:cs="Arial"/>
          <w:bCs/>
          <w:sz w:val="20"/>
          <w:szCs w:val="20"/>
          <w:lang w:val="es-MX"/>
        </w:rPr>
        <w:t>Me: Es la mediana calculada con los valores de las propuestas económicas válidas.</w:t>
      </w:r>
    </w:p>
    <w:p w14:paraId="4CE4D03B" w14:textId="544A673B" w:rsidR="00C4045E" w:rsidRDefault="00C4045E">
      <w:pPr>
        <w:pStyle w:val="Prrafodelista"/>
        <w:numPr>
          <w:ilvl w:val="0"/>
          <w:numId w:val="36"/>
        </w:numPr>
        <w:spacing w:after="0" w:line="240" w:lineRule="auto"/>
        <w:ind w:left="1134"/>
        <w:jc w:val="both"/>
        <w:rPr>
          <w:rFonts w:ascii="Arial" w:hAnsi="Arial" w:cs="Arial"/>
          <w:bCs/>
          <w:sz w:val="20"/>
          <w:szCs w:val="20"/>
          <w:lang w:val="es-MX"/>
        </w:rPr>
      </w:pPr>
      <w:r w:rsidRPr="00710829">
        <w:rPr>
          <w:rFonts w:ascii="Arial" w:hAnsi="Arial" w:cs="Arial"/>
          <w:bCs/>
          <w:sz w:val="20"/>
          <w:szCs w:val="20"/>
          <w:lang w:val="es-MX"/>
        </w:rPr>
        <w:t>V</w:t>
      </w:r>
      <w:r w:rsidRPr="00710829">
        <w:rPr>
          <w:rFonts w:ascii="Arial" w:hAnsi="Arial" w:cs="Arial"/>
          <w:bCs/>
          <w:sz w:val="20"/>
          <w:szCs w:val="20"/>
          <w:vertAlign w:val="subscript"/>
          <w:lang w:val="es-MX"/>
        </w:rPr>
        <w:t>i</w:t>
      </w:r>
      <w:r w:rsidRPr="00710829">
        <w:rPr>
          <w:rFonts w:ascii="Arial" w:hAnsi="Arial" w:cs="Arial"/>
          <w:bCs/>
          <w:sz w:val="20"/>
          <w:szCs w:val="20"/>
          <w:lang w:val="es-MX"/>
        </w:rPr>
        <w:t>:</w:t>
      </w:r>
      <w:r w:rsidRPr="00C4045E">
        <w:rPr>
          <w:rFonts w:ascii="Arial" w:hAnsi="Arial" w:cs="Arial"/>
          <w:bCs/>
          <w:sz w:val="20"/>
          <w:szCs w:val="20"/>
          <w:lang w:val="es-MX"/>
        </w:rPr>
        <w:t xml:space="preserve"> Es el valor total corregido de cada una de las propuestas “i”.</w:t>
      </w:r>
    </w:p>
    <w:p w14:paraId="639F1E2C" w14:textId="77777777" w:rsidR="00C4045E" w:rsidRPr="00C4045E" w:rsidRDefault="00C4045E" w:rsidP="00A87AC4">
      <w:pPr>
        <w:pStyle w:val="Prrafodelista"/>
        <w:spacing w:after="0" w:line="240" w:lineRule="auto"/>
        <w:jc w:val="both"/>
        <w:rPr>
          <w:rFonts w:ascii="Arial" w:hAnsi="Arial" w:cs="Arial"/>
          <w:bCs/>
          <w:sz w:val="20"/>
          <w:szCs w:val="20"/>
          <w:lang w:val="es-MX"/>
        </w:rPr>
      </w:pPr>
    </w:p>
    <w:p w14:paraId="72D8A6A4" w14:textId="07D234F3" w:rsidR="00465409" w:rsidRDefault="00C4045E">
      <w:pPr>
        <w:pStyle w:val="Prrafodelista"/>
        <w:numPr>
          <w:ilvl w:val="0"/>
          <w:numId w:val="38"/>
        </w:numPr>
        <w:spacing w:after="0" w:line="240" w:lineRule="auto"/>
        <w:jc w:val="both"/>
        <w:rPr>
          <w:rFonts w:ascii="Arial" w:hAnsi="Arial" w:cs="Arial"/>
          <w:bCs/>
          <w:sz w:val="20"/>
          <w:szCs w:val="20"/>
          <w:lang w:val="es-MX"/>
        </w:rPr>
      </w:pPr>
      <w:r w:rsidRPr="00C4045E">
        <w:rPr>
          <w:rFonts w:ascii="Arial" w:hAnsi="Arial" w:cs="Arial"/>
          <w:bCs/>
          <w:sz w:val="20"/>
          <w:szCs w:val="20"/>
          <w:lang w:val="es-MX"/>
        </w:rPr>
        <w:t>Si el número de valores de las propuestas hábiles es par, se asignará el máximo puntaje a la propuesta que se encuentre inmediatamente por debajo de la mediana. Para las otras propuestas, se utilizará la siguiente fórmula:</w:t>
      </w:r>
    </w:p>
    <w:p w14:paraId="5B90FA39" w14:textId="77777777" w:rsidR="00D90F84" w:rsidRDefault="00D90F84" w:rsidP="00A87AC4">
      <w:pPr>
        <w:spacing w:after="0" w:line="240" w:lineRule="auto"/>
        <w:jc w:val="both"/>
        <w:rPr>
          <w:rFonts w:ascii="Arial" w:hAnsi="Arial" w:cs="Arial"/>
          <w:bCs/>
          <w:sz w:val="20"/>
          <w:szCs w:val="20"/>
          <w:lang w:val="es-MX"/>
        </w:rPr>
      </w:pPr>
    </w:p>
    <w:p w14:paraId="114DD43C" w14:textId="436D7315" w:rsidR="00D90F84" w:rsidRDefault="0061329C"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den>
                      </m:f>
                    </m:e>
                  </m:d>
                </m:e>
              </m:d>
              <m:r>
                <w:rPr>
                  <w:rFonts w:ascii="Cambria Math" w:hAnsi="Cambria Math" w:cs="Arial"/>
                  <w:sz w:val="20"/>
                  <w:szCs w:val="20"/>
                  <w:lang w:val="es-MX"/>
                </w:rPr>
                <m:t>*Puntaje máximo</m:t>
              </m:r>
            </m:e>
          </m:d>
        </m:oMath>
      </m:oMathPara>
    </w:p>
    <w:p w14:paraId="62202D20" w14:textId="77777777" w:rsidR="00D90F84" w:rsidRDefault="00D90F84" w:rsidP="00A87AC4">
      <w:pPr>
        <w:spacing w:after="0" w:line="240" w:lineRule="auto"/>
        <w:jc w:val="both"/>
        <w:rPr>
          <w:rFonts w:ascii="Arial" w:hAnsi="Arial" w:cs="Arial"/>
          <w:bCs/>
          <w:sz w:val="20"/>
          <w:szCs w:val="20"/>
          <w:lang w:val="es-MX"/>
        </w:rPr>
      </w:pPr>
    </w:p>
    <w:p w14:paraId="5424038C" w14:textId="77777777" w:rsidR="0061329C" w:rsidRPr="0061329C" w:rsidRDefault="0061329C" w:rsidP="00A87AC4">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04A8E542" w14:textId="67D6A48F" w:rsidR="0061329C" w:rsidRP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ab/>
        <w:t>V</w:t>
      </w:r>
      <w:r w:rsidRPr="0061329C">
        <w:rPr>
          <w:rFonts w:ascii="Arial" w:hAnsi="Arial" w:cs="Arial"/>
          <w:bCs/>
          <w:sz w:val="20"/>
          <w:szCs w:val="20"/>
          <w:vertAlign w:val="subscript"/>
          <w:lang w:val="es-MX"/>
        </w:rPr>
        <w:t>Me</w:t>
      </w:r>
      <w:r w:rsidRPr="0061329C">
        <w:rPr>
          <w:rFonts w:ascii="Arial" w:hAnsi="Arial" w:cs="Arial"/>
          <w:bCs/>
          <w:sz w:val="20"/>
          <w:szCs w:val="20"/>
          <w:lang w:val="es-MX"/>
        </w:rPr>
        <w:t>: Es el valor de la propuesta económica válida inmediatamente por debajo de la mediana.</w:t>
      </w:r>
    </w:p>
    <w:p w14:paraId="6514E528" w14:textId="3073ED53" w:rsidR="00E80EF7"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ab/>
        <w:t>V</w:t>
      </w:r>
      <w:r w:rsidRPr="0061329C">
        <w:rPr>
          <w:rFonts w:ascii="Arial" w:hAnsi="Arial" w:cs="Arial"/>
          <w:bCs/>
          <w:sz w:val="20"/>
          <w:szCs w:val="20"/>
          <w:vertAlign w:val="subscript"/>
          <w:lang w:val="es-MX"/>
        </w:rPr>
        <w:t>i</w:t>
      </w:r>
      <w:r w:rsidRPr="0061329C">
        <w:rPr>
          <w:rFonts w:ascii="Arial" w:hAnsi="Arial" w:cs="Arial"/>
          <w:bCs/>
          <w:sz w:val="20"/>
          <w:szCs w:val="20"/>
          <w:lang w:val="es-MX"/>
        </w:rPr>
        <w:t>: Es el valor total corregido de cada una de las propuestas “i”.</w:t>
      </w:r>
    </w:p>
    <w:p w14:paraId="67BD96A8" w14:textId="77777777" w:rsidR="00E80EF7" w:rsidRDefault="00E80EF7" w:rsidP="00A87AC4">
      <w:pPr>
        <w:spacing w:after="0" w:line="240" w:lineRule="auto"/>
        <w:jc w:val="both"/>
        <w:rPr>
          <w:rFonts w:ascii="Arial" w:hAnsi="Arial" w:cs="Arial"/>
          <w:bCs/>
          <w:sz w:val="20"/>
          <w:szCs w:val="20"/>
          <w:lang w:val="es-MX"/>
        </w:rPr>
      </w:pPr>
    </w:p>
    <w:p w14:paraId="39E02EB4" w14:textId="044321A3" w:rsidR="0061329C" w:rsidRPr="0061329C" w:rsidRDefault="0061329C">
      <w:pPr>
        <w:pStyle w:val="NUMERACION"/>
        <w:numPr>
          <w:ilvl w:val="0"/>
          <w:numId w:val="37"/>
        </w:numPr>
      </w:pPr>
      <w:r w:rsidRPr="0061329C">
        <w:t>Media Geométrica</w:t>
      </w:r>
    </w:p>
    <w:p w14:paraId="6712B600" w14:textId="77777777" w:rsidR="0061329C" w:rsidRDefault="0061329C" w:rsidP="00A87AC4">
      <w:pPr>
        <w:spacing w:after="0" w:line="240" w:lineRule="auto"/>
        <w:jc w:val="both"/>
        <w:rPr>
          <w:rFonts w:ascii="Arial" w:hAnsi="Arial" w:cs="Arial"/>
          <w:bCs/>
          <w:sz w:val="20"/>
          <w:szCs w:val="20"/>
          <w:lang w:val="es-MX"/>
        </w:rPr>
      </w:pPr>
    </w:p>
    <w:p w14:paraId="17E628AD" w14:textId="24EB045A" w:rsidR="00E80EF7"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Para calcular la Media Geométrica se tomará el valor de las propuestas hábiles para el respectivo factor de calificación para asignar el puntaje de conformidad con el siguiente procedimiento:</w:t>
      </w:r>
    </w:p>
    <w:p w14:paraId="74702AAC" w14:textId="77777777" w:rsidR="007F109E" w:rsidRDefault="007F109E" w:rsidP="00A87AC4">
      <w:pPr>
        <w:spacing w:after="0" w:line="240" w:lineRule="auto"/>
        <w:jc w:val="both"/>
        <w:rPr>
          <w:rFonts w:ascii="Arial" w:hAnsi="Arial" w:cs="Arial"/>
          <w:bCs/>
          <w:sz w:val="20"/>
          <w:szCs w:val="20"/>
          <w:lang w:val="es-MX"/>
        </w:rPr>
      </w:pPr>
    </w:p>
    <w:p w14:paraId="470B03D8" w14:textId="2FEF78A5" w:rsidR="007F109E" w:rsidRDefault="0061329C"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MG=</m:t>
          </m:r>
          <m:rad>
            <m:radPr>
              <m:ctrlPr>
                <w:rPr>
                  <w:rFonts w:ascii="Cambria Math" w:hAnsi="Cambria Math" w:cs="Arial"/>
                  <w:bCs/>
                  <w:i/>
                  <w:sz w:val="20"/>
                  <w:szCs w:val="20"/>
                  <w:lang w:val="es-MX"/>
                </w:rPr>
              </m:ctrlPr>
            </m:radPr>
            <m:deg>
              <m:r>
                <w:rPr>
                  <w:rFonts w:ascii="Cambria Math" w:hAnsi="Cambria Math" w:cs="Arial"/>
                  <w:sz w:val="20"/>
                  <w:szCs w:val="20"/>
                  <w:lang w:val="es-MX"/>
                </w:rPr>
                <m:t>n</m:t>
              </m:r>
            </m:deg>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3</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n</m:t>
                  </m:r>
                </m:sub>
              </m:sSub>
            </m:e>
          </m:rad>
        </m:oMath>
      </m:oMathPara>
    </w:p>
    <w:p w14:paraId="57C92ED3" w14:textId="77777777" w:rsidR="007F109E" w:rsidRDefault="007F109E" w:rsidP="00A87AC4">
      <w:pPr>
        <w:spacing w:after="0" w:line="240" w:lineRule="auto"/>
        <w:jc w:val="both"/>
        <w:rPr>
          <w:rFonts w:ascii="Arial" w:hAnsi="Arial" w:cs="Arial"/>
          <w:bCs/>
          <w:sz w:val="20"/>
          <w:szCs w:val="20"/>
          <w:lang w:val="es-MX"/>
        </w:rPr>
      </w:pPr>
    </w:p>
    <w:p w14:paraId="2A049973" w14:textId="77777777" w:rsid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Donde: </w:t>
      </w:r>
    </w:p>
    <w:p w14:paraId="732D67AE" w14:textId="77777777" w:rsidR="0061329C" w:rsidRPr="0061329C" w:rsidRDefault="0061329C" w:rsidP="00A87AC4">
      <w:pPr>
        <w:spacing w:after="0" w:line="240" w:lineRule="auto"/>
        <w:jc w:val="both"/>
        <w:rPr>
          <w:rFonts w:ascii="Arial" w:hAnsi="Arial" w:cs="Arial"/>
          <w:bCs/>
          <w:sz w:val="20"/>
          <w:szCs w:val="20"/>
          <w:lang w:val="es-MX"/>
        </w:rPr>
      </w:pPr>
    </w:p>
    <w:p w14:paraId="0D7F932B" w14:textId="284FEA54"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MG: Es la media geométrica de todas las ofertas habilitadas. </w:t>
      </w:r>
    </w:p>
    <w:p w14:paraId="723D898C" w14:textId="56854507"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1</w:t>
      </w:r>
      <w:r w:rsidRPr="0061329C">
        <w:rPr>
          <w:rFonts w:ascii="Arial" w:hAnsi="Arial" w:cs="Arial"/>
          <w:bCs/>
          <w:sz w:val="20"/>
          <w:szCs w:val="20"/>
          <w:lang w:val="es-MX"/>
        </w:rPr>
        <w:t>: Es el valor de una propuesta habilitada.</w:t>
      </w:r>
    </w:p>
    <w:p w14:paraId="3DD2B127" w14:textId="0A45C15F"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n</w:t>
      </w:r>
      <w:r w:rsidRPr="0061329C">
        <w:rPr>
          <w:rFonts w:ascii="Arial" w:hAnsi="Arial" w:cs="Arial"/>
          <w:bCs/>
          <w:sz w:val="20"/>
          <w:szCs w:val="20"/>
          <w:lang w:val="es-MX"/>
        </w:rPr>
        <w:t xml:space="preserve">: Es el valor de la propuesta n habilitada. </w:t>
      </w:r>
    </w:p>
    <w:p w14:paraId="56E2F138" w14:textId="0EC96B7A"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n: La cantidad total de propuestas habilitadas. </w:t>
      </w:r>
    </w:p>
    <w:p w14:paraId="19A0375D" w14:textId="77777777" w:rsidR="0061329C" w:rsidRDefault="0061329C" w:rsidP="00A87AC4">
      <w:pPr>
        <w:spacing w:after="0" w:line="240" w:lineRule="auto"/>
        <w:jc w:val="both"/>
        <w:rPr>
          <w:rFonts w:ascii="Arial" w:hAnsi="Arial" w:cs="Arial"/>
          <w:bCs/>
          <w:sz w:val="20"/>
          <w:szCs w:val="20"/>
          <w:lang w:val="es-MX"/>
        </w:rPr>
      </w:pPr>
    </w:p>
    <w:p w14:paraId="5B4CD931" w14:textId="5D6C2A50" w:rsidR="0061329C" w:rsidRP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591159DD" w14:textId="77777777" w:rsidR="0061329C" w:rsidRDefault="0061329C" w:rsidP="00A87AC4">
      <w:pPr>
        <w:spacing w:after="0" w:line="240" w:lineRule="auto"/>
        <w:jc w:val="both"/>
        <w:rPr>
          <w:rFonts w:ascii="Arial" w:hAnsi="Arial" w:cs="Arial"/>
          <w:bCs/>
          <w:sz w:val="20"/>
          <w:szCs w:val="20"/>
          <w:lang w:val="es-MX"/>
        </w:rPr>
      </w:pPr>
    </w:p>
    <w:p w14:paraId="5D46E3CF" w14:textId="3278A2FC" w:rsidR="007F109E"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Las demás propuestas recibirán puntaje de acuerdo con la siguiente ecuación:</w:t>
      </w:r>
    </w:p>
    <w:p w14:paraId="7087BF10" w14:textId="77777777" w:rsidR="007F109E" w:rsidRDefault="007F109E" w:rsidP="00A87AC4">
      <w:pPr>
        <w:spacing w:after="0" w:line="240" w:lineRule="auto"/>
        <w:jc w:val="both"/>
        <w:rPr>
          <w:rFonts w:ascii="Arial" w:hAnsi="Arial" w:cs="Arial"/>
          <w:bCs/>
          <w:sz w:val="20"/>
          <w:szCs w:val="20"/>
          <w:lang w:val="es-MX"/>
        </w:rPr>
      </w:pPr>
    </w:p>
    <w:p w14:paraId="4BEB9594" w14:textId="14457B98" w:rsidR="007F109E" w:rsidRDefault="0061329C"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MG-</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r>
                        <w:rPr>
                          <w:rFonts w:ascii="Cambria Math" w:hAnsi="Cambria Math" w:cs="Arial"/>
                          <w:sz w:val="20"/>
                          <w:szCs w:val="20"/>
                          <w:lang w:val="es-MX"/>
                        </w:rPr>
                        <m:t>MG</m:t>
                      </m:r>
                    </m:den>
                  </m:f>
                </m:e>
              </m:d>
            </m:e>
          </m:d>
        </m:oMath>
      </m:oMathPara>
    </w:p>
    <w:p w14:paraId="5C794425" w14:textId="77777777" w:rsidR="007F109E" w:rsidRDefault="007F109E" w:rsidP="00A87AC4">
      <w:pPr>
        <w:spacing w:after="0" w:line="240" w:lineRule="auto"/>
        <w:jc w:val="both"/>
        <w:rPr>
          <w:rFonts w:ascii="Arial" w:hAnsi="Arial" w:cs="Arial"/>
          <w:bCs/>
          <w:sz w:val="20"/>
          <w:szCs w:val="20"/>
          <w:lang w:val="es-MX"/>
        </w:rPr>
      </w:pPr>
    </w:p>
    <w:p w14:paraId="3847324A" w14:textId="77777777" w:rsidR="0061329C" w:rsidRP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1E6124D7" w14:textId="37A57ABB"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r w:rsidRPr="0061329C">
        <w:rPr>
          <w:rFonts w:ascii="Arial" w:hAnsi="Arial" w:cs="Arial"/>
          <w:bCs/>
          <w:sz w:val="20"/>
          <w:szCs w:val="20"/>
          <w:lang w:val="es-MX"/>
        </w:rPr>
        <w:t>MG: Es la media geométrica de todas las ofertas habilitadas.</w:t>
      </w:r>
    </w:p>
    <w:p w14:paraId="0FCF0B6C" w14:textId="6D52BCA2" w:rsidR="0061329C" w:rsidRPr="0061329C" w:rsidRDefault="0061329C">
      <w:pPr>
        <w:pStyle w:val="Prrafodelista"/>
        <w:numPr>
          <w:ilvl w:val="0"/>
          <w:numId w:val="36"/>
        </w:numPr>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i</w:t>
      </w:r>
      <w:r w:rsidRPr="0061329C">
        <w:rPr>
          <w:rFonts w:ascii="Arial" w:hAnsi="Arial" w:cs="Arial"/>
          <w:bCs/>
          <w:sz w:val="20"/>
          <w:szCs w:val="20"/>
          <w:lang w:val="es-MX"/>
        </w:rPr>
        <w:t>: Es el valor total corregido de cada una de las propuestas “i”.</w:t>
      </w:r>
    </w:p>
    <w:p w14:paraId="2B5EBA71" w14:textId="77777777" w:rsidR="0061329C" w:rsidRDefault="0061329C" w:rsidP="00A87AC4">
      <w:pPr>
        <w:spacing w:after="0" w:line="240" w:lineRule="auto"/>
        <w:jc w:val="both"/>
        <w:rPr>
          <w:rFonts w:ascii="Arial" w:hAnsi="Arial" w:cs="Arial"/>
          <w:bCs/>
          <w:sz w:val="20"/>
          <w:szCs w:val="20"/>
          <w:lang w:val="es-MX"/>
        </w:rPr>
      </w:pPr>
    </w:p>
    <w:p w14:paraId="0C92F549" w14:textId="1A1B7B87" w:rsidR="007F109E"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Se tomará el valor absoluto de la diferencia entre la media geométrica y el valor total corregido de cada una de las propuestas.</w:t>
      </w:r>
    </w:p>
    <w:p w14:paraId="1EDCB533" w14:textId="77777777" w:rsidR="007F109E" w:rsidRDefault="007F109E" w:rsidP="00A87AC4">
      <w:pPr>
        <w:spacing w:after="0" w:line="240" w:lineRule="auto"/>
        <w:jc w:val="both"/>
        <w:rPr>
          <w:rFonts w:ascii="Arial" w:hAnsi="Arial" w:cs="Arial"/>
          <w:bCs/>
          <w:sz w:val="20"/>
          <w:szCs w:val="20"/>
          <w:lang w:val="es-MX"/>
        </w:rPr>
      </w:pPr>
    </w:p>
    <w:p w14:paraId="322AF471" w14:textId="522CBEDB" w:rsidR="0061329C" w:rsidRPr="0061329C" w:rsidRDefault="0061329C">
      <w:pPr>
        <w:pStyle w:val="NUMERACION"/>
        <w:numPr>
          <w:ilvl w:val="0"/>
          <w:numId w:val="37"/>
        </w:numPr>
      </w:pPr>
      <w:r w:rsidRPr="0061329C">
        <w:lastRenderedPageBreak/>
        <w:t>Media Aritmética Baja</w:t>
      </w:r>
    </w:p>
    <w:p w14:paraId="11FAE20A" w14:textId="77777777" w:rsidR="0061329C" w:rsidRDefault="0061329C" w:rsidP="00A87AC4">
      <w:pPr>
        <w:spacing w:after="0" w:line="240" w:lineRule="auto"/>
        <w:jc w:val="both"/>
        <w:rPr>
          <w:rFonts w:ascii="Arial" w:hAnsi="Arial" w:cs="Arial"/>
          <w:bCs/>
          <w:sz w:val="20"/>
          <w:szCs w:val="20"/>
          <w:lang w:val="es-MX"/>
        </w:rPr>
      </w:pPr>
    </w:p>
    <w:p w14:paraId="2EE4C79B" w14:textId="19A2B4B2" w:rsidR="007F109E"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Consiste en determinar el promedio aritmético entre la propuesta válida más baja y el promedio simple de las ofertas hábiles para calificación económica.</w:t>
      </w:r>
    </w:p>
    <w:p w14:paraId="38BFC3FB" w14:textId="77777777" w:rsidR="0061329C" w:rsidRDefault="0061329C" w:rsidP="00A87AC4">
      <w:pPr>
        <w:spacing w:after="0" w:line="240" w:lineRule="auto"/>
        <w:jc w:val="both"/>
        <w:rPr>
          <w:rFonts w:ascii="Arial" w:hAnsi="Arial" w:cs="Arial"/>
          <w:bCs/>
          <w:sz w:val="20"/>
          <w:szCs w:val="20"/>
          <w:lang w:val="es-MX"/>
        </w:rPr>
      </w:pPr>
    </w:p>
    <w:p w14:paraId="186EAF89" w14:textId="5DC07B86" w:rsidR="0061329C" w:rsidRDefault="00000000" w:rsidP="00A87AC4">
      <w:pPr>
        <w:spacing w:after="0" w:line="240" w:lineRule="auto"/>
        <w:jc w:val="both"/>
        <w:rPr>
          <w:rFonts w:ascii="Arial" w:hAnsi="Arial" w:cs="Arial"/>
          <w:bCs/>
          <w:sz w:val="20"/>
          <w:szCs w:val="20"/>
          <w:lang w:val="es-MX"/>
        </w:rPr>
      </w:pPr>
      <m:oMathPara>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f>
            <m:fPr>
              <m:ctrlPr>
                <w:rPr>
                  <w:rFonts w:ascii="Cambria Math" w:hAnsi="Cambria Math" w:cs="Arial"/>
                  <w:bCs/>
                  <w:i/>
                  <w:sz w:val="20"/>
                  <w:szCs w:val="20"/>
                  <w:lang w:val="es-MX"/>
                </w:rPr>
              </m:ctrlPr>
            </m:fPr>
            <m:num>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min</m:t>
                      </m:r>
                    </m:sub>
                  </m:sSub>
                  <m:r>
                    <w:rPr>
                      <w:rFonts w:ascii="Cambria Math" w:hAnsi="Cambria Math" w:cs="Arial"/>
                      <w:sz w:val="20"/>
                      <w:szCs w:val="20"/>
                      <w:lang w:val="es-MX"/>
                    </w:rPr>
                    <m:t>+</m:t>
                  </m:r>
                  <m:acc>
                    <m:accPr>
                      <m:chr m:val="̅"/>
                      <m:ctrlPr>
                        <w:rPr>
                          <w:rFonts w:ascii="Cambria Math" w:hAnsi="Cambria Math" w:cs="Arial"/>
                          <w:bCs/>
                          <w:i/>
                          <w:sz w:val="20"/>
                          <w:szCs w:val="20"/>
                          <w:lang w:val="es-MX"/>
                        </w:rPr>
                      </m:ctrlPr>
                    </m:accPr>
                    <m:e>
                      <m:r>
                        <w:rPr>
                          <w:rFonts w:ascii="Cambria Math" w:hAnsi="Cambria Math" w:cs="Arial"/>
                          <w:sz w:val="20"/>
                          <w:szCs w:val="20"/>
                          <w:lang w:val="es-MX"/>
                        </w:rPr>
                        <m:t>X</m:t>
                      </m:r>
                    </m:e>
                  </m:acc>
                </m:e>
              </m:d>
            </m:num>
            <m:den>
              <m:r>
                <w:rPr>
                  <w:rFonts w:ascii="Cambria Math" w:hAnsi="Cambria Math" w:cs="Arial"/>
                  <w:sz w:val="20"/>
                  <w:szCs w:val="20"/>
                  <w:lang w:val="es-MX"/>
                </w:rPr>
                <m:t>2</m:t>
              </m:r>
            </m:den>
          </m:f>
        </m:oMath>
      </m:oMathPara>
    </w:p>
    <w:p w14:paraId="3E51F939" w14:textId="77777777" w:rsidR="00F71C32" w:rsidRPr="00F71C32" w:rsidRDefault="00F71C32" w:rsidP="00A87AC4">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6ED6BBBD" w14:textId="7DBB39F2" w:rsidR="00F71C32" w:rsidRDefault="00F71C32">
      <w:pPr>
        <w:pStyle w:val="Prrafodelista"/>
        <w:numPr>
          <w:ilvl w:val="0"/>
          <w:numId w:val="36"/>
        </w:numPr>
        <w:spacing w:after="0" w:line="240" w:lineRule="auto"/>
        <w:jc w:val="both"/>
        <w:rPr>
          <w:rFonts w:ascii="Arial" w:hAnsi="Arial" w:cs="Arial"/>
          <w:bCs/>
          <w:sz w:val="20"/>
          <w:szCs w:val="20"/>
          <w:lang w:val="es-MX"/>
        </w:rPr>
      </w:pPr>
      <w:r w:rsidRPr="00F71C32">
        <w:rPr>
          <w:rFonts w:ascii="Arial" w:hAnsi="Arial" w:cs="Arial"/>
          <w:bCs/>
          <w:sz w:val="20"/>
          <w:szCs w:val="20"/>
          <w:lang w:val="es-MX"/>
        </w:rPr>
        <w:t>V</w:t>
      </w:r>
      <w:r w:rsidRPr="00F71C32">
        <w:rPr>
          <w:rFonts w:ascii="Arial" w:hAnsi="Arial" w:cs="Arial"/>
          <w:bCs/>
          <w:sz w:val="20"/>
          <w:szCs w:val="20"/>
          <w:vertAlign w:val="subscript"/>
          <w:lang w:val="es-MX"/>
        </w:rPr>
        <w:t>min</w:t>
      </w:r>
      <w:r w:rsidRPr="00F71C32">
        <w:rPr>
          <w:rFonts w:ascii="Arial" w:hAnsi="Arial" w:cs="Arial"/>
          <w:bCs/>
          <w:sz w:val="20"/>
          <w:szCs w:val="20"/>
          <w:lang w:val="es-MX"/>
        </w:rPr>
        <w:t>: Es el valor total corregido de la propuesta válida más baja.</w:t>
      </w:r>
    </w:p>
    <w:p w14:paraId="5ADC2B6A" w14:textId="6C6CDFB6" w:rsidR="00F71C32" w:rsidRPr="00F71C32" w:rsidRDefault="00000000">
      <w:pPr>
        <w:pStyle w:val="Prrafodelista"/>
        <w:numPr>
          <w:ilvl w:val="0"/>
          <w:numId w:val="36"/>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r>
              <w:rPr>
                <w:rFonts w:ascii="Cambria Math" w:hAnsi="Cambria Math" w:cs="Arial"/>
                <w:sz w:val="20"/>
                <w:szCs w:val="20"/>
                <w:lang w:val="es-MX"/>
              </w:rPr>
              <m:t>X</m:t>
            </m:r>
          </m:e>
        </m:acc>
      </m:oMath>
      <w:r w:rsidR="00F71C32" w:rsidRPr="00F71C32">
        <w:rPr>
          <w:rFonts w:ascii="Arial" w:hAnsi="Arial" w:cs="Arial"/>
          <w:bCs/>
          <w:sz w:val="20"/>
          <w:szCs w:val="20"/>
          <w:lang w:val="es-MX"/>
        </w:rPr>
        <w:t>: Es el promedio aritmético simple de las propuestas económicas válidas.</w:t>
      </w:r>
    </w:p>
    <w:p w14:paraId="4B7A7319" w14:textId="3B80EE7E" w:rsidR="00F71C32" w:rsidRPr="00F71C32" w:rsidRDefault="00000000">
      <w:pPr>
        <w:pStyle w:val="Prrafodelista"/>
        <w:numPr>
          <w:ilvl w:val="0"/>
          <w:numId w:val="36"/>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F71C32" w:rsidRPr="00F71C32">
        <w:rPr>
          <w:rFonts w:ascii="Arial" w:hAnsi="Arial" w:cs="Arial"/>
          <w:bCs/>
          <w:sz w:val="20"/>
          <w:szCs w:val="20"/>
          <w:lang w:val="es-MX"/>
        </w:rPr>
        <w:t>: Es la media aritmética baja.</w:t>
      </w:r>
    </w:p>
    <w:p w14:paraId="26C295AC" w14:textId="77777777" w:rsidR="00F71C32" w:rsidRDefault="00F71C32" w:rsidP="00A87AC4">
      <w:pPr>
        <w:spacing w:after="0" w:line="240" w:lineRule="auto"/>
        <w:jc w:val="both"/>
        <w:rPr>
          <w:rFonts w:ascii="Arial" w:hAnsi="Arial" w:cs="Arial"/>
          <w:bCs/>
          <w:sz w:val="20"/>
          <w:szCs w:val="20"/>
          <w:lang w:val="es-MX"/>
        </w:rPr>
      </w:pPr>
    </w:p>
    <w:p w14:paraId="5E3B5F14" w14:textId="5C4A3AE7" w:rsidR="0061329C" w:rsidRDefault="00F71C32" w:rsidP="00A87AC4">
      <w:pPr>
        <w:spacing w:after="0" w:line="240" w:lineRule="auto"/>
        <w:jc w:val="both"/>
        <w:rPr>
          <w:rFonts w:ascii="Arial" w:hAnsi="Arial" w:cs="Arial"/>
          <w:bCs/>
          <w:sz w:val="20"/>
          <w:szCs w:val="20"/>
          <w:lang w:val="es-MX"/>
        </w:rPr>
      </w:pPr>
      <w:r w:rsidRPr="00F71C32">
        <w:rPr>
          <w:rFonts w:ascii="Arial" w:hAnsi="Arial" w:cs="Arial"/>
          <w:bCs/>
          <w:sz w:val="20"/>
          <w:szCs w:val="20"/>
          <w:lang w:val="es-MX"/>
        </w:rPr>
        <w:t>La Entidad procederá a ponderar las propuestas de acuerdo con la siguiente formula:</w:t>
      </w:r>
    </w:p>
    <w:p w14:paraId="018932C8" w14:textId="77777777" w:rsidR="0061329C" w:rsidRDefault="0061329C" w:rsidP="00A87AC4">
      <w:pPr>
        <w:spacing w:after="0" w:line="240" w:lineRule="auto"/>
        <w:jc w:val="both"/>
        <w:rPr>
          <w:rFonts w:ascii="Arial" w:hAnsi="Arial" w:cs="Arial"/>
          <w:bCs/>
          <w:sz w:val="20"/>
          <w:szCs w:val="20"/>
          <w:lang w:val="es-MX"/>
        </w:rPr>
      </w:pPr>
    </w:p>
    <w:p w14:paraId="1924A5E7" w14:textId="436ED077" w:rsidR="0061329C" w:rsidRDefault="00F71C32"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m>
                <m:mPr>
                  <m:mcs>
                    <m:mc>
                      <m:mcPr>
                        <m:count m:val="1"/>
                        <m:mcJc m:val="center"/>
                      </m:mcPr>
                    </m:mc>
                  </m:mcs>
                  <m:ctrlPr>
                    <w:rPr>
                      <w:rFonts w:ascii="Cambria Math" w:hAnsi="Cambria Math" w:cs="Arial"/>
                      <w:bCs/>
                      <w:i/>
                      <w:sz w:val="20"/>
                      <w:szCs w:val="20"/>
                      <w:lang w:val="es-MX"/>
                    </w:rPr>
                  </m:ctrlPr>
                </m:mP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menores o iguales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mayores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
            </m:e>
          </m:d>
        </m:oMath>
      </m:oMathPara>
    </w:p>
    <w:p w14:paraId="687FD792" w14:textId="77777777" w:rsidR="0061329C" w:rsidRDefault="0061329C" w:rsidP="00A87AC4">
      <w:pPr>
        <w:spacing w:after="0" w:line="240" w:lineRule="auto"/>
        <w:jc w:val="both"/>
        <w:rPr>
          <w:rFonts w:ascii="Arial" w:hAnsi="Arial" w:cs="Arial"/>
          <w:bCs/>
          <w:sz w:val="20"/>
          <w:szCs w:val="20"/>
          <w:lang w:val="es-MX"/>
        </w:rPr>
      </w:pPr>
    </w:p>
    <w:p w14:paraId="40A7B46C" w14:textId="77777777" w:rsidR="00A87AC4" w:rsidRPr="00F71C32" w:rsidRDefault="00A87AC4" w:rsidP="00A87AC4">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1692E2F2" w14:textId="77777777" w:rsidR="00A87AC4" w:rsidRDefault="00000000">
      <w:pPr>
        <w:pStyle w:val="Prrafodelista"/>
        <w:numPr>
          <w:ilvl w:val="0"/>
          <w:numId w:val="36"/>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A87AC4" w:rsidRPr="00F71C32">
        <w:rPr>
          <w:rFonts w:ascii="Arial" w:hAnsi="Arial" w:cs="Arial"/>
          <w:bCs/>
          <w:sz w:val="20"/>
          <w:szCs w:val="20"/>
          <w:lang w:val="es-MX"/>
        </w:rPr>
        <w:t>: Es la media aritmética baja.</w:t>
      </w:r>
    </w:p>
    <w:p w14:paraId="0921967A" w14:textId="79A7037D" w:rsidR="00A87AC4" w:rsidRDefault="00A87AC4">
      <w:pPr>
        <w:pStyle w:val="Prrafodelista"/>
        <w:numPr>
          <w:ilvl w:val="0"/>
          <w:numId w:val="36"/>
        </w:numPr>
        <w:spacing w:after="0" w:line="240" w:lineRule="auto"/>
        <w:rPr>
          <w:rFonts w:ascii="Arial" w:hAnsi="Arial" w:cs="Arial"/>
          <w:bCs/>
          <w:sz w:val="20"/>
          <w:szCs w:val="20"/>
          <w:lang w:val="es-MX"/>
        </w:rPr>
      </w:pPr>
      <w:r w:rsidRPr="00A87AC4">
        <w:rPr>
          <w:rFonts w:ascii="Arial" w:hAnsi="Arial" w:cs="Arial"/>
          <w:bCs/>
          <w:sz w:val="20"/>
          <w:szCs w:val="20"/>
          <w:lang w:val="es-MX"/>
        </w:rPr>
        <w:t>V</w:t>
      </w:r>
      <w:r w:rsidRPr="00A87AC4">
        <w:rPr>
          <w:rFonts w:ascii="Arial" w:hAnsi="Arial" w:cs="Arial"/>
          <w:bCs/>
          <w:sz w:val="20"/>
          <w:szCs w:val="20"/>
          <w:vertAlign w:val="subscript"/>
          <w:lang w:val="es-MX"/>
        </w:rPr>
        <w:t>i</w:t>
      </w:r>
      <w:r w:rsidRPr="00A87AC4">
        <w:rPr>
          <w:rFonts w:ascii="Arial" w:hAnsi="Arial" w:cs="Arial"/>
          <w:bCs/>
          <w:sz w:val="20"/>
          <w:szCs w:val="20"/>
          <w:lang w:val="es-MX"/>
        </w:rPr>
        <w:t>: Es el valor total corregido de cada una de las propuestas “i”.</w:t>
      </w:r>
    </w:p>
    <w:p w14:paraId="3ACE16E2" w14:textId="77777777" w:rsidR="00A87AC4" w:rsidRPr="00A87AC4" w:rsidRDefault="00A87AC4" w:rsidP="00A87AC4">
      <w:pPr>
        <w:spacing w:after="0" w:line="240" w:lineRule="auto"/>
        <w:rPr>
          <w:rFonts w:ascii="Arial" w:hAnsi="Arial" w:cs="Arial"/>
          <w:bCs/>
          <w:sz w:val="20"/>
          <w:szCs w:val="20"/>
          <w:lang w:val="es-MX"/>
        </w:rPr>
      </w:pPr>
    </w:p>
    <w:p w14:paraId="50792DB7" w14:textId="0C5DADD3" w:rsidR="000E00A8" w:rsidRPr="000E00A8" w:rsidRDefault="000E00A8" w:rsidP="000E00A8">
      <w:pPr>
        <w:spacing w:after="0" w:line="240" w:lineRule="auto"/>
        <w:jc w:val="both"/>
        <w:rPr>
          <w:rFonts w:ascii="Arial" w:hAnsi="Arial" w:cs="Arial"/>
          <w:bCs/>
          <w:sz w:val="20"/>
          <w:szCs w:val="20"/>
          <w:lang w:val="es-MX"/>
        </w:rPr>
      </w:pPr>
      <w:r w:rsidRPr="000E00A8">
        <w:rPr>
          <w:rFonts w:ascii="Arial" w:hAnsi="Arial" w:cs="Arial"/>
          <w:bCs/>
          <w:sz w:val="20"/>
          <w:szCs w:val="20"/>
          <w:lang w:val="es-MX"/>
        </w:rPr>
        <w:t xml:space="preserve">Para efectos de ponderar propuestas cuyo valor sea mayor a </w:t>
      </w:r>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Pr="000E00A8">
        <w:rPr>
          <w:rFonts w:ascii="Arial" w:hAnsi="Arial" w:cs="Arial"/>
          <w:bCs/>
          <w:sz w:val="20"/>
          <w:szCs w:val="20"/>
          <w:lang w:val="es-MX"/>
        </w:rPr>
        <w:t>, se tomará el valor absoluto de la diferencia entre la media aritmética baja y el valor total corregido de cada una de las propuestas.</w:t>
      </w:r>
    </w:p>
    <w:p w14:paraId="53DB973A" w14:textId="77777777" w:rsidR="000E00A8" w:rsidRPr="000E00A8" w:rsidRDefault="000E00A8" w:rsidP="000E00A8">
      <w:pPr>
        <w:spacing w:after="0" w:line="240" w:lineRule="auto"/>
        <w:jc w:val="both"/>
        <w:rPr>
          <w:rFonts w:ascii="Arial" w:hAnsi="Arial" w:cs="Arial"/>
          <w:bCs/>
          <w:sz w:val="20"/>
          <w:szCs w:val="20"/>
          <w:lang w:val="es-MX"/>
        </w:rPr>
      </w:pPr>
    </w:p>
    <w:p w14:paraId="28D607CC" w14:textId="3CE74B33" w:rsidR="000E00A8" w:rsidRPr="000E00A8" w:rsidRDefault="000E00A8">
      <w:pPr>
        <w:pStyle w:val="NUMERACION"/>
        <w:numPr>
          <w:ilvl w:val="1"/>
          <w:numId w:val="34"/>
        </w:numPr>
        <w:ind w:left="567" w:hanging="567"/>
        <w:outlineLvl w:val="1"/>
      </w:pPr>
      <w:bookmarkStart w:id="87" w:name="_Toc199137318"/>
      <w:r w:rsidRPr="000E00A8">
        <w:t>FACTOR DE CALIDAD</w:t>
      </w:r>
      <w:bookmarkEnd w:id="87"/>
    </w:p>
    <w:p w14:paraId="5B89A8FD" w14:textId="77777777" w:rsidR="000E00A8" w:rsidRDefault="000E00A8" w:rsidP="000E00A8">
      <w:pPr>
        <w:spacing w:after="0" w:line="240" w:lineRule="auto"/>
        <w:jc w:val="both"/>
        <w:rPr>
          <w:rFonts w:ascii="Arial" w:hAnsi="Arial" w:cs="Arial"/>
          <w:bCs/>
          <w:sz w:val="20"/>
          <w:szCs w:val="20"/>
          <w:lang w:val="es-MX"/>
        </w:rPr>
      </w:pPr>
    </w:p>
    <w:p w14:paraId="10F0E11D" w14:textId="36970AE4" w:rsidR="000E00A8" w:rsidRDefault="000E00A8" w:rsidP="000E00A8">
      <w:pPr>
        <w:spacing w:after="0" w:line="240" w:lineRule="auto"/>
        <w:jc w:val="both"/>
        <w:rPr>
          <w:rFonts w:ascii="Arial" w:hAnsi="Arial" w:cs="Arial"/>
          <w:bCs/>
          <w:sz w:val="20"/>
          <w:szCs w:val="20"/>
          <w:lang w:val="es-MX"/>
        </w:rPr>
      </w:pPr>
      <w:r w:rsidRPr="000E00A8">
        <w:rPr>
          <w:rFonts w:ascii="Arial" w:hAnsi="Arial" w:cs="Arial"/>
          <w:bCs/>
          <w:sz w:val="20"/>
          <w:szCs w:val="20"/>
          <w:lang w:val="es-MX"/>
        </w:rPr>
        <w:t>La Entidad asignará el puntaje de factor de calidad como sigue:</w:t>
      </w:r>
    </w:p>
    <w:p w14:paraId="5120D9F1" w14:textId="77777777" w:rsidR="00D96ABD" w:rsidRDefault="00D96ABD" w:rsidP="000E00A8">
      <w:pPr>
        <w:spacing w:after="0" w:line="240" w:lineRule="auto"/>
        <w:jc w:val="both"/>
        <w:rPr>
          <w:rFonts w:ascii="Arial" w:hAnsi="Arial" w:cs="Arial"/>
          <w:bCs/>
          <w:sz w:val="20"/>
          <w:szCs w:val="20"/>
          <w:lang w:val="es-MX"/>
        </w:rPr>
      </w:pPr>
    </w:p>
    <w:p w14:paraId="1C499616" w14:textId="32171AB8" w:rsidR="00D96ABD" w:rsidRDefault="00D96ABD" w:rsidP="000E00A8">
      <w:pPr>
        <w:spacing w:after="0" w:line="240" w:lineRule="auto"/>
        <w:jc w:val="both"/>
        <w:rPr>
          <w:rFonts w:ascii="Arial" w:hAnsi="Arial" w:cs="Arial"/>
          <w:bCs/>
          <w:sz w:val="20"/>
          <w:szCs w:val="20"/>
          <w:lang w:val="es-MX"/>
        </w:rPr>
      </w:pPr>
      <w:r w:rsidRPr="00D96ABD">
        <w:rPr>
          <w:rFonts w:ascii="Arial" w:hAnsi="Arial" w:cs="Arial"/>
          <w:bCs/>
          <w:sz w:val="20"/>
          <w:szCs w:val="20"/>
          <w:highlight w:val="lightGray"/>
          <w:lang w:val="es-MX"/>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w:t>
      </w:r>
    </w:p>
    <w:p w14:paraId="34C0337E"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6941"/>
        <w:gridCol w:w="1701"/>
      </w:tblGrid>
      <w:tr w:rsidR="000E00A8" w:rsidRPr="000E00A8" w14:paraId="24E18EB0" w14:textId="77777777" w:rsidTr="000E00A8">
        <w:trPr>
          <w:trHeight w:val="283"/>
          <w:tblHeader/>
          <w:jc w:val="center"/>
        </w:trPr>
        <w:tc>
          <w:tcPr>
            <w:tcW w:w="6941" w:type="dxa"/>
            <w:shd w:val="clear" w:color="auto" w:fill="404040" w:themeFill="text1" w:themeFillTint="BF"/>
            <w:vAlign w:val="center"/>
          </w:tcPr>
          <w:p w14:paraId="476E454C" w14:textId="40CEDAC9" w:rsidR="000E00A8" w:rsidRPr="000E00A8" w:rsidRDefault="000E00A8" w:rsidP="000E00A8">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Concepto</w:t>
            </w:r>
          </w:p>
        </w:tc>
        <w:tc>
          <w:tcPr>
            <w:tcW w:w="1701" w:type="dxa"/>
            <w:shd w:val="clear" w:color="auto" w:fill="404040" w:themeFill="text1" w:themeFillTint="BF"/>
            <w:vAlign w:val="center"/>
          </w:tcPr>
          <w:p w14:paraId="6C6541DC" w14:textId="19B5CFCD" w:rsidR="000E00A8" w:rsidRPr="000E00A8" w:rsidRDefault="000E00A8" w:rsidP="000E00A8">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Puntaje</w:t>
            </w:r>
          </w:p>
        </w:tc>
      </w:tr>
      <w:tr w:rsidR="000E00A8" w14:paraId="3EDA9623" w14:textId="77777777" w:rsidTr="000E00A8">
        <w:trPr>
          <w:trHeight w:val="283"/>
          <w:jc w:val="center"/>
        </w:trPr>
        <w:tc>
          <w:tcPr>
            <w:tcW w:w="6941" w:type="dxa"/>
            <w:vAlign w:val="center"/>
          </w:tcPr>
          <w:p w14:paraId="7C2BB985" w14:textId="3AA6A19C" w:rsidR="000E00A8" w:rsidRPr="00D96ABD" w:rsidRDefault="00D96ABD" w:rsidP="000E00A8">
            <w:pPr>
              <w:jc w:val="center"/>
              <w:rPr>
                <w:rFonts w:ascii="Arial" w:hAnsi="Arial" w:cs="Arial"/>
                <w:bCs/>
                <w:sz w:val="20"/>
                <w:szCs w:val="20"/>
                <w:highlight w:val="lightGray"/>
                <w:lang w:val="es-MX"/>
              </w:rPr>
            </w:pPr>
            <w:r w:rsidRPr="00D96ABD">
              <w:rPr>
                <w:rFonts w:ascii="Arial" w:hAnsi="Arial" w:cs="Arial"/>
                <w:bCs/>
                <w:sz w:val="20"/>
                <w:szCs w:val="20"/>
                <w:highlight w:val="lightGray"/>
                <w:lang w:val="es-MX"/>
              </w:rPr>
              <w:t>Definir Factor</w:t>
            </w:r>
          </w:p>
        </w:tc>
        <w:tc>
          <w:tcPr>
            <w:tcW w:w="1701" w:type="dxa"/>
            <w:vAlign w:val="center"/>
          </w:tcPr>
          <w:p w14:paraId="34791D60" w14:textId="270D96B2" w:rsidR="000E00A8" w:rsidRPr="00D96ABD" w:rsidRDefault="00D96ABD" w:rsidP="000E00A8">
            <w:pPr>
              <w:jc w:val="center"/>
              <w:rPr>
                <w:rFonts w:ascii="Arial" w:hAnsi="Arial" w:cs="Arial"/>
                <w:bCs/>
                <w:sz w:val="20"/>
                <w:szCs w:val="20"/>
                <w:highlight w:val="lightGray"/>
                <w:lang w:val="es-MX"/>
              </w:rPr>
            </w:pPr>
            <w:r w:rsidRPr="00D96ABD">
              <w:rPr>
                <w:rFonts w:ascii="Arial" w:hAnsi="Arial" w:cs="Arial"/>
                <w:bCs/>
                <w:sz w:val="20"/>
                <w:szCs w:val="20"/>
                <w:highlight w:val="lightGray"/>
                <w:lang w:val="es-MX"/>
              </w:rPr>
              <w:t>XX</w:t>
            </w:r>
          </w:p>
        </w:tc>
      </w:tr>
      <w:tr w:rsidR="000E00A8" w14:paraId="045D467B" w14:textId="77777777" w:rsidTr="000E00A8">
        <w:trPr>
          <w:trHeight w:val="283"/>
          <w:jc w:val="center"/>
        </w:trPr>
        <w:tc>
          <w:tcPr>
            <w:tcW w:w="6941" w:type="dxa"/>
            <w:vAlign w:val="center"/>
          </w:tcPr>
          <w:p w14:paraId="62BE8E76" w14:textId="6929C2A7" w:rsidR="000E00A8" w:rsidRPr="00D96ABD" w:rsidRDefault="000E00A8" w:rsidP="000E00A8">
            <w:pPr>
              <w:jc w:val="center"/>
              <w:rPr>
                <w:rFonts w:ascii="Arial" w:hAnsi="Arial" w:cs="Arial"/>
                <w:bCs/>
                <w:sz w:val="20"/>
                <w:szCs w:val="20"/>
                <w:highlight w:val="lightGray"/>
                <w:lang w:val="es-MX"/>
              </w:rPr>
            </w:pPr>
            <w:r w:rsidRPr="00D96ABD">
              <w:rPr>
                <w:rFonts w:ascii="Arial" w:hAnsi="Arial" w:cs="Arial"/>
                <w:bCs/>
                <w:sz w:val="20"/>
                <w:szCs w:val="20"/>
                <w:highlight w:val="lightGray"/>
                <w:lang w:val="es-MX"/>
              </w:rPr>
              <w:t>Criterios Ambientales y Sociales</w:t>
            </w:r>
            <w:r w:rsidR="00D96ABD" w:rsidRPr="00D96ABD">
              <w:rPr>
                <w:rFonts w:ascii="Arial" w:hAnsi="Arial" w:cs="Arial"/>
                <w:bCs/>
                <w:sz w:val="20"/>
                <w:szCs w:val="20"/>
                <w:highlight w:val="lightGray"/>
                <w:lang w:val="es-MX"/>
              </w:rPr>
              <w:t xml:space="preserve"> (Ver guía de contratación publica sostenible y socialmente responsable)</w:t>
            </w:r>
          </w:p>
        </w:tc>
        <w:tc>
          <w:tcPr>
            <w:tcW w:w="1701" w:type="dxa"/>
            <w:vAlign w:val="center"/>
          </w:tcPr>
          <w:p w14:paraId="436C253A" w14:textId="49F10A25" w:rsidR="000E00A8" w:rsidRPr="00D96ABD" w:rsidRDefault="00D96ABD" w:rsidP="000E00A8">
            <w:pPr>
              <w:jc w:val="center"/>
              <w:rPr>
                <w:rFonts w:ascii="Arial" w:hAnsi="Arial" w:cs="Arial"/>
                <w:bCs/>
                <w:sz w:val="20"/>
                <w:szCs w:val="20"/>
                <w:highlight w:val="lightGray"/>
                <w:lang w:val="es-MX"/>
              </w:rPr>
            </w:pPr>
            <w:r w:rsidRPr="00D96ABD">
              <w:rPr>
                <w:rFonts w:ascii="Arial" w:hAnsi="Arial" w:cs="Arial"/>
                <w:bCs/>
                <w:sz w:val="20"/>
                <w:szCs w:val="20"/>
                <w:highlight w:val="lightGray"/>
                <w:lang w:val="es-MX"/>
              </w:rPr>
              <w:t>XX</w:t>
            </w:r>
          </w:p>
        </w:tc>
      </w:tr>
      <w:tr w:rsidR="000E00A8" w14:paraId="1E6B655D" w14:textId="77777777" w:rsidTr="000E00A8">
        <w:trPr>
          <w:trHeight w:val="283"/>
          <w:jc w:val="center"/>
        </w:trPr>
        <w:tc>
          <w:tcPr>
            <w:tcW w:w="6941" w:type="dxa"/>
            <w:vAlign w:val="center"/>
          </w:tcPr>
          <w:p w14:paraId="09657EC8" w14:textId="4B7FBD3E" w:rsidR="000E00A8" w:rsidRPr="000E00A8" w:rsidRDefault="000E00A8" w:rsidP="000E00A8">
            <w:pPr>
              <w:jc w:val="center"/>
              <w:rPr>
                <w:rFonts w:ascii="Arial" w:hAnsi="Arial" w:cs="Arial"/>
                <w:bCs/>
                <w:sz w:val="20"/>
                <w:szCs w:val="20"/>
                <w:lang w:val="es-MX"/>
              </w:rPr>
            </w:pPr>
            <w:r>
              <w:rPr>
                <w:rFonts w:ascii="Arial" w:hAnsi="Arial" w:cs="Arial"/>
                <w:bCs/>
                <w:sz w:val="20"/>
                <w:szCs w:val="20"/>
                <w:lang w:val="es-MX"/>
              </w:rPr>
              <w:t>Total</w:t>
            </w:r>
          </w:p>
        </w:tc>
        <w:tc>
          <w:tcPr>
            <w:tcW w:w="1701" w:type="dxa"/>
            <w:vAlign w:val="center"/>
          </w:tcPr>
          <w:p w14:paraId="15BD6493" w14:textId="0845C782" w:rsidR="000E00A8" w:rsidRPr="000E00A8" w:rsidRDefault="00D96ABD" w:rsidP="000E00A8">
            <w:pPr>
              <w:jc w:val="center"/>
              <w:rPr>
                <w:rFonts w:ascii="Arial" w:hAnsi="Arial" w:cs="Arial"/>
                <w:bCs/>
                <w:sz w:val="20"/>
                <w:szCs w:val="20"/>
                <w:lang w:val="es-MX"/>
              </w:rPr>
            </w:pPr>
            <w:r w:rsidRPr="00D96ABD">
              <w:rPr>
                <w:rFonts w:ascii="Arial" w:hAnsi="Arial" w:cs="Arial"/>
                <w:bCs/>
                <w:sz w:val="20"/>
                <w:szCs w:val="20"/>
                <w:highlight w:val="lightGray"/>
                <w:lang w:val="es-MX"/>
              </w:rPr>
              <w:t>XX</w:t>
            </w:r>
          </w:p>
        </w:tc>
      </w:tr>
    </w:tbl>
    <w:p w14:paraId="08137D30" w14:textId="77777777" w:rsidR="008F5987" w:rsidRDefault="008F5987" w:rsidP="00A87AC4">
      <w:pPr>
        <w:spacing w:after="0" w:line="240" w:lineRule="auto"/>
        <w:jc w:val="both"/>
        <w:rPr>
          <w:rFonts w:ascii="Arial" w:hAnsi="Arial" w:cs="Arial"/>
          <w:bCs/>
          <w:sz w:val="20"/>
          <w:szCs w:val="20"/>
          <w:lang w:val="es-MX"/>
        </w:rPr>
      </w:pPr>
    </w:p>
    <w:p w14:paraId="454BC1C2" w14:textId="3AFB28CF" w:rsidR="00363AAA" w:rsidRPr="00363AAA" w:rsidRDefault="00D96ABD">
      <w:pPr>
        <w:pStyle w:val="NUMERACION"/>
        <w:numPr>
          <w:ilvl w:val="2"/>
          <w:numId w:val="34"/>
        </w:numPr>
        <w:ind w:left="1077"/>
        <w:outlineLvl w:val="2"/>
      </w:pPr>
      <w:bookmarkStart w:id="88" w:name="_Toc199137319"/>
      <w:r>
        <w:t>FACTOR 1</w:t>
      </w:r>
      <w:bookmarkEnd w:id="88"/>
    </w:p>
    <w:p w14:paraId="04780A27" w14:textId="77777777" w:rsidR="00363AAA" w:rsidRDefault="00363AAA" w:rsidP="00363AAA">
      <w:pPr>
        <w:spacing w:after="0" w:line="240" w:lineRule="auto"/>
        <w:jc w:val="both"/>
        <w:rPr>
          <w:rFonts w:ascii="Arial" w:hAnsi="Arial" w:cs="Arial"/>
          <w:bCs/>
          <w:sz w:val="20"/>
          <w:szCs w:val="20"/>
          <w:lang w:val="es-MX"/>
        </w:rPr>
      </w:pPr>
    </w:p>
    <w:p w14:paraId="1F871B0A" w14:textId="4EECA8F2" w:rsidR="00363AAA" w:rsidRDefault="00363AAA" w:rsidP="00D96ABD">
      <w:pPr>
        <w:spacing w:after="0" w:line="240" w:lineRule="auto"/>
        <w:jc w:val="both"/>
        <w:rPr>
          <w:rFonts w:ascii="Arial" w:hAnsi="Arial" w:cs="Arial"/>
          <w:bCs/>
          <w:sz w:val="20"/>
          <w:szCs w:val="20"/>
          <w:lang w:val="es-MX"/>
        </w:rPr>
      </w:pPr>
      <w:r w:rsidRPr="00363AAA">
        <w:rPr>
          <w:rFonts w:ascii="Arial" w:hAnsi="Arial" w:cs="Arial"/>
          <w:bCs/>
          <w:sz w:val="20"/>
          <w:szCs w:val="20"/>
          <w:lang w:val="es-MX"/>
        </w:rPr>
        <w:lastRenderedPageBreak/>
        <w:t xml:space="preserve">La entidad asignará </w:t>
      </w:r>
      <w:r w:rsidRPr="00363AAA">
        <w:rPr>
          <w:rFonts w:ascii="Arial" w:hAnsi="Arial" w:cs="Arial"/>
          <w:bCs/>
          <w:sz w:val="20"/>
          <w:szCs w:val="20"/>
          <w:highlight w:val="lightGray"/>
          <w:lang w:val="es-MX"/>
        </w:rPr>
        <w:t>[puntaje a definir por la entidad siempre y cuando no sea superior a 10 puntos, aun si escoge varios criterios]</w:t>
      </w:r>
      <w:r w:rsidRPr="00363AAA">
        <w:rPr>
          <w:rFonts w:ascii="Arial" w:hAnsi="Arial" w:cs="Arial"/>
          <w:bCs/>
          <w:sz w:val="20"/>
          <w:szCs w:val="20"/>
          <w:lang w:val="es-MX"/>
        </w:rPr>
        <w:t xml:space="preserve"> al proponente </w:t>
      </w:r>
      <w:r w:rsidR="00D96ABD" w:rsidRPr="00D96ABD">
        <w:rPr>
          <w:rFonts w:ascii="Arial" w:hAnsi="Arial" w:cs="Arial"/>
          <w:bCs/>
          <w:sz w:val="20"/>
          <w:szCs w:val="20"/>
          <w:highlight w:val="lightGray"/>
          <w:lang w:val="es-MX"/>
        </w:rPr>
        <w:t>XXXXXX</w:t>
      </w:r>
      <w:r w:rsidR="00EF6A90">
        <w:rPr>
          <w:rFonts w:ascii="Arial" w:hAnsi="Arial" w:cs="Arial"/>
          <w:bCs/>
          <w:sz w:val="20"/>
          <w:szCs w:val="20"/>
          <w:highlight w:val="lightGray"/>
          <w:lang w:val="es-MX"/>
        </w:rPr>
        <w:t>.</w:t>
      </w:r>
      <w:r w:rsidR="00EF6A90" w:rsidRPr="00EF6A90">
        <w:rPr>
          <w:rFonts w:ascii="Arial" w:hAnsi="Arial" w:cs="Arial"/>
          <w:bCs/>
          <w:sz w:val="20"/>
          <w:szCs w:val="20"/>
          <w:highlight w:val="lightGray"/>
          <w:lang w:val="es-MX"/>
        </w:rPr>
        <w:t xml:space="preserve"> </w:t>
      </w:r>
      <w:r w:rsidR="00EF6A90">
        <w:rPr>
          <w:rFonts w:ascii="Arial" w:hAnsi="Arial" w:cs="Arial"/>
          <w:bCs/>
          <w:sz w:val="20"/>
          <w:szCs w:val="20"/>
          <w:highlight w:val="lightGray"/>
          <w:lang w:val="es-MX"/>
        </w:rPr>
        <w:t>Para este caso se debe realizar el Formato 7, de conformidad con lo solicitado en el Estudio Previo</w:t>
      </w:r>
      <w:r w:rsidR="00D96ABD" w:rsidRPr="00D96ABD">
        <w:rPr>
          <w:rFonts w:ascii="Arial" w:hAnsi="Arial" w:cs="Arial"/>
          <w:bCs/>
          <w:sz w:val="20"/>
          <w:szCs w:val="20"/>
          <w:highlight w:val="lightGray"/>
          <w:lang w:val="es-MX"/>
        </w:rPr>
        <w:t>.</w:t>
      </w:r>
    </w:p>
    <w:p w14:paraId="2C7F2894" w14:textId="77777777" w:rsidR="006B532A" w:rsidRPr="00363AAA" w:rsidRDefault="006B532A" w:rsidP="00363AAA">
      <w:pPr>
        <w:spacing w:after="0" w:line="240" w:lineRule="auto"/>
        <w:jc w:val="both"/>
        <w:rPr>
          <w:rFonts w:ascii="Arial" w:hAnsi="Arial" w:cs="Arial"/>
          <w:bCs/>
          <w:sz w:val="20"/>
          <w:szCs w:val="20"/>
          <w:lang w:val="es-MX"/>
        </w:rPr>
      </w:pPr>
    </w:p>
    <w:p w14:paraId="1D2514FE" w14:textId="56690D61" w:rsidR="00363AAA" w:rsidRPr="006B532A" w:rsidRDefault="00D96ABD">
      <w:pPr>
        <w:pStyle w:val="NUMERACION"/>
        <w:numPr>
          <w:ilvl w:val="2"/>
          <w:numId w:val="34"/>
        </w:numPr>
        <w:ind w:left="1077"/>
        <w:outlineLvl w:val="2"/>
      </w:pPr>
      <w:bookmarkStart w:id="89" w:name="_Toc199137320"/>
      <w:r>
        <w:t>CRITERIOS AMBIENTALES Y SOCIALES</w:t>
      </w:r>
      <w:bookmarkEnd w:id="89"/>
    </w:p>
    <w:p w14:paraId="51EFC2DC" w14:textId="77777777" w:rsidR="006B532A" w:rsidRDefault="006B532A" w:rsidP="00363AAA">
      <w:pPr>
        <w:spacing w:after="0" w:line="240" w:lineRule="auto"/>
        <w:jc w:val="both"/>
        <w:rPr>
          <w:rFonts w:ascii="Arial" w:hAnsi="Arial" w:cs="Arial"/>
          <w:bCs/>
          <w:sz w:val="20"/>
          <w:szCs w:val="20"/>
          <w:lang w:val="es-MX"/>
        </w:rPr>
      </w:pPr>
    </w:p>
    <w:p w14:paraId="1DBF193F" w14:textId="5DA410CE" w:rsidR="00363AAA" w:rsidRDefault="00363AAA" w:rsidP="00D96ABD">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 entidad asignará </w:t>
      </w:r>
      <w:r w:rsidRPr="006B532A">
        <w:rPr>
          <w:rFonts w:ascii="Arial" w:hAnsi="Arial" w:cs="Arial"/>
          <w:bCs/>
          <w:sz w:val="20"/>
          <w:szCs w:val="20"/>
          <w:highlight w:val="lightGray"/>
          <w:lang w:val="es-MX"/>
        </w:rPr>
        <w:t>[puntaje a definir por la entidad siempre y cuando no sea superior a 10 puntos, aun si escoge varios criterios]</w:t>
      </w:r>
      <w:r w:rsidRPr="00363AAA">
        <w:rPr>
          <w:rFonts w:ascii="Arial" w:hAnsi="Arial" w:cs="Arial"/>
          <w:bCs/>
          <w:sz w:val="20"/>
          <w:szCs w:val="20"/>
          <w:lang w:val="es-MX"/>
        </w:rPr>
        <w:t xml:space="preserve"> al proponente </w:t>
      </w:r>
      <w:r w:rsidR="00D96ABD" w:rsidRPr="00D96ABD">
        <w:rPr>
          <w:rFonts w:ascii="Arial" w:hAnsi="Arial" w:cs="Arial"/>
          <w:bCs/>
          <w:sz w:val="20"/>
          <w:szCs w:val="20"/>
          <w:highlight w:val="lightGray"/>
          <w:lang w:val="es-MX"/>
        </w:rPr>
        <w:t>XXXXX</w:t>
      </w:r>
      <w:r w:rsidR="00EF6A90">
        <w:rPr>
          <w:rFonts w:ascii="Arial" w:hAnsi="Arial" w:cs="Arial"/>
          <w:bCs/>
          <w:sz w:val="20"/>
          <w:szCs w:val="20"/>
          <w:highlight w:val="lightGray"/>
          <w:lang w:val="es-MX"/>
        </w:rPr>
        <w:t>. Para este caso se debe realizar el Formato 7, de conformidad con lo solicitado en el Estudio Previo</w:t>
      </w:r>
      <w:r w:rsidR="00D96ABD" w:rsidRPr="00D96ABD">
        <w:rPr>
          <w:rFonts w:ascii="Arial" w:hAnsi="Arial" w:cs="Arial"/>
          <w:bCs/>
          <w:sz w:val="20"/>
          <w:szCs w:val="20"/>
          <w:highlight w:val="lightGray"/>
          <w:lang w:val="es-MX"/>
        </w:rPr>
        <w:t>.</w:t>
      </w:r>
    </w:p>
    <w:p w14:paraId="3DDA76F9" w14:textId="77777777" w:rsidR="00D96ABD" w:rsidRDefault="00D96ABD" w:rsidP="00D96ABD">
      <w:pPr>
        <w:spacing w:after="0" w:line="240" w:lineRule="auto"/>
        <w:jc w:val="both"/>
        <w:rPr>
          <w:rFonts w:ascii="Arial" w:hAnsi="Arial" w:cs="Arial"/>
          <w:bCs/>
          <w:sz w:val="20"/>
          <w:szCs w:val="20"/>
          <w:lang w:val="es-MX"/>
        </w:rPr>
      </w:pPr>
    </w:p>
    <w:p w14:paraId="2FC5815C" w14:textId="1CD584AB" w:rsidR="006B532A" w:rsidRPr="00D96ABD" w:rsidRDefault="00D96ABD" w:rsidP="00D96ABD">
      <w:pPr>
        <w:pStyle w:val="NUMERACION"/>
        <w:numPr>
          <w:ilvl w:val="1"/>
          <w:numId w:val="34"/>
        </w:numPr>
        <w:ind w:left="567" w:hanging="567"/>
        <w:outlineLvl w:val="1"/>
      </w:pPr>
      <w:bookmarkStart w:id="90" w:name="_Toc199137321"/>
      <w:r>
        <w:t>HORAS DE CAPACITACIÓN EN EL OBJETO A CUMPLIR</w:t>
      </w:r>
      <w:bookmarkEnd w:id="90"/>
    </w:p>
    <w:p w14:paraId="531AF2CE" w14:textId="77777777" w:rsidR="00D96ABD" w:rsidRDefault="00D96ABD" w:rsidP="00D96ABD">
      <w:pPr>
        <w:spacing w:after="0" w:line="240" w:lineRule="auto"/>
        <w:jc w:val="both"/>
        <w:rPr>
          <w:rFonts w:ascii="Arial" w:hAnsi="Arial" w:cs="Arial"/>
          <w:bCs/>
          <w:sz w:val="20"/>
          <w:szCs w:val="20"/>
          <w:lang w:val="es-MX"/>
        </w:rPr>
      </w:pPr>
    </w:p>
    <w:p w14:paraId="73D936F1" w14:textId="01130E5F" w:rsidR="00D96ABD" w:rsidRP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highlight w:val="lightGray"/>
          <w:lang w:val="es-MX"/>
        </w:rPr>
        <w:t>(Los oferentes de servicios, recibirán puntaje adicional si ofrece determinadas horas de capacitación- Directiva 003 de 2012)</w:t>
      </w:r>
    </w:p>
    <w:p w14:paraId="6F1DB262" w14:textId="77777777" w:rsidR="00D96ABD" w:rsidRPr="00D96ABD" w:rsidRDefault="00D96ABD" w:rsidP="00D96ABD">
      <w:pPr>
        <w:spacing w:after="0" w:line="240" w:lineRule="auto"/>
        <w:jc w:val="both"/>
        <w:rPr>
          <w:rFonts w:ascii="Arial" w:hAnsi="Arial" w:cs="Arial"/>
          <w:bCs/>
          <w:sz w:val="20"/>
          <w:szCs w:val="20"/>
          <w:lang w:val="es-MX"/>
        </w:rPr>
      </w:pPr>
    </w:p>
    <w:p w14:paraId="61515D19" w14:textId="5B366193" w:rsidR="00D96ABD" w:rsidRP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t xml:space="preserve">Para puntuar en este factor, el proponente deberá responder afirmativamente la casilla del </w:t>
      </w:r>
      <w:r>
        <w:rPr>
          <w:rFonts w:ascii="Arial" w:hAnsi="Arial" w:cs="Arial"/>
          <w:bCs/>
          <w:sz w:val="20"/>
          <w:szCs w:val="20"/>
          <w:lang w:val="es-MX"/>
        </w:rPr>
        <w:t>Formato 5 – Capacitación</w:t>
      </w:r>
      <w:r w:rsidRPr="00D96ABD">
        <w:rPr>
          <w:rFonts w:ascii="Arial" w:hAnsi="Arial" w:cs="Arial"/>
          <w:bCs/>
          <w:sz w:val="20"/>
          <w:szCs w:val="20"/>
          <w:lang w:val="es-MX"/>
        </w:rPr>
        <w:t xml:space="preserve">, en la que se compromete a realizar a su costa, mínimo tres (3) capacitaciones (inicio, 50% ejecución y final) en el objeto a cumplir de conformidad con los procedimientos establecidos en la SUBDIRECCIÓN TÉCNICA DE RECURSOS HUMANOS del IDU, para su validez como horas de capacitación </w:t>
      </w:r>
      <w:r w:rsidRPr="00D96ABD">
        <w:rPr>
          <w:rFonts w:ascii="Arial" w:hAnsi="Arial" w:cs="Arial"/>
          <w:bCs/>
          <w:sz w:val="20"/>
          <w:szCs w:val="20"/>
          <w:highlight w:val="lightGray"/>
          <w:lang w:val="es-MX"/>
        </w:rPr>
        <w:t>(conocimiento técnico) o práctica (habilidades y destrezas)</w:t>
      </w:r>
      <w:r w:rsidRPr="00D96ABD">
        <w:rPr>
          <w:rFonts w:ascii="Arial" w:hAnsi="Arial" w:cs="Arial"/>
          <w:bCs/>
          <w:sz w:val="20"/>
          <w:szCs w:val="20"/>
          <w:lang w:val="es-MX"/>
        </w:rPr>
        <w:t xml:space="preserve">, en aspectos asociados a </w:t>
      </w:r>
      <w:r w:rsidRPr="00D96ABD">
        <w:rPr>
          <w:rFonts w:ascii="Arial" w:hAnsi="Arial" w:cs="Arial"/>
          <w:bCs/>
          <w:sz w:val="20"/>
          <w:szCs w:val="20"/>
          <w:highlight w:val="lightGray"/>
          <w:lang w:val="es-MX"/>
        </w:rPr>
        <w:t>“xxxxxxxxxx (se determina el contenido de acuerdo con cada proceso)”</w:t>
      </w:r>
      <w:r w:rsidRPr="00D96ABD">
        <w:rPr>
          <w:rFonts w:ascii="Arial" w:hAnsi="Arial" w:cs="Arial"/>
          <w:bCs/>
          <w:sz w:val="20"/>
          <w:szCs w:val="20"/>
          <w:lang w:val="es-MX"/>
        </w:rPr>
        <w:t>, incluida la trasferencia de conocimiento sobre el alcance, cronograma, productos, desarrollo, resultados, recomendaciones y conclusiones del proyecto.</w:t>
      </w:r>
    </w:p>
    <w:p w14:paraId="096D7FE5" w14:textId="77777777" w:rsidR="00D96ABD" w:rsidRPr="00D96ABD" w:rsidRDefault="00D96ABD" w:rsidP="00D96ABD">
      <w:pPr>
        <w:spacing w:after="0" w:line="240" w:lineRule="auto"/>
        <w:jc w:val="both"/>
        <w:rPr>
          <w:rFonts w:ascii="Arial" w:hAnsi="Arial" w:cs="Arial"/>
          <w:bCs/>
          <w:sz w:val="20"/>
          <w:szCs w:val="20"/>
          <w:lang w:val="es-MX"/>
        </w:rPr>
      </w:pPr>
    </w:p>
    <w:p w14:paraId="48D038AD" w14:textId="699236FA" w:rsidR="00D96ABD" w:rsidRP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t xml:space="preserve">Al proponente que responda negativamente o que no responda o cuyo ofrecimiento no corresponda en su integridad con lo solicitado por el Instituto, se le calificará este subfactor con </w:t>
      </w:r>
      <w:r>
        <w:rPr>
          <w:rFonts w:ascii="Arial" w:hAnsi="Arial" w:cs="Arial"/>
          <w:bCs/>
          <w:sz w:val="20"/>
          <w:szCs w:val="20"/>
          <w:lang w:val="es-MX"/>
        </w:rPr>
        <w:t>cero (0) puntos.</w:t>
      </w:r>
    </w:p>
    <w:p w14:paraId="771B1F6F" w14:textId="77777777" w:rsidR="00D96ABD" w:rsidRPr="00D96ABD" w:rsidRDefault="00D96ABD" w:rsidP="00D96ABD">
      <w:pPr>
        <w:spacing w:after="0" w:line="240" w:lineRule="auto"/>
        <w:jc w:val="both"/>
        <w:rPr>
          <w:rFonts w:ascii="Arial" w:hAnsi="Arial" w:cs="Arial"/>
          <w:bCs/>
          <w:sz w:val="20"/>
          <w:szCs w:val="20"/>
          <w:lang w:val="es-MX"/>
        </w:rPr>
      </w:pPr>
    </w:p>
    <w:p w14:paraId="03D7B7F9" w14:textId="29540570" w:rsidR="00D96ABD" w:rsidRP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highlight w:val="lightGray"/>
          <w:lang w:val="es-MX"/>
        </w:rPr>
        <w:t>(A continuación</w:t>
      </w:r>
      <w:r>
        <w:rPr>
          <w:rFonts w:ascii="Arial" w:hAnsi="Arial" w:cs="Arial"/>
          <w:bCs/>
          <w:sz w:val="20"/>
          <w:szCs w:val="20"/>
          <w:highlight w:val="lightGray"/>
          <w:lang w:val="es-MX"/>
        </w:rPr>
        <w:t>,</w:t>
      </w:r>
      <w:r w:rsidRPr="00D96ABD">
        <w:rPr>
          <w:rFonts w:ascii="Arial" w:hAnsi="Arial" w:cs="Arial"/>
          <w:bCs/>
          <w:sz w:val="20"/>
          <w:szCs w:val="20"/>
          <w:highlight w:val="lightGray"/>
          <w:lang w:val="es-MX"/>
        </w:rPr>
        <w:t xml:space="preserve"> se presentan 2 opciones para el numeral PROTECCIÓN A LA INDUSTRIA NACIONAL, una para SERVICIOS y otra para BIENES, escoja la que resulte aplicable de acuerdo con el objeto al contratar)</w:t>
      </w:r>
    </w:p>
    <w:p w14:paraId="74A2C75C" w14:textId="40536D5E" w:rsidR="00363AAA" w:rsidRDefault="00363AAA" w:rsidP="00363AAA">
      <w:pPr>
        <w:spacing w:after="0" w:line="240" w:lineRule="auto"/>
        <w:jc w:val="both"/>
        <w:rPr>
          <w:rFonts w:ascii="Arial" w:hAnsi="Arial" w:cs="Arial"/>
          <w:bCs/>
          <w:sz w:val="20"/>
          <w:szCs w:val="20"/>
          <w:lang w:val="es-MX"/>
        </w:rPr>
      </w:pPr>
    </w:p>
    <w:p w14:paraId="23C70544" w14:textId="3F652DFC" w:rsidR="00363AAA" w:rsidRPr="00D96ABD" w:rsidRDefault="00363AAA">
      <w:pPr>
        <w:pStyle w:val="NUMERACION"/>
        <w:numPr>
          <w:ilvl w:val="1"/>
          <w:numId w:val="34"/>
        </w:numPr>
        <w:ind w:left="567" w:hanging="567"/>
        <w:outlineLvl w:val="1"/>
        <w:rPr>
          <w:highlight w:val="lightGray"/>
        </w:rPr>
      </w:pPr>
      <w:bookmarkStart w:id="91" w:name="_Toc199137322"/>
      <w:r w:rsidRPr="00D96ABD">
        <w:rPr>
          <w:highlight w:val="lightGray"/>
        </w:rPr>
        <w:t>APOYO A LA INDUSTRIA NACIONAL</w:t>
      </w:r>
      <w:r w:rsidR="00D96ABD" w:rsidRPr="00D96ABD">
        <w:rPr>
          <w:highlight w:val="lightGray"/>
        </w:rPr>
        <w:t xml:space="preserve"> (UTILIZAR EN CASO DE QUE EL OBJETO SEA REFERENTE A SERVICIOS</w:t>
      </w:r>
      <w:r w:rsidR="00D96ABD">
        <w:rPr>
          <w:highlight w:val="lightGray"/>
        </w:rPr>
        <w:t xml:space="preserve"> DE LO CONTRARIO ELIMINAR</w:t>
      </w:r>
      <w:r w:rsidR="00D96ABD" w:rsidRPr="00D96ABD">
        <w:rPr>
          <w:highlight w:val="lightGray"/>
        </w:rPr>
        <w:t>)</w:t>
      </w:r>
      <w:bookmarkEnd w:id="91"/>
    </w:p>
    <w:p w14:paraId="5D07FF42" w14:textId="77777777" w:rsidR="000C66A2" w:rsidRDefault="000C66A2" w:rsidP="00363AAA">
      <w:pPr>
        <w:spacing w:after="0" w:line="240" w:lineRule="auto"/>
        <w:jc w:val="both"/>
        <w:rPr>
          <w:rFonts w:ascii="Arial" w:hAnsi="Arial" w:cs="Arial"/>
          <w:bCs/>
          <w:sz w:val="20"/>
          <w:szCs w:val="20"/>
          <w:lang w:val="es-MX"/>
        </w:rPr>
      </w:pPr>
    </w:p>
    <w:p w14:paraId="2521CA76" w14:textId="5B9778F4"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45780C0D" w14:textId="77777777" w:rsidR="00D96ABD" w:rsidRDefault="00D96ABD" w:rsidP="00363AAA">
      <w:pPr>
        <w:spacing w:after="0" w:line="240" w:lineRule="auto"/>
        <w:jc w:val="both"/>
        <w:rPr>
          <w:rFonts w:ascii="Arial" w:hAnsi="Arial" w:cs="Arial"/>
          <w:bCs/>
          <w:sz w:val="20"/>
          <w:szCs w:val="20"/>
          <w:lang w:val="es-MX"/>
        </w:rPr>
      </w:pPr>
    </w:p>
    <w:p w14:paraId="46D84C1A" w14:textId="77777777" w:rsidR="00D96ABD" w:rsidRDefault="00D96ABD" w:rsidP="00D96ABD">
      <w:pPr>
        <w:spacing w:after="0" w:line="240" w:lineRule="auto"/>
        <w:jc w:val="both"/>
        <w:rPr>
          <w:rFonts w:ascii="Arial" w:hAnsi="Arial" w:cs="Arial"/>
          <w:bCs/>
          <w:sz w:val="20"/>
          <w:szCs w:val="20"/>
          <w:lang w:val="es-MX"/>
        </w:rPr>
      </w:pPr>
      <w:r w:rsidRPr="00363AAA">
        <w:rPr>
          <w:rFonts w:ascii="Arial" w:hAnsi="Arial" w:cs="Arial"/>
          <w:bCs/>
          <w:sz w:val="20"/>
          <w:szCs w:val="20"/>
          <w:lang w:val="es-MX"/>
        </w:rPr>
        <w:t>Los puntajes para estimular a la industria nacional se relacionan en la siguiente tabla:</w:t>
      </w:r>
    </w:p>
    <w:p w14:paraId="72EC4999" w14:textId="77777777" w:rsidR="00D96ABD" w:rsidRDefault="00D96ABD" w:rsidP="00D96ABD">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969"/>
        <w:gridCol w:w="1413"/>
      </w:tblGrid>
      <w:tr w:rsidR="00D96ABD" w:rsidRPr="000C66A2" w14:paraId="5AF2DBFD" w14:textId="77777777" w:rsidTr="005347D3">
        <w:trPr>
          <w:trHeight w:val="283"/>
          <w:tblHeader/>
          <w:jc w:val="center"/>
        </w:trPr>
        <w:tc>
          <w:tcPr>
            <w:tcW w:w="3969" w:type="dxa"/>
            <w:shd w:val="clear" w:color="auto" w:fill="404040" w:themeFill="text1" w:themeFillTint="BF"/>
            <w:vAlign w:val="center"/>
          </w:tcPr>
          <w:p w14:paraId="6DD06FB6" w14:textId="77777777" w:rsidR="00D96ABD" w:rsidRPr="000C66A2" w:rsidRDefault="00D96ABD" w:rsidP="005347D3">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Concepto</w:t>
            </w:r>
          </w:p>
        </w:tc>
        <w:tc>
          <w:tcPr>
            <w:tcW w:w="1413" w:type="dxa"/>
            <w:shd w:val="clear" w:color="auto" w:fill="404040" w:themeFill="text1" w:themeFillTint="BF"/>
            <w:vAlign w:val="center"/>
          </w:tcPr>
          <w:p w14:paraId="705A8024" w14:textId="77777777" w:rsidR="00D96ABD" w:rsidRPr="000C66A2" w:rsidRDefault="00D96ABD" w:rsidP="005347D3">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Puntaje</w:t>
            </w:r>
          </w:p>
        </w:tc>
      </w:tr>
      <w:tr w:rsidR="00D96ABD" w:rsidRPr="000C66A2" w14:paraId="0FB386C2" w14:textId="77777777" w:rsidTr="005347D3">
        <w:trPr>
          <w:trHeight w:val="283"/>
          <w:jc w:val="center"/>
        </w:trPr>
        <w:tc>
          <w:tcPr>
            <w:tcW w:w="3969" w:type="dxa"/>
            <w:vAlign w:val="center"/>
          </w:tcPr>
          <w:p w14:paraId="31EE5CF1" w14:textId="77777777" w:rsidR="00D96ABD" w:rsidRPr="000C66A2" w:rsidRDefault="00D96ABD" w:rsidP="005347D3">
            <w:pPr>
              <w:jc w:val="center"/>
              <w:rPr>
                <w:rFonts w:ascii="Arial" w:hAnsi="Arial" w:cs="Arial"/>
                <w:bCs/>
                <w:sz w:val="20"/>
                <w:szCs w:val="20"/>
                <w:lang w:val="es-MX"/>
              </w:rPr>
            </w:pPr>
            <w:r w:rsidRPr="000C66A2">
              <w:rPr>
                <w:rFonts w:ascii="Arial" w:hAnsi="Arial" w:cs="Arial"/>
                <w:sz w:val="20"/>
                <w:szCs w:val="20"/>
              </w:rPr>
              <w:t>Promoción de Servicios Nacionales o con Trato Nacional</w:t>
            </w:r>
          </w:p>
        </w:tc>
        <w:tc>
          <w:tcPr>
            <w:tcW w:w="1413" w:type="dxa"/>
            <w:vAlign w:val="center"/>
          </w:tcPr>
          <w:p w14:paraId="20704FD6" w14:textId="77777777" w:rsidR="00D96ABD" w:rsidRPr="000C66A2" w:rsidRDefault="00D96ABD" w:rsidP="005347D3">
            <w:pPr>
              <w:jc w:val="center"/>
              <w:rPr>
                <w:rFonts w:ascii="Arial" w:hAnsi="Arial" w:cs="Arial"/>
                <w:bCs/>
                <w:sz w:val="20"/>
                <w:szCs w:val="20"/>
                <w:lang w:val="es-MX"/>
              </w:rPr>
            </w:pPr>
            <w:r w:rsidRPr="000C66A2">
              <w:rPr>
                <w:rFonts w:ascii="Arial" w:hAnsi="Arial" w:cs="Arial"/>
                <w:sz w:val="20"/>
                <w:szCs w:val="20"/>
              </w:rPr>
              <w:t>20</w:t>
            </w:r>
          </w:p>
        </w:tc>
      </w:tr>
      <w:tr w:rsidR="00D96ABD" w:rsidRPr="000C66A2" w14:paraId="10971C1C" w14:textId="77777777" w:rsidTr="005347D3">
        <w:trPr>
          <w:trHeight w:val="283"/>
          <w:jc w:val="center"/>
        </w:trPr>
        <w:tc>
          <w:tcPr>
            <w:tcW w:w="3969" w:type="dxa"/>
            <w:vAlign w:val="center"/>
          </w:tcPr>
          <w:p w14:paraId="754574EC" w14:textId="77777777" w:rsidR="00D96ABD" w:rsidRPr="000C66A2" w:rsidRDefault="00D96ABD" w:rsidP="005347D3">
            <w:pPr>
              <w:jc w:val="center"/>
              <w:rPr>
                <w:rFonts w:ascii="Arial" w:hAnsi="Arial" w:cs="Arial"/>
                <w:bCs/>
                <w:sz w:val="20"/>
                <w:szCs w:val="20"/>
                <w:lang w:val="es-MX"/>
              </w:rPr>
            </w:pPr>
            <w:r w:rsidRPr="000C66A2">
              <w:rPr>
                <w:rFonts w:ascii="Arial" w:hAnsi="Arial" w:cs="Arial"/>
                <w:sz w:val="20"/>
                <w:szCs w:val="20"/>
              </w:rPr>
              <w:t>Incorporación de componente nacional en servicios extranjeros</w:t>
            </w:r>
          </w:p>
        </w:tc>
        <w:tc>
          <w:tcPr>
            <w:tcW w:w="1413" w:type="dxa"/>
            <w:vAlign w:val="center"/>
          </w:tcPr>
          <w:p w14:paraId="04A387A3" w14:textId="77777777" w:rsidR="00D96ABD" w:rsidRPr="000C66A2" w:rsidRDefault="00D96ABD" w:rsidP="005347D3">
            <w:pPr>
              <w:jc w:val="center"/>
              <w:rPr>
                <w:rFonts w:ascii="Arial" w:hAnsi="Arial" w:cs="Arial"/>
                <w:bCs/>
                <w:sz w:val="20"/>
                <w:szCs w:val="20"/>
                <w:lang w:val="es-MX"/>
              </w:rPr>
            </w:pPr>
            <w:r w:rsidRPr="000C66A2">
              <w:rPr>
                <w:rFonts w:ascii="Arial" w:hAnsi="Arial" w:cs="Arial"/>
                <w:sz w:val="20"/>
                <w:szCs w:val="20"/>
              </w:rPr>
              <w:t>5</w:t>
            </w:r>
          </w:p>
        </w:tc>
      </w:tr>
    </w:tbl>
    <w:p w14:paraId="3F6CAA91" w14:textId="77777777" w:rsidR="00D96ABD" w:rsidRDefault="00D96ABD" w:rsidP="00363AAA">
      <w:pPr>
        <w:spacing w:after="0" w:line="240" w:lineRule="auto"/>
        <w:jc w:val="both"/>
        <w:rPr>
          <w:rFonts w:ascii="Arial" w:hAnsi="Arial" w:cs="Arial"/>
          <w:bCs/>
          <w:sz w:val="20"/>
          <w:szCs w:val="20"/>
          <w:lang w:val="es-MX"/>
        </w:rPr>
      </w:pPr>
    </w:p>
    <w:p w14:paraId="6CA07E96" w14:textId="77777777" w:rsidR="00D96ABD" w:rsidRPr="005D1B8A" w:rsidRDefault="00D96ABD" w:rsidP="00D96ABD">
      <w:pPr>
        <w:pStyle w:val="NUMERACION"/>
        <w:numPr>
          <w:ilvl w:val="2"/>
          <w:numId w:val="34"/>
        </w:numPr>
        <w:ind w:left="1077"/>
        <w:outlineLvl w:val="2"/>
      </w:pPr>
      <w:bookmarkStart w:id="92" w:name="_Toc199137323"/>
      <w:r w:rsidRPr="005D1B8A">
        <w:t>PROMOCIÓN DE SERVICIOS NACIONALES O CON TRATO NACIONAL</w:t>
      </w:r>
      <w:bookmarkEnd w:id="92"/>
      <w:r w:rsidRPr="005D1B8A">
        <w:t xml:space="preserve"> </w:t>
      </w:r>
    </w:p>
    <w:p w14:paraId="05E48527" w14:textId="77777777" w:rsidR="000C66A2" w:rsidRDefault="000C66A2" w:rsidP="00363AAA">
      <w:pPr>
        <w:spacing w:after="0" w:line="240" w:lineRule="auto"/>
        <w:jc w:val="both"/>
        <w:rPr>
          <w:rFonts w:ascii="Arial" w:hAnsi="Arial" w:cs="Arial"/>
          <w:bCs/>
          <w:sz w:val="20"/>
          <w:szCs w:val="20"/>
          <w:lang w:val="es-MX"/>
        </w:rPr>
      </w:pPr>
    </w:p>
    <w:p w14:paraId="567DDB58" w14:textId="19588D35" w:rsid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t xml:space="preserve">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w:t>
      </w:r>
      <w:r w:rsidRPr="00D96ABD">
        <w:rPr>
          <w:rFonts w:ascii="Arial" w:hAnsi="Arial" w:cs="Arial"/>
          <w:bCs/>
          <w:sz w:val="20"/>
          <w:szCs w:val="20"/>
          <w:lang w:val="es-MX"/>
        </w:rPr>
        <w:lastRenderedPageBreak/>
        <w:t xml:space="preserve">nacionales relevantes definidos por la Entidad Estatal para el desarrollo </w:t>
      </w:r>
      <w:r w:rsidR="00CA664E">
        <w:rPr>
          <w:rFonts w:ascii="Arial" w:hAnsi="Arial" w:cs="Arial"/>
          <w:bCs/>
          <w:sz w:val="20"/>
          <w:szCs w:val="20"/>
          <w:lang w:val="es-MX"/>
        </w:rPr>
        <w:t>del proyecto</w:t>
      </w:r>
      <w:r w:rsidRPr="00D96ABD">
        <w:rPr>
          <w:rFonts w:ascii="Arial" w:hAnsi="Arial" w:cs="Arial"/>
          <w:bCs/>
          <w:sz w:val="20"/>
          <w:szCs w:val="20"/>
          <w:lang w:val="es-MX"/>
        </w:rPr>
        <w:t xml:space="preserve"> o (ii) vincula el porcentaje mínimo de personal colombiano, según corresponda.</w:t>
      </w:r>
    </w:p>
    <w:p w14:paraId="0D0EE57D" w14:textId="77777777" w:rsidR="00D96ABD" w:rsidRDefault="00D96ABD" w:rsidP="00D96ABD">
      <w:pPr>
        <w:spacing w:after="0" w:line="240" w:lineRule="auto"/>
        <w:jc w:val="both"/>
        <w:rPr>
          <w:rFonts w:ascii="Arial" w:hAnsi="Arial" w:cs="Arial"/>
          <w:bCs/>
          <w:sz w:val="20"/>
          <w:szCs w:val="20"/>
          <w:lang w:val="es-MX"/>
        </w:rPr>
      </w:pPr>
    </w:p>
    <w:p w14:paraId="11AEF563" w14:textId="6596A17C" w:rsid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r>
        <w:rPr>
          <w:rFonts w:ascii="Arial" w:hAnsi="Arial" w:cs="Arial"/>
          <w:bCs/>
          <w:sz w:val="20"/>
          <w:szCs w:val="20"/>
          <w:lang w:val="es-MX"/>
        </w:rPr>
        <w:t>.</w:t>
      </w:r>
    </w:p>
    <w:p w14:paraId="393FC98E" w14:textId="77777777" w:rsidR="00D96ABD" w:rsidRPr="00D96ABD" w:rsidRDefault="00D96ABD" w:rsidP="00D96ABD">
      <w:pPr>
        <w:spacing w:after="0" w:line="240" w:lineRule="auto"/>
        <w:jc w:val="both"/>
        <w:rPr>
          <w:rFonts w:ascii="Arial" w:hAnsi="Arial" w:cs="Arial"/>
          <w:bCs/>
          <w:sz w:val="20"/>
          <w:szCs w:val="20"/>
          <w:lang w:val="es-MX"/>
        </w:rPr>
      </w:pPr>
    </w:p>
    <w:p w14:paraId="486B12B4" w14:textId="00089DB4" w:rsid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t>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9A – Promoción de Servicios Nacionales o con Trato Nacional. En el caso que no se diligencie la opción 2 del Formato 9A – Promoción de Servicios Nacionales o con Trato Nacional, la Entidad Estatal deberá evaluar la oferta de acuerdo con las reglas previstas en este numeral.</w:t>
      </w:r>
    </w:p>
    <w:p w14:paraId="3720BEC8" w14:textId="77777777" w:rsidR="00D96ABD" w:rsidRDefault="00D96ABD" w:rsidP="00D96ABD">
      <w:pPr>
        <w:spacing w:after="0" w:line="240" w:lineRule="auto"/>
        <w:jc w:val="both"/>
        <w:rPr>
          <w:rFonts w:ascii="Arial" w:hAnsi="Arial" w:cs="Arial"/>
          <w:bCs/>
          <w:sz w:val="20"/>
          <w:szCs w:val="20"/>
          <w:lang w:val="es-MX"/>
        </w:rPr>
      </w:pPr>
    </w:p>
    <w:p w14:paraId="75B3365C" w14:textId="0B6BB21A" w:rsidR="00D96ABD" w:rsidRDefault="00D96ABD" w:rsidP="00D96ABD">
      <w:pPr>
        <w:spacing w:after="0" w:line="240" w:lineRule="auto"/>
        <w:jc w:val="both"/>
        <w:rPr>
          <w:rFonts w:ascii="Arial" w:hAnsi="Arial" w:cs="Arial"/>
          <w:bCs/>
          <w:sz w:val="20"/>
          <w:szCs w:val="20"/>
          <w:lang w:val="es-MX"/>
        </w:rPr>
      </w:pPr>
      <w:r w:rsidRPr="00D96ABD">
        <w:rPr>
          <w:rFonts w:ascii="Arial" w:hAnsi="Arial" w:cs="Arial"/>
          <w:bCs/>
          <w:sz w:val="20"/>
          <w:szCs w:val="20"/>
          <w:lang w:val="es-MX"/>
        </w:rPr>
        <w:t>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w:t>
      </w:r>
      <w:r w:rsidRPr="002D25E6">
        <w:rPr>
          <w:rFonts w:ascii="Arial" w:hAnsi="Arial" w:cs="Arial"/>
          <w:bCs/>
          <w:sz w:val="20"/>
          <w:szCs w:val="20"/>
          <w:lang w:val="es-MX"/>
        </w:rPr>
        <w:t xml:space="preserve">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 </w:t>
      </w:r>
    </w:p>
    <w:p w14:paraId="7739623A" w14:textId="77777777" w:rsidR="00D96ABD" w:rsidRPr="002D25E6" w:rsidRDefault="00D96ABD" w:rsidP="00D96ABD">
      <w:pPr>
        <w:spacing w:after="0" w:line="240" w:lineRule="auto"/>
        <w:jc w:val="both"/>
        <w:rPr>
          <w:rFonts w:ascii="Arial" w:hAnsi="Arial" w:cs="Arial"/>
          <w:bCs/>
          <w:sz w:val="20"/>
          <w:szCs w:val="20"/>
          <w:lang w:val="es-MX"/>
        </w:rPr>
      </w:pPr>
    </w:p>
    <w:p w14:paraId="6F7A402E" w14:textId="77777777" w:rsidR="00D96ABD" w:rsidRDefault="00D96ABD" w:rsidP="00D96ABD">
      <w:pPr>
        <w:spacing w:after="0" w:line="240" w:lineRule="auto"/>
        <w:jc w:val="both"/>
        <w:rPr>
          <w:rFonts w:ascii="Arial" w:hAnsi="Arial" w:cs="Arial"/>
          <w:bCs/>
          <w:sz w:val="20"/>
          <w:szCs w:val="20"/>
          <w:lang w:val="es-MX"/>
        </w:rPr>
      </w:pPr>
      <w:r w:rsidRPr="002D25E6">
        <w:rPr>
          <w:rFonts w:ascii="Arial" w:hAnsi="Arial" w:cs="Arial"/>
          <w:bCs/>
          <w:sz w:val="20"/>
          <w:szCs w:val="20"/>
          <w:lang w:val="es-MX"/>
        </w:rPr>
        <w:t xml:space="preserve">En el caso de Proponentes Plurales, todos, varios o cualquiera de sus integrantes podrá vincular un porcentaje de empleados o contratistas por prestación de servicios colombianos, de al menos el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w:t>
      </w:r>
    </w:p>
    <w:p w14:paraId="3FFD2151" w14:textId="77777777" w:rsidR="00D96ABD" w:rsidRPr="002D25E6" w:rsidRDefault="00D96ABD" w:rsidP="00D96ABD">
      <w:pPr>
        <w:spacing w:after="0" w:line="240" w:lineRule="auto"/>
        <w:jc w:val="both"/>
        <w:rPr>
          <w:rFonts w:ascii="Arial" w:hAnsi="Arial" w:cs="Arial"/>
          <w:bCs/>
          <w:sz w:val="20"/>
          <w:szCs w:val="20"/>
          <w:lang w:val="es-MX"/>
        </w:rPr>
      </w:pPr>
    </w:p>
    <w:p w14:paraId="6CF3FCF6" w14:textId="77777777" w:rsidR="00D96ABD" w:rsidRDefault="00D96ABD" w:rsidP="00D96ABD">
      <w:pPr>
        <w:spacing w:after="0" w:line="240" w:lineRule="auto"/>
        <w:jc w:val="both"/>
        <w:rPr>
          <w:rFonts w:ascii="Arial" w:hAnsi="Arial" w:cs="Arial"/>
          <w:bCs/>
          <w:sz w:val="20"/>
          <w:szCs w:val="20"/>
          <w:lang w:val="es-MX"/>
        </w:rPr>
      </w:pPr>
      <w:r w:rsidRPr="002D25E6">
        <w:rPr>
          <w:rFonts w:ascii="Arial" w:hAnsi="Arial" w:cs="Arial"/>
          <w:bCs/>
          <w:sz w:val="20"/>
          <w:szCs w:val="20"/>
          <w:lang w:val="es-MX"/>
        </w:rPr>
        <w:t>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r>
        <w:rPr>
          <w:rFonts w:ascii="Arial" w:hAnsi="Arial" w:cs="Arial"/>
          <w:bCs/>
          <w:sz w:val="20"/>
          <w:szCs w:val="20"/>
          <w:lang w:val="es-MX"/>
        </w:rPr>
        <w:t>.</w:t>
      </w:r>
    </w:p>
    <w:p w14:paraId="673C4FB8" w14:textId="77777777" w:rsidR="00D96ABD" w:rsidRPr="002D25E6" w:rsidRDefault="00D96ABD" w:rsidP="00D96ABD">
      <w:pPr>
        <w:spacing w:after="0" w:line="240" w:lineRule="auto"/>
        <w:jc w:val="both"/>
        <w:rPr>
          <w:rFonts w:ascii="Arial" w:hAnsi="Arial" w:cs="Arial"/>
          <w:bCs/>
          <w:sz w:val="20"/>
          <w:szCs w:val="20"/>
          <w:lang w:val="es-MX"/>
        </w:rPr>
      </w:pPr>
    </w:p>
    <w:p w14:paraId="0FCB247B" w14:textId="77777777" w:rsidR="00D96ABD" w:rsidRDefault="00D96ABD" w:rsidP="00D96ABD">
      <w:pPr>
        <w:spacing w:after="0" w:line="240" w:lineRule="auto"/>
        <w:jc w:val="both"/>
        <w:rPr>
          <w:rFonts w:ascii="Arial" w:hAnsi="Arial" w:cs="Arial"/>
          <w:bCs/>
          <w:sz w:val="20"/>
          <w:szCs w:val="20"/>
          <w:lang w:val="es-MX"/>
        </w:rPr>
      </w:pPr>
      <w:r w:rsidRPr="002D25E6">
        <w:rPr>
          <w:rFonts w:ascii="Arial" w:hAnsi="Arial" w:cs="Arial"/>
          <w:bCs/>
          <w:sz w:val="20"/>
          <w:szCs w:val="20"/>
          <w:lang w:val="es-MX"/>
        </w:rPr>
        <w:t>A tales efectos en la siguiente tabla se indican las posibles composiciones de Proponentes Plurales, la regla de origen que les aplica en virtud de dicha conformación, así como la franja de puntaje correspondiente:</w:t>
      </w:r>
    </w:p>
    <w:p w14:paraId="7F4345F7" w14:textId="77777777" w:rsidR="00D96ABD" w:rsidRDefault="00D96ABD" w:rsidP="00D96ABD">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D96ABD" w:rsidRPr="00C571F8" w14:paraId="72CEAA6C" w14:textId="77777777" w:rsidTr="005347D3">
        <w:trPr>
          <w:trHeight w:val="283"/>
          <w:tblHeader/>
          <w:jc w:val="center"/>
        </w:trPr>
        <w:tc>
          <w:tcPr>
            <w:tcW w:w="1078" w:type="dxa"/>
            <w:shd w:val="clear" w:color="auto" w:fill="404040" w:themeFill="text1" w:themeFillTint="BF"/>
            <w:vAlign w:val="center"/>
          </w:tcPr>
          <w:p w14:paraId="52E01947" w14:textId="77777777" w:rsidR="00D96ABD" w:rsidRPr="00C571F8" w:rsidRDefault="00D96ABD" w:rsidP="005347D3">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No.</w:t>
            </w:r>
          </w:p>
        </w:tc>
        <w:tc>
          <w:tcPr>
            <w:tcW w:w="2207" w:type="dxa"/>
            <w:shd w:val="clear" w:color="auto" w:fill="404040" w:themeFill="text1" w:themeFillTint="BF"/>
            <w:vAlign w:val="center"/>
          </w:tcPr>
          <w:p w14:paraId="7A369F11" w14:textId="77777777" w:rsidR="00D96ABD" w:rsidRPr="00C571F8" w:rsidRDefault="00D96ABD" w:rsidP="005347D3">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Composición del Proponente Plural</w:t>
            </w:r>
          </w:p>
        </w:tc>
        <w:tc>
          <w:tcPr>
            <w:tcW w:w="2664" w:type="dxa"/>
            <w:shd w:val="clear" w:color="auto" w:fill="404040" w:themeFill="text1" w:themeFillTint="BF"/>
            <w:vAlign w:val="center"/>
          </w:tcPr>
          <w:p w14:paraId="1C814D0F" w14:textId="77777777" w:rsidR="00D96ABD" w:rsidRPr="00C571F8" w:rsidRDefault="00D96ABD" w:rsidP="005347D3">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Regla de origen aplicable</w:t>
            </w:r>
          </w:p>
        </w:tc>
        <w:tc>
          <w:tcPr>
            <w:tcW w:w="2693" w:type="dxa"/>
            <w:shd w:val="clear" w:color="auto" w:fill="404040" w:themeFill="text1" w:themeFillTint="BF"/>
            <w:vAlign w:val="center"/>
          </w:tcPr>
          <w:p w14:paraId="2775F1EC" w14:textId="77777777" w:rsidR="00D96ABD" w:rsidRPr="00C571F8" w:rsidRDefault="00D96ABD" w:rsidP="005347D3">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Puntaje aplicable</w:t>
            </w:r>
          </w:p>
        </w:tc>
      </w:tr>
      <w:tr w:rsidR="00D96ABD" w:rsidRPr="00C571F8" w14:paraId="2C3768D7" w14:textId="77777777" w:rsidTr="005347D3">
        <w:trPr>
          <w:trHeight w:val="283"/>
          <w:jc w:val="center"/>
        </w:trPr>
        <w:tc>
          <w:tcPr>
            <w:tcW w:w="1078" w:type="dxa"/>
            <w:vAlign w:val="center"/>
          </w:tcPr>
          <w:p w14:paraId="7D6CDA35"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1.</w:t>
            </w:r>
          </w:p>
        </w:tc>
        <w:tc>
          <w:tcPr>
            <w:tcW w:w="2207" w:type="dxa"/>
            <w:vAlign w:val="center"/>
          </w:tcPr>
          <w:p w14:paraId="53FC0F86"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Únicamente integrantes colombianos</w:t>
            </w:r>
          </w:p>
        </w:tc>
        <w:tc>
          <w:tcPr>
            <w:tcW w:w="2664" w:type="dxa"/>
            <w:vAlign w:val="center"/>
          </w:tcPr>
          <w:p w14:paraId="07EC73A8"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Decreto 1082 de 2015</w:t>
            </w:r>
          </w:p>
        </w:tc>
        <w:tc>
          <w:tcPr>
            <w:tcW w:w="2693" w:type="dxa"/>
            <w:vAlign w:val="center"/>
          </w:tcPr>
          <w:p w14:paraId="151D9DB2" w14:textId="250D1312"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D96ABD" w:rsidRPr="00C571F8" w14:paraId="76BDAFB4" w14:textId="77777777" w:rsidTr="005347D3">
        <w:trPr>
          <w:trHeight w:val="283"/>
          <w:jc w:val="center"/>
        </w:trPr>
        <w:tc>
          <w:tcPr>
            <w:tcW w:w="1078" w:type="dxa"/>
            <w:vAlign w:val="center"/>
          </w:tcPr>
          <w:p w14:paraId="64BDDC44"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2.</w:t>
            </w:r>
          </w:p>
        </w:tc>
        <w:tc>
          <w:tcPr>
            <w:tcW w:w="2207" w:type="dxa"/>
            <w:vAlign w:val="center"/>
          </w:tcPr>
          <w:p w14:paraId="62B80693"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Colombianos en asocio con extranjeros con trato nacional</w:t>
            </w:r>
          </w:p>
        </w:tc>
        <w:tc>
          <w:tcPr>
            <w:tcW w:w="2664" w:type="dxa"/>
            <w:vAlign w:val="center"/>
          </w:tcPr>
          <w:p w14:paraId="48E1287E"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Decreto 1082 de 2015</w:t>
            </w:r>
          </w:p>
        </w:tc>
        <w:tc>
          <w:tcPr>
            <w:tcW w:w="2693" w:type="dxa"/>
            <w:vAlign w:val="center"/>
          </w:tcPr>
          <w:p w14:paraId="00DB439E" w14:textId="2733802D"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D96ABD" w:rsidRPr="00C571F8" w14:paraId="23F1C202" w14:textId="77777777" w:rsidTr="005347D3">
        <w:trPr>
          <w:trHeight w:val="283"/>
          <w:jc w:val="center"/>
        </w:trPr>
        <w:tc>
          <w:tcPr>
            <w:tcW w:w="1078" w:type="dxa"/>
            <w:vAlign w:val="center"/>
          </w:tcPr>
          <w:p w14:paraId="660A8C24"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3.</w:t>
            </w:r>
          </w:p>
        </w:tc>
        <w:tc>
          <w:tcPr>
            <w:tcW w:w="2207" w:type="dxa"/>
            <w:vAlign w:val="center"/>
          </w:tcPr>
          <w:p w14:paraId="3DAF4148"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Únicamente integrado por extranjeros con trato nacional</w:t>
            </w:r>
          </w:p>
        </w:tc>
        <w:tc>
          <w:tcPr>
            <w:tcW w:w="2664" w:type="dxa"/>
            <w:vAlign w:val="center"/>
          </w:tcPr>
          <w:p w14:paraId="076838D5"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 xml:space="preserve">La regla de origen del país con el que se tenga acuerdo comercial o la del </w:t>
            </w:r>
            <w:r w:rsidRPr="00C571F8">
              <w:rPr>
                <w:rFonts w:ascii="Arial" w:hAnsi="Arial" w:cs="Arial"/>
                <w:sz w:val="20"/>
                <w:szCs w:val="20"/>
              </w:rPr>
              <w:lastRenderedPageBreak/>
              <w:t>Decreto 1082 de 2015. Si el Proponente Plural no especifica a cuál regla se acoge, se aplicará la del Decreto 1082 de 2015.</w:t>
            </w:r>
          </w:p>
        </w:tc>
        <w:tc>
          <w:tcPr>
            <w:tcW w:w="2693" w:type="dxa"/>
            <w:vAlign w:val="center"/>
          </w:tcPr>
          <w:p w14:paraId="4458F668" w14:textId="21AA008D"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lastRenderedPageBreak/>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D96ABD" w:rsidRPr="00C571F8" w14:paraId="025F92B6" w14:textId="77777777" w:rsidTr="005347D3">
        <w:trPr>
          <w:trHeight w:val="283"/>
          <w:jc w:val="center"/>
        </w:trPr>
        <w:tc>
          <w:tcPr>
            <w:tcW w:w="1078" w:type="dxa"/>
            <w:vAlign w:val="center"/>
          </w:tcPr>
          <w:p w14:paraId="0CAC927C"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4.</w:t>
            </w:r>
          </w:p>
        </w:tc>
        <w:tc>
          <w:tcPr>
            <w:tcW w:w="2207" w:type="dxa"/>
            <w:vAlign w:val="center"/>
          </w:tcPr>
          <w:p w14:paraId="537C44A9"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Proponente plural en el que al menos uno de los integrantes es extranjero sin trato nacional.</w:t>
            </w:r>
          </w:p>
        </w:tc>
        <w:tc>
          <w:tcPr>
            <w:tcW w:w="2664" w:type="dxa"/>
            <w:vAlign w:val="center"/>
          </w:tcPr>
          <w:p w14:paraId="6162E846" w14:textId="77777777"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No aplica la regla de origen del Decreto 1082 de 2015, ni la de los países de origen.</w:t>
            </w:r>
          </w:p>
        </w:tc>
        <w:tc>
          <w:tcPr>
            <w:tcW w:w="2693" w:type="dxa"/>
            <w:vAlign w:val="center"/>
          </w:tcPr>
          <w:p w14:paraId="2A75C050" w14:textId="6F3DC7D9" w:rsidR="00D96ABD" w:rsidRPr="00C571F8" w:rsidRDefault="00D96ABD" w:rsidP="005347D3">
            <w:pPr>
              <w:jc w:val="center"/>
              <w:rPr>
                <w:rFonts w:ascii="Arial" w:hAnsi="Arial" w:cs="Arial"/>
                <w:bCs/>
                <w:sz w:val="20"/>
                <w:szCs w:val="20"/>
                <w:lang w:val="es-MX"/>
              </w:rPr>
            </w:pPr>
            <w:r w:rsidRPr="00C571F8">
              <w:rPr>
                <w:rFonts w:ascii="Arial" w:hAnsi="Arial" w:cs="Arial"/>
                <w:sz w:val="20"/>
                <w:szCs w:val="20"/>
              </w:rPr>
              <w:t>Incorporación de componente nacional en servicios extranjeros (4.</w:t>
            </w:r>
            <w:r w:rsidR="007F05C8">
              <w:rPr>
                <w:rFonts w:ascii="Arial" w:hAnsi="Arial" w:cs="Arial"/>
                <w:sz w:val="20"/>
                <w:szCs w:val="20"/>
              </w:rPr>
              <w:t>4</w:t>
            </w:r>
            <w:r w:rsidRPr="00C571F8">
              <w:rPr>
                <w:rFonts w:ascii="Arial" w:hAnsi="Arial" w:cs="Arial"/>
                <w:sz w:val="20"/>
                <w:szCs w:val="20"/>
              </w:rPr>
              <w:t>.2)</w:t>
            </w:r>
          </w:p>
        </w:tc>
      </w:tr>
    </w:tbl>
    <w:p w14:paraId="278BF4D5" w14:textId="77777777" w:rsidR="00D96ABD" w:rsidRDefault="00D96ABD" w:rsidP="00D96ABD">
      <w:pPr>
        <w:spacing w:after="0" w:line="240" w:lineRule="auto"/>
        <w:jc w:val="both"/>
        <w:rPr>
          <w:rFonts w:ascii="Arial" w:hAnsi="Arial" w:cs="Arial"/>
          <w:bCs/>
          <w:sz w:val="20"/>
          <w:szCs w:val="20"/>
          <w:lang w:val="es-MX"/>
        </w:rPr>
      </w:pPr>
    </w:p>
    <w:p w14:paraId="05E21EDA" w14:textId="75F61F28" w:rsidR="007F05C8" w:rsidRPr="007F05C8" w:rsidRDefault="007F05C8" w:rsidP="007F05C8">
      <w:pPr>
        <w:pStyle w:val="NUMERACION"/>
        <w:numPr>
          <w:ilvl w:val="3"/>
          <w:numId w:val="34"/>
        </w:numPr>
        <w:ind w:left="1174"/>
        <w:outlineLvl w:val="3"/>
      </w:pPr>
      <w:r w:rsidRPr="007F05C8">
        <w:t>ACREDITACIÓN DEL PUNTAJE POR SERVICIOS NACIONALES O CON TRATO NACIONAL</w:t>
      </w:r>
    </w:p>
    <w:p w14:paraId="24F246EE" w14:textId="77777777" w:rsidR="007F05C8" w:rsidRDefault="007F05C8" w:rsidP="00D96ABD">
      <w:pPr>
        <w:spacing w:after="0" w:line="240" w:lineRule="auto"/>
        <w:jc w:val="both"/>
        <w:rPr>
          <w:rFonts w:ascii="Arial" w:hAnsi="Arial" w:cs="Arial"/>
          <w:bCs/>
          <w:sz w:val="20"/>
          <w:szCs w:val="20"/>
          <w:lang w:val="es-MX"/>
        </w:rPr>
      </w:pPr>
    </w:p>
    <w:p w14:paraId="43907CAE"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La Entidad asignará hasta veinte (20) puntos a la oferta de: i) Servicios Nacionales o ii) con Trato Nacional. </w:t>
      </w:r>
    </w:p>
    <w:p w14:paraId="190BF60E" w14:textId="77777777" w:rsidR="007F05C8" w:rsidRPr="007F05C8" w:rsidRDefault="007F05C8" w:rsidP="007F05C8">
      <w:pPr>
        <w:spacing w:after="0" w:line="240" w:lineRule="auto"/>
        <w:jc w:val="both"/>
        <w:rPr>
          <w:rFonts w:ascii="Arial" w:hAnsi="Arial" w:cs="Arial"/>
          <w:bCs/>
          <w:sz w:val="20"/>
          <w:szCs w:val="20"/>
          <w:lang w:val="es-MX"/>
        </w:rPr>
      </w:pPr>
    </w:p>
    <w:p w14:paraId="7AEB3E90"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Para que el Proponente nacional obtenga puntaje por Servicios Nacionales debe presentar, además del Formato 9A – Promoción de Servicios Nacionales o con Trato Nacional, alguno de los siguientes documentos, según corresponda: </w:t>
      </w:r>
    </w:p>
    <w:p w14:paraId="2DCC2575" w14:textId="77777777" w:rsidR="007F05C8" w:rsidRPr="007F05C8" w:rsidRDefault="007F05C8" w:rsidP="007F05C8">
      <w:pPr>
        <w:spacing w:after="0" w:line="240" w:lineRule="auto"/>
        <w:jc w:val="both"/>
        <w:rPr>
          <w:rFonts w:ascii="Arial" w:hAnsi="Arial" w:cs="Arial"/>
          <w:bCs/>
          <w:sz w:val="20"/>
          <w:szCs w:val="20"/>
          <w:lang w:val="es-MX"/>
        </w:rPr>
      </w:pPr>
    </w:p>
    <w:p w14:paraId="0BC5B8D2" w14:textId="3EF2F8A5" w:rsidR="007F05C8" w:rsidRPr="007F05C8" w:rsidRDefault="007F05C8" w:rsidP="007F05C8">
      <w:pPr>
        <w:pStyle w:val="Prrafodelista"/>
        <w:numPr>
          <w:ilvl w:val="3"/>
          <w:numId w:val="11"/>
        </w:numPr>
        <w:spacing w:after="0" w:line="240" w:lineRule="auto"/>
        <w:ind w:left="426"/>
        <w:jc w:val="both"/>
        <w:rPr>
          <w:rFonts w:ascii="Arial" w:hAnsi="Arial" w:cs="Arial"/>
          <w:bCs/>
          <w:sz w:val="20"/>
          <w:szCs w:val="20"/>
          <w:lang w:val="es-MX"/>
        </w:rPr>
      </w:pPr>
      <w:r w:rsidRPr="007F05C8">
        <w:rPr>
          <w:rFonts w:ascii="Arial" w:hAnsi="Arial" w:cs="Arial"/>
          <w:bCs/>
          <w:sz w:val="20"/>
          <w:szCs w:val="20"/>
          <w:lang w:val="es-MX"/>
        </w:rPr>
        <w:t>Persona natural colombiana: La cédula de ciudadanía del Proponente.</w:t>
      </w:r>
    </w:p>
    <w:p w14:paraId="3B50166C" w14:textId="77777777" w:rsidR="007F05C8" w:rsidRPr="007F05C8" w:rsidRDefault="007F05C8" w:rsidP="007F05C8">
      <w:pPr>
        <w:spacing w:after="0" w:line="240" w:lineRule="auto"/>
        <w:jc w:val="both"/>
        <w:rPr>
          <w:rFonts w:ascii="Arial" w:hAnsi="Arial" w:cs="Arial"/>
          <w:bCs/>
          <w:sz w:val="20"/>
          <w:szCs w:val="20"/>
          <w:lang w:val="es-MX"/>
        </w:rPr>
      </w:pPr>
    </w:p>
    <w:p w14:paraId="0A7907AD" w14:textId="54E18B99" w:rsidR="007F05C8" w:rsidRPr="007F05C8" w:rsidRDefault="007F05C8" w:rsidP="007F05C8">
      <w:pPr>
        <w:pStyle w:val="Prrafodelista"/>
        <w:numPr>
          <w:ilvl w:val="3"/>
          <w:numId w:val="11"/>
        </w:numPr>
        <w:spacing w:after="0" w:line="240" w:lineRule="auto"/>
        <w:ind w:left="426"/>
        <w:jc w:val="both"/>
        <w:rPr>
          <w:rFonts w:ascii="Arial" w:hAnsi="Arial" w:cs="Arial"/>
          <w:bCs/>
          <w:sz w:val="20"/>
          <w:szCs w:val="20"/>
          <w:lang w:val="es-MX"/>
        </w:rPr>
      </w:pPr>
      <w:r w:rsidRPr="007F05C8">
        <w:rPr>
          <w:rFonts w:ascii="Arial" w:hAnsi="Arial" w:cs="Arial"/>
          <w:bCs/>
          <w:sz w:val="20"/>
          <w:szCs w:val="20"/>
          <w:lang w:val="es-MX"/>
        </w:rPr>
        <w:t xml:space="preserve">Persona natural extranjera residente en Colombia: La visa de residencia que le permita la ejecución del objeto contractual de conformidad con la ley. </w:t>
      </w:r>
    </w:p>
    <w:p w14:paraId="6028348A" w14:textId="77777777" w:rsidR="007F05C8" w:rsidRPr="007F05C8" w:rsidRDefault="007F05C8" w:rsidP="007F05C8">
      <w:pPr>
        <w:pStyle w:val="Prrafodelista"/>
        <w:spacing w:after="0" w:line="240" w:lineRule="auto"/>
        <w:ind w:left="426"/>
        <w:jc w:val="both"/>
        <w:rPr>
          <w:rFonts w:ascii="Arial" w:hAnsi="Arial" w:cs="Arial"/>
          <w:bCs/>
          <w:sz w:val="20"/>
          <w:szCs w:val="20"/>
          <w:lang w:val="es-MX"/>
        </w:rPr>
      </w:pPr>
    </w:p>
    <w:p w14:paraId="017470EC" w14:textId="21E63ED3" w:rsidR="007F05C8" w:rsidRPr="007F05C8" w:rsidRDefault="007F05C8" w:rsidP="007F05C8">
      <w:pPr>
        <w:pStyle w:val="Prrafodelista"/>
        <w:numPr>
          <w:ilvl w:val="3"/>
          <w:numId w:val="11"/>
        </w:numPr>
        <w:spacing w:after="0" w:line="240" w:lineRule="auto"/>
        <w:ind w:left="426"/>
        <w:jc w:val="both"/>
        <w:rPr>
          <w:rFonts w:ascii="Arial" w:hAnsi="Arial" w:cs="Arial"/>
          <w:bCs/>
          <w:sz w:val="20"/>
          <w:szCs w:val="20"/>
          <w:lang w:val="es-MX"/>
        </w:rPr>
      </w:pPr>
      <w:r w:rsidRPr="007F05C8">
        <w:rPr>
          <w:rFonts w:ascii="Arial" w:hAnsi="Arial" w:cs="Arial"/>
          <w:bCs/>
          <w:sz w:val="20"/>
          <w:szCs w:val="20"/>
          <w:lang w:val="es-MX"/>
        </w:rPr>
        <w:t xml:space="preserve">Persona jurídica constituida en Colombia: El certificado de existencia y representación legal emitido por alguna de las cámaras de comercio del país. </w:t>
      </w:r>
    </w:p>
    <w:p w14:paraId="6B1CB897" w14:textId="77777777" w:rsidR="007F05C8" w:rsidRPr="007F05C8" w:rsidRDefault="007F05C8" w:rsidP="007F05C8">
      <w:pPr>
        <w:spacing w:after="0" w:line="240" w:lineRule="auto"/>
        <w:jc w:val="both"/>
        <w:rPr>
          <w:rFonts w:ascii="Arial" w:hAnsi="Arial" w:cs="Arial"/>
          <w:bCs/>
          <w:sz w:val="20"/>
          <w:szCs w:val="20"/>
          <w:lang w:val="es-MX"/>
        </w:rPr>
      </w:pPr>
    </w:p>
    <w:p w14:paraId="47E2752A"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Para que el Proponente extranjero con trato nacional obtenga el puntaje por apoyo a la industria nacional por promoción de Servicios Nacionales o con Trato Nacional solo deberá presentar el Formato 9A – Promoción de Servicios Nacionales o con Trato Nacional. </w:t>
      </w:r>
    </w:p>
    <w:p w14:paraId="55B59875" w14:textId="77777777" w:rsidR="007F05C8" w:rsidRPr="007F05C8" w:rsidRDefault="007F05C8" w:rsidP="007F05C8">
      <w:pPr>
        <w:spacing w:after="0" w:line="240" w:lineRule="auto"/>
        <w:jc w:val="both"/>
        <w:rPr>
          <w:rFonts w:ascii="Arial" w:hAnsi="Arial" w:cs="Arial"/>
          <w:bCs/>
          <w:sz w:val="20"/>
          <w:szCs w:val="20"/>
          <w:lang w:val="es-MX"/>
        </w:rPr>
      </w:pPr>
    </w:p>
    <w:p w14:paraId="32A6B64B"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Para el Proponente extranjero con trato nacional que diligencie la opción 2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t>
      </w:r>
    </w:p>
    <w:p w14:paraId="40AC2367"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 </w:t>
      </w:r>
    </w:p>
    <w:p w14:paraId="26D6FD30"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20BBDAF4" w14:textId="77777777" w:rsidR="007F05C8" w:rsidRPr="007F05C8" w:rsidRDefault="007F05C8" w:rsidP="007F05C8">
      <w:pPr>
        <w:spacing w:after="0" w:line="240" w:lineRule="auto"/>
        <w:jc w:val="both"/>
        <w:rPr>
          <w:rFonts w:ascii="Arial" w:hAnsi="Arial" w:cs="Arial"/>
          <w:bCs/>
          <w:sz w:val="20"/>
          <w:szCs w:val="20"/>
          <w:lang w:val="es-MX"/>
        </w:rPr>
      </w:pPr>
    </w:p>
    <w:p w14:paraId="61CB852D"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w:t>
      </w:r>
      <w:r w:rsidRPr="007F05C8">
        <w:rPr>
          <w:rFonts w:ascii="Arial" w:hAnsi="Arial" w:cs="Arial"/>
          <w:bCs/>
          <w:sz w:val="20"/>
          <w:szCs w:val="20"/>
          <w:lang w:val="es-MX"/>
        </w:rPr>
        <w:lastRenderedPageBreak/>
        <w:t>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57C0F493" w14:textId="77777777" w:rsidR="007F05C8" w:rsidRPr="007F05C8" w:rsidRDefault="007F05C8" w:rsidP="007F05C8">
      <w:pPr>
        <w:spacing w:after="0" w:line="240" w:lineRule="auto"/>
        <w:jc w:val="both"/>
        <w:rPr>
          <w:rFonts w:ascii="Arial" w:hAnsi="Arial" w:cs="Arial"/>
          <w:bCs/>
          <w:sz w:val="20"/>
          <w:szCs w:val="20"/>
          <w:lang w:val="es-MX"/>
        </w:rPr>
      </w:pPr>
    </w:p>
    <w:p w14:paraId="20739474" w14:textId="598BBCA6" w:rsidR="007F05C8" w:rsidRPr="007F05C8" w:rsidRDefault="007F05C8" w:rsidP="007F05C8">
      <w:pPr>
        <w:pStyle w:val="NUMERACION"/>
        <w:numPr>
          <w:ilvl w:val="2"/>
          <w:numId w:val="34"/>
        </w:numPr>
        <w:ind w:left="1077"/>
        <w:outlineLvl w:val="2"/>
      </w:pPr>
      <w:bookmarkStart w:id="93" w:name="_Toc199137324"/>
      <w:r w:rsidRPr="007F05C8">
        <w:t>INCORPORACIÓN DE COMPONENTE NACIONAL EN SERVICIOS EXTRANJEROS</w:t>
      </w:r>
      <w:bookmarkEnd w:id="93"/>
    </w:p>
    <w:p w14:paraId="0D12F2F2" w14:textId="77777777" w:rsidR="007F05C8" w:rsidRPr="007F05C8" w:rsidRDefault="007F05C8" w:rsidP="007F05C8">
      <w:pPr>
        <w:spacing w:after="0" w:line="240" w:lineRule="auto"/>
        <w:jc w:val="both"/>
        <w:rPr>
          <w:rFonts w:ascii="Arial" w:hAnsi="Arial" w:cs="Arial"/>
          <w:bCs/>
          <w:sz w:val="20"/>
          <w:szCs w:val="20"/>
          <w:lang w:val="es-MX"/>
        </w:rPr>
      </w:pPr>
    </w:p>
    <w:p w14:paraId="2AFEE85C" w14:textId="77777777" w:rsid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4F5B3A4D" w14:textId="77777777" w:rsidR="007F05C8" w:rsidRPr="007F05C8" w:rsidRDefault="007F05C8" w:rsidP="007F05C8">
      <w:pPr>
        <w:spacing w:after="0" w:line="240" w:lineRule="auto"/>
        <w:jc w:val="both"/>
        <w:rPr>
          <w:rFonts w:ascii="Arial" w:hAnsi="Arial" w:cs="Arial"/>
          <w:bCs/>
          <w:sz w:val="20"/>
          <w:szCs w:val="20"/>
          <w:lang w:val="es-MX"/>
        </w:rPr>
      </w:pPr>
    </w:p>
    <w:p w14:paraId="1024DEFA"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004EFCB0" w14:textId="77777777" w:rsidR="007F05C8" w:rsidRDefault="007F05C8" w:rsidP="007F05C8">
      <w:pPr>
        <w:spacing w:after="0" w:line="240" w:lineRule="auto"/>
        <w:jc w:val="both"/>
        <w:rPr>
          <w:rFonts w:ascii="Arial" w:hAnsi="Arial" w:cs="Arial"/>
          <w:bCs/>
          <w:sz w:val="20"/>
          <w:szCs w:val="20"/>
          <w:lang w:val="es-MX"/>
        </w:rPr>
      </w:pPr>
    </w:p>
    <w:p w14:paraId="718AD038" w14:textId="79D876B5" w:rsid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557B8AD6" w14:textId="77777777" w:rsidR="007F05C8" w:rsidRPr="007F05C8" w:rsidRDefault="007F05C8" w:rsidP="007F05C8">
      <w:pPr>
        <w:spacing w:after="0" w:line="240" w:lineRule="auto"/>
        <w:jc w:val="both"/>
        <w:rPr>
          <w:rFonts w:ascii="Arial" w:hAnsi="Arial" w:cs="Arial"/>
          <w:bCs/>
          <w:sz w:val="20"/>
          <w:szCs w:val="20"/>
          <w:lang w:val="es-MX"/>
        </w:rPr>
      </w:pPr>
    </w:p>
    <w:p w14:paraId="7562E568" w14:textId="77777777" w:rsid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72317104" w14:textId="77777777" w:rsidR="007F05C8" w:rsidRPr="007F05C8" w:rsidRDefault="007F05C8" w:rsidP="007F05C8">
      <w:pPr>
        <w:spacing w:after="0" w:line="240" w:lineRule="auto"/>
        <w:jc w:val="both"/>
        <w:rPr>
          <w:rFonts w:ascii="Arial" w:hAnsi="Arial" w:cs="Arial"/>
          <w:bCs/>
          <w:sz w:val="20"/>
          <w:szCs w:val="20"/>
          <w:lang w:val="es-MX"/>
        </w:rPr>
      </w:pPr>
    </w:p>
    <w:p w14:paraId="6E07CABA" w14:textId="77777777" w:rsidR="007F05C8" w:rsidRP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4.4.1. del pliego de condiciones ni por el regulado en este numeral. </w:t>
      </w:r>
    </w:p>
    <w:p w14:paraId="3BF93CD4" w14:textId="77777777" w:rsidR="007F05C8" w:rsidRPr="007F05C8" w:rsidRDefault="007F05C8" w:rsidP="007F05C8">
      <w:pPr>
        <w:spacing w:after="0" w:line="240" w:lineRule="auto"/>
        <w:jc w:val="both"/>
        <w:rPr>
          <w:rFonts w:ascii="Arial" w:hAnsi="Arial" w:cs="Arial"/>
          <w:bCs/>
          <w:sz w:val="20"/>
          <w:szCs w:val="20"/>
          <w:lang w:val="es-MX"/>
        </w:rPr>
      </w:pPr>
    </w:p>
    <w:p w14:paraId="44C218FD" w14:textId="639F6336" w:rsidR="007F05C8" w:rsidRDefault="007F05C8" w:rsidP="007F05C8">
      <w:pPr>
        <w:spacing w:after="0" w:line="240" w:lineRule="auto"/>
        <w:jc w:val="both"/>
        <w:rPr>
          <w:rFonts w:ascii="Arial" w:hAnsi="Arial" w:cs="Arial"/>
          <w:bCs/>
          <w:sz w:val="20"/>
          <w:szCs w:val="20"/>
          <w:lang w:val="es-MX"/>
        </w:rPr>
      </w:pPr>
      <w:r w:rsidRPr="007F05C8">
        <w:rPr>
          <w:rFonts w:ascii="Arial" w:hAnsi="Arial" w:cs="Arial"/>
          <w:bCs/>
          <w:sz w:val="20"/>
          <w:szCs w:val="20"/>
          <w:lang w:val="es-MX"/>
        </w:rPr>
        <w:t>En caso de no efectuar ningún ofrecimiento, el puntaje por este factor será de cero (0).</w:t>
      </w:r>
    </w:p>
    <w:p w14:paraId="33929E7A" w14:textId="77777777" w:rsidR="007F05C8" w:rsidRDefault="007F05C8" w:rsidP="00D96ABD">
      <w:pPr>
        <w:spacing w:after="0" w:line="240" w:lineRule="auto"/>
        <w:jc w:val="both"/>
        <w:rPr>
          <w:rFonts w:ascii="Arial" w:hAnsi="Arial" w:cs="Arial"/>
          <w:bCs/>
          <w:sz w:val="20"/>
          <w:szCs w:val="20"/>
          <w:lang w:val="es-MX"/>
        </w:rPr>
      </w:pPr>
    </w:p>
    <w:p w14:paraId="00F92368" w14:textId="40FD8F61" w:rsidR="00D96ABD" w:rsidRPr="00D96ABD" w:rsidRDefault="00D96ABD" w:rsidP="00D96ABD">
      <w:pPr>
        <w:pStyle w:val="NUMERACION"/>
        <w:numPr>
          <w:ilvl w:val="1"/>
          <w:numId w:val="34"/>
        </w:numPr>
        <w:ind w:left="567" w:hanging="567"/>
        <w:outlineLvl w:val="1"/>
        <w:rPr>
          <w:highlight w:val="lightGray"/>
        </w:rPr>
      </w:pPr>
      <w:bookmarkStart w:id="94" w:name="_Toc199137325"/>
      <w:r w:rsidRPr="00D96ABD">
        <w:rPr>
          <w:highlight w:val="lightGray"/>
        </w:rPr>
        <w:t xml:space="preserve">APOYO A LA INDUSTRIA NACIONAL (UTILIZAR EN CASO DE QUE EL OBJETO SEA REFERENTE A </w:t>
      </w:r>
      <w:r>
        <w:rPr>
          <w:highlight w:val="lightGray"/>
        </w:rPr>
        <w:t>BIENES DE LO CONTRARIO ELIMINAR</w:t>
      </w:r>
      <w:r w:rsidRPr="00D96ABD">
        <w:rPr>
          <w:highlight w:val="lightGray"/>
        </w:rPr>
        <w:t>)</w:t>
      </w:r>
      <w:bookmarkEnd w:id="94"/>
    </w:p>
    <w:p w14:paraId="70CFEF52" w14:textId="77777777" w:rsidR="00D96ABD" w:rsidRDefault="00D96ABD" w:rsidP="00D96ABD">
      <w:pPr>
        <w:spacing w:after="0" w:line="240" w:lineRule="auto"/>
        <w:jc w:val="both"/>
        <w:rPr>
          <w:rFonts w:ascii="Arial" w:hAnsi="Arial" w:cs="Arial"/>
          <w:bCs/>
          <w:sz w:val="20"/>
          <w:szCs w:val="20"/>
          <w:lang w:val="es-MX"/>
        </w:rPr>
      </w:pPr>
    </w:p>
    <w:p w14:paraId="741D12E0" w14:textId="77777777" w:rsidR="00D96ABD" w:rsidRDefault="00D96ABD" w:rsidP="00D96ABD">
      <w:pPr>
        <w:spacing w:after="0" w:line="240" w:lineRule="auto"/>
        <w:jc w:val="both"/>
        <w:rPr>
          <w:rFonts w:ascii="Arial" w:hAnsi="Arial" w:cs="Arial"/>
          <w:bCs/>
          <w:sz w:val="20"/>
          <w:szCs w:val="20"/>
          <w:lang w:val="es-MX"/>
        </w:rPr>
      </w:pPr>
      <w:r w:rsidRPr="00363AAA">
        <w:rPr>
          <w:rFonts w:ascii="Arial" w:hAnsi="Arial" w:cs="Arial"/>
          <w:bCs/>
          <w:sz w:val="20"/>
          <w:szCs w:val="20"/>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1A6A0AF2" w14:textId="77777777" w:rsidR="00D96ABD" w:rsidRPr="00363AAA" w:rsidRDefault="00D96ABD" w:rsidP="00D96ABD">
      <w:pPr>
        <w:spacing w:after="0" w:line="240" w:lineRule="auto"/>
        <w:jc w:val="both"/>
        <w:rPr>
          <w:rFonts w:ascii="Arial" w:hAnsi="Arial" w:cs="Arial"/>
          <w:bCs/>
          <w:sz w:val="20"/>
          <w:szCs w:val="20"/>
          <w:lang w:val="es-MX"/>
        </w:rPr>
      </w:pPr>
    </w:p>
    <w:p w14:paraId="4C089997" w14:textId="77777777" w:rsidR="00D96ABD" w:rsidRPr="00363AAA" w:rsidRDefault="00D96ABD" w:rsidP="00363AAA">
      <w:pPr>
        <w:spacing w:after="0" w:line="240" w:lineRule="auto"/>
        <w:jc w:val="both"/>
        <w:rPr>
          <w:rFonts w:ascii="Arial" w:hAnsi="Arial" w:cs="Arial"/>
          <w:bCs/>
          <w:sz w:val="20"/>
          <w:szCs w:val="20"/>
          <w:lang w:val="es-MX"/>
        </w:rPr>
      </w:pPr>
    </w:p>
    <w:p w14:paraId="610ED03E" w14:textId="1C60D2A8" w:rsidR="008F5987"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Los puntajes para estimular a la industria nacional se relacionan en la siguiente tabla:</w:t>
      </w:r>
    </w:p>
    <w:p w14:paraId="1016A0CE"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969"/>
        <w:gridCol w:w="1413"/>
      </w:tblGrid>
      <w:tr w:rsidR="000C66A2" w:rsidRPr="000C66A2" w14:paraId="125C05F0" w14:textId="77777777" w:rsidTr="005D1B8A">
        <w:trPr>
          <w:trHeight w:val="283"/>
          <w:tblHeader/>
          <w:jc w:val="center"/>
        </w:trPr>
        <w:tc>
          <w:tcPr>
            <w:tcW w:w="3969" w:type="dxa"/>
            <w:shd w:val="clear" w:color="auto" w:fill="404040" w:themeFill="text1" w:themeFillTint="BF"/>
            <w:vAlign w:val="center"/>
          </w:tcPr>
          <w:p w14:paraId="588A87D2" w14:textId="1C16BF08" w:rsidR="000C66A2" w:rsidRPr="000C66A2" w:rsidRDefault="000C66A2" w:rsidP="000C66A2">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Concepto</w:t>
            </w:r>
          </w:p>
        </w:tc>
        <w:tc>
          <w:tcPr>
            <w:tcW w:w="1413" w:type="dxa"/>
            <w:shd w:val="clear" w:color="auto" w:fill="404040" w:themeFill="text1" w:themeFillTint="BF"/>
            <w:vAlign w:val="center"/>
          </w:tcPr>
          <w:p w14:paraId="55896106" w14:textId="2FAB5BBE" w:rsidR="000C66A2" w:rsidRPr="000C66A2" w:rsidRDefault="000C66A2" w:rsidP="000C66A2">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Puntaje</w:t>
            </w:r>
          </w:p>
        </w:tc>
      </w:tr>
      <w:tr w:rsidR="000C66A2" w:rsidRPr="000C66A2" w14:paraId="4C1262D9" w14:textId="77777777" w:rsidTr="000C66A2">
        <w:trPr>
          <w:trHeight w:val="283"/>
          <w:jc w:val="center"/>
        </w:trPr>
        <w:tc>
          <w:tcPr>
            <w:tcW w:w="3969" w:type="dxa"/>
            <w:vAlign w:val="center"/>
          </w:tcPr>
          <w:p w14:paraId="311A247B" w14:textId="5BEB4696"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t>Promoción de Servicios Nacionales o con Trato Nacional</w:t>
            </w:r>
          </w:p>
        </w:tc>
        <w:tc>
          <w:tcPr>
            <w:tcW w:w="1413" w:type="dxa"/>
            <w:vAlign w:val="center"/>
          </w:tcPr>
          <w:p w14:paraId="52F6406C" w14:textId="6BFFDC07"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t>20</w:t>
            </w:r>
          </w:p>
        </w:tc>
      </w:tr>
      <w:tr w:rsidR="000C66A2" w:rsidRPr="000C66A2" w14:paraId="5F3D5CD3" w14:textId="77777777" w:rsidTr="000C66A2">
        <w:trPr>
          <w:trHeight w:val="283"/>
          <w:jc w:val="center"/>
        </w:trPr>
        <w:tc>
          <w:tcPr>
            <w:tcW w:w="3969" w:type="dxa"/>
            <w:vAlign w:val="center"/>
          </w:tcPr>
          <w:p w14:paraId="6F5C8B19" w14:textId="51A8FC31"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lastRenderedPageBreak/>
              <w:t>Incorporación de componente nacional en servicios extranjeros</w:t>
            </w:r>
          </w:p>
        </w:tc>
        <w:tc>
          <w:tcPr>
            <w:tcW w:w="1413" w:type="dxa"/>
            <w:vAlign w:val="center"/>
          </w:tcPr>
          <w:p w14:paraId="4C511FCA" w14:textId="5ADFC32F"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t>5</w:t>
            </w:r>
          </w:p>
        </w:tc>
      </w:tr>
    </w:tbl>
    <w:p w14:paraId="74706581" w14:textId="77777777" w:rsidR="008F5987" w:rsidRDefault="008F5987" w:rsidP="00A87AC4">
      <w:pPr>
        <w:spacing w:after="0" w:line="240" w:lineRule="auto"/>
        <w:jc w:val="both"/>
        <w:rPr>
          <w:rFonts w:ascii="Arial" w:hAnsi="Arial" w:cs="Arial"/>
          <w:bCs/>
          <w:sz w:val="20"/>
          <w:szCs w:val="20"/>
          <w:lang w:val="es-MX"/>
        </w:rPr>
      </w:pPr>
    </w:p>
    <w:p w14:paraId="4A53036B" w14:textId="1B022E3F" w:rsidR="000C66A2" w:rsidRPr="005D1B8A" w:rsidRDefault="000C66A2">
      <w:pPr>
        <w:pStyle w:val="NUMERACION"/>
        <w:numPr>
          <w:ilvl w:val="2"/>
          <w:numId w:val="34"/>
        </w:numPr>
        <w:ind w:left="1077"/>
        <w:outlineLvl w:val="2"/>
      </w:pPr>
      <w:bookmarkStart w:id="95" w:name="_Toc199137326"/>
      <w:r w:rsidRPr="005D1B8A">
        <w:t>PROMOCIÓN DE SERVICIOS NACIONALES O CON TRATO NACIONAL</w:t>
      </w:r>
      <w:bookmarkEnd w:id="95"/>
      <w:r w:rsidRPr="005D1B8A">
        <w:t xml:space="preserve"> </w:t>
      </w:r>
    </w:p>
    <w:p w14:paraId="6234C4E6" w14:textId="77777777" w:rsidR="005D1B8A" w:rsidRDefault="005D1B8A" w:rsidP="000C66A2">
      <w:pPr>
        <w:spacing w:after="0" w:line="240" w:lineRule="auto"/>
        <w:jc w:val="both"/>
        <w:rPr>
          <w:rFonts w:ascii="Arial" w:hAnsi="Arial" w:cs="Arial"/>
          <w:bCs/>
          <w:sz w:val="20"/>
          <w:szCs w:val="20"/>
          <w:lang w:val="es-MX"/>
        </w:rPr>
      </w:pPr>
    </w:p>
    <w:p w14:paraId="6DB70DDD" w14:textId="3192DD91"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w:t>
      </w:r>
      <w:r w:rsidR="00CA664E">
        <w:rPr>
          <w:rFonts w:ascii="Arial" w:hAnsi="Arial" w:cs="Arial"/>
          <w:bCs/>
          <w:sz w:val="20"/>
          <w:szCs w:val="20"/>
          <w:lang w:val="es-MX"/>
        </w:rPr>
        <w:t>del proyecto</w:t>
      </w:r>
      <w:r w:rsidRPr="000C66A2">
        <w:rPr>
          <w:rFonts w:ascii="Arial" w:hAnsi="Arial" w:cs="Arial"/>
          <w:bCs/>
          <w:sz w:val="20"/>
          <w:szCs w:val="20"/>
          <w:lang w:val="es-MX"/>
        </w:rPr>
        <w:t xml:space="preserve"> o (ii) vincula el porcentaje mínimo de personal colombiano, según corresponda.</w:t>
      </w:r>
    </w:p>
    <w:p w14:paraId="4F45F069" w14:textId="77777777" w:rsidR="005D1B8A" w:rsidRPr="000C66A2" w:rsidRDefault="005D1B8A" w:rsidP="000C66A2">
      <w:pPr>
        <w:spacing w:after="0" w:line="240" w:lineRule="auto"/>
        <w:jc w:val="both"/>
        <w:rPr>
          <w:rFonts w:ascii="Arial" w:hAnsi="Arial" w:cs="Arial"/>
          <w:bCs/>
          <w:sz w:val="20"/>
          <w:szCs w:val="20"/>
          <w:lang w:val="es-MX"/>
        </w:rPr>
      </w:pPr>
    </w:p>
    <w:p w14:paraId="229BCA01" w14:textId="77777777"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262A7F6C" w14:textId="77777777" w:rsidR="005D1B8A" w:rsidRPr="000C66A2" w:rsidRDefault="005D1B8A" w:rsidP="000C66A2">
      <w:pPr>
        <w:spacing w:after="0" w:line="240" w:lineRule="auto"/>
        <w:jc w:val="both"/>
        <w:rPr>
          <w:rFonts w:ascii="Arial" w:hAnsi="Arial" w:cs="Arial"/>
          <w:bCs/>
          <w:sz w:val="20"/>
          <w:szCs w:val="20"/>
          <w:lang w:val="es-MX"/>
        </w:rPr>
      </w:pPr>
    </w:p>
    <w:p w14:paraId="4DA13F6F" w14:textId="77777777"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14:paraId="5AB3F65A" w14:textId="77777777" w:rsidR="005D1B8A" w:rsidRPr="000C66A2" w:rsidRDefault="005D1B8A" w:rsidP="000C66A2">
      <w:pPr>
        <w:spacing w:after="0" w:line="240" w:lineRule="auto"/>
        <w:jc w:val="both"/>
        <w:rPr>
          <w:rFonts w:ascii="Arial" w:hAnsi="Arial" w:cs="Arial"/>
          <w:bCs/>
          <w:sz w:val="20"/>
          <w:szCs w:val="20"/>
          <w:lang w:val="es-MX"/>
        </w:rPr>
      </w:pPr>
    </w:p>
    <w:p w14:paraId="3E0B7292" w14:textId="6A4AD42F" w:rsidR="000C66A2" w:rsidRPr="005D1B8A" w:rsidRDefault="000C66A2" w:rsidP="000C66A2">
      <w:pPr>
        <w:spacing w:after="0" w:line="240" w:lineRule="auto"/>
        <w:jc w:val="both"/>
        <w:rPr>
          <w:rFonts w:ascii="Arial" w:hAnsi="Arial" w:cs="Arial"/>
          <w:bCs/>
          <w:sz w:val="20"/>
          <w:szCs w:val="20"/>
          <w:highlight w:val="lightGray"/>
          <w:lang w:val="es-MX"/>
        </w:rPr>
      </w:pPr>
      <w:r w:rsidRPr="005D1B8A">
        <w:rPr>
          <w:rFonts w:ascii="Arial" w:hAnsi="Arial" w:cs="Arial"/>
          <w:bCs/>
          <w:sz w:val="20"/>
          <w:szCs w:val="20"/>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w:t>
      </w:r>
    </w:p>
    <w:p w14:paraId="7AEAB73B" w14:textId="77777777" w:rsidR="005D1B8A" w:rsidRPr="005D1B8A" w:rsidRDefault="005D1B8A" w:rsidP="000C66A2">
      <w:pPr>
        <w:spacing w:after="0" w:line="240" w:lineRule="auto"/>
        <w:jc w:val="both"/>
        <w:rPr>
          <w:rFonts w:ascii="Arial" w:hAnsi="Arial" w:cs="Arial"/>
          <w:bCs/>
          <w:sz w:val="20"/>
          <w:szCs w:val="20"/>
          <w:highlight w:val="lightGray"/>
          <w:lang w:val="es-MX"/>
        </w:rPr>
      </w:pPr>
    </w:p>
    <w:p w14:paraId="58371E6F" w14:textId="77777777" w:rsidR="000C66A2" w:rsidRDefault="000C66A2" w:rsidP="000C66A2">
      <w:pPr>
        <w:spacing w:after="0" w:line="240" w:lineRule="auto"/>
        <w:jc w:val="both"/>
        <w:rPr>
          <w:rFonts w:ascii="Arial" w:hAnsi="Arial" w:cs="Arial"/>
          <w:bCs/>
          <w:sz w:val="20"/>
          <w:szCs w:val="20"/>
          <w:lang w:val="es-MX"/>
        </w:rPr>
      </w:pPr>
      <w:r w:rsidRPr="005D1B8A">
        <w:rPr>
          <w:rFonts w:ascii="Arial" w:hAnsi="Arial" w:cs="Arial"/>
          <w:bCs/>
          <w:sz w:val="20"/>
          <w:szCs w:val="20"/>
          <w:highlight w:val="lightGray"/>
          <w:lang w:val="es-MX"/>
        </w:rPr>
        <w:t>[Opción 1. Si la Entidad Estatal luego de aplicar la metodología para identificar los bienes nacionales relevantes prevista en la Matriz 4, determina uno o varios bienes nacionales relevantes para el Proceso de Contratación, incluirá los siguientes párrafos:]</w:t>
      </w:r>
    </w:p>
    <w:p w14:paraId="036BD416" w14:textId="77777777" w:rsidR="005D1B8A" w:rsidRPr="000C66A2" w:rsidRDefault="005D1B8A" w:rsidP="000C66A2">
      <w:pPr>
        <w:spacing w:after="0" w:line="240" w:lineRule="auto"/>
        <w:jc w:val="both"/>
        <w:rPr>
          <w:rFonts w:ascii="Arial" w:hAnsi="Arial" w:cs="Arial"/>
          <w:bCs/>
          <w:sz w:val="20"/>
          <w:szCs w:val="20"/>
          <w:lang w:val="es-MX"/>
        </w:rPr>
      </w:pPr>
    </w:p>
    <w:p w14:paraId="55976888" w14:textId="77777777"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En el presente Proceso de Contratación los bienes nacionales relevantes son: </w:t>
      </w:r>
    </w:p>
    <w:p w14:paraId="494EA93C" w14:textId="77777777" w:rsidR="005D1B8A" w:rsidRPr="000C66A2" w:rsidRDefault="005D1B8A" w:rsidP="000C66A2">
      <w:pPr>
        <w:spacing w:after="0" w:line="240" w:lineRule="auto"/>
        <w:jc w:val="both"/>
        <w:rPr>
          <w:rFonts w:ascii="Arial" w:hAnsi="Arial" w:cs="Arial"/>
          <w:bCs/>
          <w:sz w:val="20"/>
          <w:szCs w:val="20"/>
          <w:lang w:val="es-MX"/>
        </w:rPr>
      </w:pPr>
    </w:p>
    <w:p w14:paraId="0242A2B0" w14:textId="2C920BF0" w:rsidR="008F5987" w:rsidRDefault="000C66A2" w:rsidP="000C66A2">
      <w:pPr>
        <w:spacing w:after="0" w:line="240" w:lineRule="auto"/>
        <w:jc w:val="both"/>
        <w:rPr>
          <w:rFonts w:ascii="Arial" w:hAnsi="Arial" w:cs="Arial"/>
          <w:bCs/>
          <w:sz w:val="20"/>
          <w:szCs w:val="20"/>
          <w:lang w:val="es-MX"/>
        </w:rPr>
      </w:pPr>
      <w:r w:rsidRPr="005D1B8A">
        <w:rPr>
          <w:rFonts w:ascii="Arial" w:hAnsi="Arial" w:cs="Arial"/>
          <w:bCs/>
          <w:sz w:val="20"/>
          <w:szCs w:val="20"/>
          <w:highlight w:val="lightGray"/>
          <w:lang w:val="es-MX"/>
        </w:rPr>
        <w:t>[La Entidad debe diligenciar la siguiente tabla con la información tomada del Registro de Productores de Bienes Nacionales]</w:t>
      </w:r>
    </w:p>
    <w:p w14:paraId="6B9C8752" w14:textId="77777777" w:rsidR="005D1B8A" w:rsidRDefault="005D1B8A" w:rsidP="000C66A2">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563"/>
        <w:gridCol w:w="1230"/>
        <w:gridCol w:w="1283"/>
        <w:gridCol w:w="1215"/>
        <w:gridCol w:w="1273"/>
        <w:gridCol w:w="1461"/>
        <w:gridCol w:w="1241"/>
      </w:tblGrid>
      <w:tr w:rsidR="0050698F" w:rsidRPr="0050698F" w14:paraId="596739F6" w14:textId="77777777" w:rsidTr="0050698F">
        <w:trPr>
          <w:tblHeader/>
          <w:jc w:val="center"/>
        </w:trPr>
        <w:tc>
          <w:tcPr>
            <w:tcW w:w="563" w:type="dxa"/>
            <w:shd w:val="clear" w:color="auto" w:fill="404040" w:themeFill="text1" w:themeFillTint="BF"/>
            <w:vAlign w:val="center"/>
          </w:tcPr>
          <w:p w14:paraId="5ACFE6BC" w14:textId="66946836"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w:t>
            </w:r>
          </w:p>
        </w:tc>
        <w:tc>
          <w:tcPr>
            <w:tcW w:w="1230" w:type="dxa"/>
            <w:shd w:val="clear" w:color="auto" w:fill="404040" w:themeFill="text1" w:themeFillTint="BF"/>
            <w:vAlign w:val="center"/>
          </w:tcPr>
          <w:p w14:paraId="74D39B41" w14:textId="666EC43E"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Bien nacional relevante</w:t>
            </w:r>
          </w:p>
        </w:tc>
        <w:tc>
          <w:tcPr>
            <w:tcW w:w="1283" w:type="dxa"/>
            <w:shd w:val="clear" w:color="auto" w:fill="404040" w:themeFill="text1" w:themeFillTint="BF"/>
            <w:vAlign w:val="center"/>
          </w:tcPr>
          <w:p w14:paraId="74F7F390" w14:textId="426B7C8E"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Fecha de inscripción</w:t>
            </w:r>
          </w:p>
        </w:tc>
        <w:tc>
          <w:tcPr>
            <w:tcW w:w="1215" w:type="dxa"/>
            <w:shd w:val="clear" w:color="auto" w:fill="404040" w:themeFill="text1" w:themeFillTint="BF"/>
            <w:vAlign w:val="center"/>
          </w:tcPr>
          <w:p w14:paraId="6747CB54" w14:textId="30961AFE"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Fecha de vigencia</w:t>
            </w:r>
          </w:p>
        </w:tc>
        <w:tc>
          <w:tcPr>
            <w:tcW w:w="1273" w:type="dxa"/>
            <w:shd w:val="clear" w:color="auto" w:fill="404040" w:themeFill="text1" w:themeFillTint="BF"/>
            <w:vAlign w:val="center"/>
          </w:tcPr>
          <w:p w14:paraId="485044A2" w14:textId="09966016"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 de partida arancelaria</w:t>
            </w:r>
          </w:p>
        </w:tc>
        <w:tc>
          <w:tcPr>
            <w:tcW w:w="1461" w:type="dxa"/>
            <w:shd w:val="clear" w:color="auto" w:fill="404040" w:themeFill="text1" w:themeFillTint="BF"/>
            <w:vAlign w:val="center"/>
          </w:tcPr>
          <w:p w14:paraId="4A65E300" w14:textId="68F0EF5A"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 de participación</w:t>
            </w:r>
          </w:p>
        </w:tc>
        <w:tc>
          <w:tcPr>
            <w:tcW w:w="1241" w:type="dxa"/>
            <w:shd w:val="clear" w:color="auto" w:fill="404040" w:themeFill="text1" w:themeFillTint="BF"/>
            <w:vAlign w:val="center"/>
          </w:tcPr>
          <w:p w14:paraId="41C26346" w14:textId="74C74AE9"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Puntaje individual de cada bien</w:t>
            </w:r>
          </w:p>
        </w:tc>
      </w:tr>
      <w:tr w:rsidR="005D1B8A" w14:paraId="3A0DCA51" w14:textId="77777777" w:rsidTr="0050698F">
        <w:trPr>
          <w:trHeight w:val="283"/>
          <w:jc w:val="center"/>
        </w:trPr>
        <w:tc>
          <w:tcPr>
            <w:tcW w:w="563" w:type="dxa"/>
            <w:vAlign w:val="center"/>
          </w:tcPr>
          <w:p w14:paraId="09EAF024" w14:textId="46C811DD" w:rsidR="005D1B8A" w:rsidRDefault="0050698F" w:rsidP="0050698F">
            <w:pPr>
              <w:jc w:val="center"/>
              <w:rPr>
                <w:rFonts w:ascii="Arial" w:hAnsi="Arial" w:cs="Arial"/>
                <w:bCs/>
                <w:sz w:val="20"/>
                <w:szCs w:val="20"/>
                <w:lang w:val="es-MX"/>
              </w:rPr>
            </w:pPr>
            <w:r>
              <w:rPr>
                <w:rFonts w:ascii="Arial" w:hAnsi="Arial" w:cs="Arial"/>
                <w:bCs/>
                <w:sz w:val="20"/>
                <w:szCs w:val="20"/>
                <w:lang w:val="es-MX"/>
              </w:rPr>
              <w:t>1.</w:t>
            </w:r>
          </w:p>
        </w:tc>
        <w:tc>
          <w:tcPr>
            <w:tcW w:w="1230" w:type="dxa"/>
            <w:vAlign w:val="center"/>
          </w:tcPr>
          <w:p w14:paraId="150B4E7A" w14:textId="77777777" w:rsidR="005D1B8A" w:rsidRDefault="005D1B8A" w:rsidP="0050698F">
            <w:pPr>
              <w:jc w:val="center"/>
              <w:rPr>
                <w:rFonts w:ascii="Arial" w:hAnsi="Arial" w:cs="Arial"/>
                <w:bCs/>
                <w:sz w:val="20"/>
                <w:szCs w:val="20"/>
                <w:lang w:val="es-MX"/>
              </w:rPr>
            </w:pPr>
          </w:p>
        </w:tc>
        <w:tc>
          <w:tcPr>
            <w:tcW w:w="1283" w:type="dxa"/>
            <w:vAlign w:val="center"/>
          </w:tcPr>
          <w:p w14:paraId="6DCE570A" w14:textId="77777777" w:rsidR="005D1B8A" w:rsidRDefault="005D1B8A" w:rsidP="0050698F">
            <w:pPr>
              <w:jc w:val="center"/>
              <w:rPr>
                <w:rFonts w:ascii="Arial" w:hAnsi="Arial" w:cs="Arial"/>
                <w:bCs/>
                <w:sz w:val="20"/>
                <w:szCs w:val="20"/>
                <w:lang w:val="es-MX"/>
              </w:rPr>
            </w:pPr>
          </w:p>
        </w:tc>
        <w:tc>
          <w:tcPr>
            <w:tcW w:w="1215" w:type="dxa"/>
            <w:vAlign w:val="center"/>
          </w:tcPr>
          <w:p w14:paraId="1FEE07BB" w14:textId="77777777" w:rsidR="005D1B8A" w:rsidRDefault="005D1B8A" w:rsidP="0050698F">
            <w:pPr>
              <w:jc w:val="center"/>
              <w:rPr>
                <w:rFonts w:ascii="Arial" w:hAnsi="Arial" w:cs="Arial"/>
                <w:bCs/>
                <w:sz w:val="20"/>
                <w:szCs w:val="20"/>
                <w:lang w:val="es-MX"/>
              </w:rPr>
            </w:pPr>
          </w:p>
        </w:tc>
        <w:tc>
          <w:tcPr>
            <w:tcW w:w="1273" w:type="dxa"/>
            <w:vAlign w:val="center"/>
          </w:tcPr>
          <w:p w14:paraId="09AB5665" w14:textId="77777777" w:rsidR="005D1B8A" w:rsidRDefault="005D1B8A" w:rsidP="0050698F">
            <w:pPr>
              <w:jc w:val="center"/>
              <w:rPr>
                <w:rFonts w:ascii="Arial" w:hAnsi="Arial" w:cs="Arial"/>
                <w:bCs/>
                <w:sz w:val="20"/>
                <w:szCs w:val="20"/>
                <w:lang w:val="es-MX"/>
              </w:rPr>
            </w:pPr>
          </w:p>
        </w:tc>
        <w:tc>
          <w:tcPr>
            <w:tcW w:w="1461" w:type="dxa"/>
            <w:vAlign w:val="center"/>
          </w:tcPr>
          <w:p w14:paraId="0D1E22C8" w14:textId="77777777" w:rsidR="005D1B8A" w:rsidRDefault="005D1B8A" w:rsidP="0050698F">
            <w:pPr>
              <w:jc w:val="center"/>
              <w:rPr>
                <w:rFonts w:ascii="Arial" w:hAnsi="Arial" w:cs="Arial"/>
                <w:bCs/>
                <w:sz w:val="20"/>
                <w:szCs w:val="20"/>
                <w:lang w:val="es-MX"/>
              </w:rPr>
            </w:pPr>
          </w:p>
        </w:tc>
        <w:tc>
          <w:tcPr>
            <w:tcW w:w="1241" w:type="dxa"/>
            <w:vAlign w:val="center"/>
          </w:tcPr>
          <w:p w14:paraId="58290E13" w14:textId="77777777" w:rsidR="005D1B8A" w:rsidRDefault="005D1B8A" w:rsidP="0050698F">
            <w:pPr>
              <w:jc w:val="center"/>
              <w:rPr>
                <w:rFonts w:ascii="Arial" w:hAnsi="Arial" w:cs="Arial"/>
                <w:bCs/>
                <w:sz w:val="20"/>
                <w:szCs w:val="20"/>
                <w:lang w:val="es-MX"/>
              </w:rPr>
            </w:pPr>
          </w:p>
        </w:tc>
      </w:tr>
      <w:tr w:rsidR="0050698F" w14:paraId="46C26C31" w14:textId="77777777" w:rsidTr="0050698F">
        <w:trPr>
          <w:trHeight w:val="283"/>
          <w:jc w:val="center"/>
        </w:trPr>
        <w:tc>
          <w:tcPr>
            <w:tcW w:w="563" w:type="dxa"/>
            <w:vAlign w:val="center"/>
          </w:tcPr>
          <w:p w14:paraId="74F47363" w14:textId="426C92E3" w:rsidR="0050698F" w:rsidRDefault="0050698F" w:rsidP="0050698F">
            <w:pPr>
              <w:jc w:val="center"/>
              <w:rPr>
                <w:rFonts w:ascii="Arial" w:hAnsi="Arial" w:cs="Arial"/>
                <w:bCs/>
                <w:sz w:val="20"/>
                <w:szCs w:val="20"/>
                <w:lang w:val="es-MX"/>
              </w:rPr>
            </w:pPr>
            <w:r>
              <w:rPr>
                <w:rFonts w:ascii="Arial" w:hAnsi="Arial" w:cs="Arial"/>
                <w:bCs/>
                <w:sz w:val="20"/>
                <w:szCs w:val="20"/>
                <w:lang w:val="es-MX"/>
              </w:rPr>
              <w:t>2.</w:t>
            </w:r>
          </w:p>
        </w:tc>
        <w:tc>
          <w:tcPr>
            <w:tcW w:w="1230" w:type="dxa"/>
            <w:vAlign w:val="center"/>
          </w:tcPr>
          <w:p w14:paraId="60FB89AF" w14:textId="77777777" w:rsidR="0050698F" w:rsidRDefault="0050698F" w:rsidP="0050698F">
            <w:pPr>
              <w:jc w:val="center"/>
              <w:rPr>
                <w:rFonts w:ascii="Arial" w:hAnsi="Arial" w:cs="Arial"/>
                <w:bCs/>
                <w:sz w:val="20"/>
                <w:szCs w:val="20"/>
                <w:lang w:val="es-MX"/>
              </w:rPr>
            </w:pPr>
          </w:p>
        </w:tc>
        <w:tc>
          <w:tcPr>
            <w:tcW w:w="1283" w:type="dxa"/>
            <w:vAlign w:val="center"/>
          </w:tcPr>
          <w:p w14:paraId="2CDDEDFE" w14:textId="77777777" w:rsidR="0050698F" w:rsidRDefault="0050698F" w:rsidP="0050698F">
            <w:pPr>
              <w:jc w:val="center"/>
              <w:rPr>
                <w:rFonts w:ascii="Arial" w:hAnsi="Arial" w:cs="Arial"/>
                <w:bCs/>
                <w:sz w:val="20"/>
                <w:szCs w:val="20"/>
                <w:lang w:val="es-MX"/>
              </w:rPr>
            </w:pPr>
          </w:p>
        </w:tc>
        <w:tc>
          <w:tcPr>
            <w:tcW w:w="1215" w:type="dxa"/>
            <w:vAlign w:val="center"/>
          </w:tcPr>
          <w:p w14:paraId="590006EF" w14:textId="77777777" w:rsidR="0050698F" w:rsidRDefault="0050698F" w:rsidP="0050698F">
            <w:pPr>
              <w:jc w:val="center"/>
              <w:rPr>
                <w:rFonts w:ascii="Arial" w:hAnsi="Arial" w:cs="Arial"/>
                <w:bCs/>
                <w:sz w:val="20"/>
                <w:szCs w:val="20"/>
                <w:lang w:val="es-MX"/>
              </w:rPr>
            </w:pPr>
          </w:p>
        </w:tc>
        <w:tc>
          <w:tcPr>
            <w:tcW w:w="1273" w:type="dxa"/>
            <w:vAlign w:val="center"/>
          </w:tcPr>
          <w:p w14:paraId="7116DA9C" w14:textId="77777777" w:rsidR="0050698F" w:rsidRDefault="0050698F" w:rsidP="0050698F">
            <w:pPr>
              <w:jc w:val="center"/>
              <w:rPr>
                <w:rFonts w:ascii="Arial" w:hAnsi="Arial" w:cs="Arial"/>
                <w:bCs/>
                <w:sz w:val="20"/>
                <w:szCs w:val="20"/>
                <w:lang w:val="es-MX"/>
              </w:rPr>
            </w:pPr>
          </w:p>
        </w:tc>
        <w:tc>
          <w:tcPr>
            <w:tcW w:w="1461" w:type="dxa"/>
            <w:vAlign w:val="center"/>
          </w:tcPr>
          <w:p w14:paraId="14CD8012" w14:textId="77777777" w:rsidR="0050698F" w:rsidRDefault="0050698F" w:rsidP="0050698F">
            <w:pPr>
              <w:jc w:val="center"/>
              <w:rPr>
                <w:rFonts w:ascii="Arial" w:hAnsi="Arial" w:cs="Arial"/>
                <w:bCs/>
                <w:sz w:val="20"/>
                <w:szCs w:val="20"/>
                <w:lang w:val="es-MX"/>
              </w:rPr>
            </w:pPr>
          </w:p>
        </w:tc>
        <w:tc>
          <w:tcPr>
            <w:tcW w:w="1241" w:type="dxa"/>
            <w:vAlign w:val="center"/>
          </w:tcPr>
          <w:p w14:paraId="2AB6ED82" w14:textId="77777777" w:rsidR="0050698F" w:rsidRDefault="0050698F" w:rsidP="0050698F">
            <w:pPr>
              <w:jc w:val="center"/>
              <w:rPr>
                <w:rFonts w:ascii="Arial" w:hAnsi="Arial" w:cs="Arial"/>
                <w:bCs/>
                <w:sz w:val="20"/>
                <w:szCs w:val="20"/>
                <w:lang w:val="es-MX"/>
              </w:rPr>
            </w:pPr>
          </w:p>
        </w:tc>
      </w:tr>
      <w:tr w:rsidR="0050698F" w14:paraId="0BE2E639" w14:textId="77777777" w:rsidTr="0050698F">
        <w:trPr>
          <w:trHeight w:val="283"/>
          <w:jc w:val="center"/>
        </w:trPr>
        <w:tc>
          <w:tcPr>
            <w:tcW w:w="563" w:type="dxa"/>
            <w:vAlign w:val="center"/>
          </w:tcPr>
          <w:p w14:paraId="6D06E42B" w14:textId="2D49C7F1" w:rsidR="0050698F" w:rsidRDefault="0050698F" w:rsidP="0050698F">
            <w:pPr>
              <w:jc w:val="center"/>
              <w:rPr>
                <w:rFonts w:ascii="Arial" w:hAnsi="Arial" w:cs="Arial"/>
                <w:bCs/>
                <w:sz w:val="20"/>
                <w:szCs w:val="20"/>
                <w:lang w:val="es-MX"/>
              </w:rPr>
            </w:pPr>
            <w:r>
              <w:rPr>
                <w:rFonts w:ascii="Arial" w:hAnsi="Arial" w:cs="Arial"/>
                <w:bCs/>
                <w:sz w:val="20"/>
                <w:szCs w:val="20"/>
                <w:lang w:val="es-MX"/>
              </w:rPr>
              <w:t>3.</w:t>
            </w:r>
          </w:p>
        </w:tc>
        <w:tc>
          <w:tcPr>
            <w:tcW w:w="1230" w:type="dxa"/>
            <w:vAlign w:val="center"/>
          </w:tcPr>
          <w:p w14:paraId="3C6C3318" w14:textId="77777777" w:rsidR="0050698F" w:rsidRDefault="0050698F" w:rsidP="0050698F">
            <w:pPr>
              <w:jc w:val="center"/>
              <w:rPr>
                <w:rFonts w:ascii="Arial" w:hAnsi="Arial" w:cs="Arial"/>
                <w:bCs/>
                <w:sz w:val="20"/>
                <w:szCs w:val="20"/>
                <w:lang w:val="es-MX"/>
              </w:rPr>
            </w:pPr>
          </w:p>
        </w:tc>
        <w:tc>
          <w:tcPr>
            <w:tcW w:w="1283" w:type="dxa"/>
            <w:vAlign w:val="center"/>
          </w:tcPr>
          <w:p w14:paraId="1DF0E1BC" w14:textId="77777777" w:rsidR="0050698F" w:rsidRDefault="0050698F" w:rsidP="0050698F">
            <w:pPr>
              <w:jc w:val="center"/>
              <w:rPr>
                <w:rFonts w:ascii="Arial" w:hAnsi="Arial" w:cs="Arial"/>
                <w:bCs/>
                <w:sz w:val="20"/>
                <w:szCs w:val="20"/>
                <w:lang w:val="es-MX"/>
              </w:rPr>
            </w:pPr>
          </w:p>
        </w:tc>
        <w:tc>
          <w:tcPr>
            <w:tcW w:w="1215" w:type="dxa"/>
            <w:vAlign w:val="center"/>
          </w:tcPr>
          <w:p w14:paraId="3D109DBF" w14:textId="77777777" w:rsidR="0050698F" w:rsidRDefault="0050698F" w:rsidP="0050698F">
            <w:pPr>
              <w:jc w:val="center"/>
              <w:rPr>
                <w:rFonts w:ascii="Arial" w:hAnsi="Arial" w:cs="Arial"/>
                <w:bCs/>
                <w:sz w:val="20"/>
                <w:szCs w:val="20"/>
                <w:lang w:val="es-MX"/>
              </w:rPr>
            </w:pPr>
          </w:p>
        </w:tc>
        <w:tc>
          <w:tcPr>
            <w:tcW w:w="1273" w:type="dxa"/>
            <w:vAlign w:val="center"/>
          </w:tcPr>
          <w:p w14:paraId="418087EC" w14:textId="77777777" w:rsidR="0050698F" w:rsidRDefault="0050698F" w:rsidP="0050698F">
            <w:pPr>
              <w:jc w:val="center"/>
              <w:rPr>
                <w:rFonts w:ascii="Arial" w:hAnsi="Arial" w:cs="Arial"/>
                <w:bCs/>
                <w:sz w:val="20"/>
                <w:szCs w:val="20"/>
                <w:lang w:val="es-MX"/>
              </w:rPr>
            </w:pPr>
          </w:p>
        </w:tc>
        <w:tc>
          <w:tcPr>
            <w:tcW w:w="1461" w:type="dxa"/>
            <w:vAlign w:val="center"/>
          </w:tcPr>
          <w:p w14:paraId="7AEB32E9" w14:textId="77777777" w:rsidR="0050698F" w:rsidRDefault="0050698F" w:rsidP="0050698F">
            <w:pPr>
              <w:jc w:val="center"/>
              <w:rPr>
                <w:rFonts w:ascii="Arial" w:hAnsi="Arial" w:cs="Arial"/>
                <w:bCs/>
                <w:sz w:val="20"/>
                <w:szCs w:val="20"/>
                <w:lang w:val="es-MX"/>
              </w:rPr>
            </w:pPr>
          </w:p>
        </w:tc>
        <w:tc>
          <w:tcPr>
            <w:tcW w:w="1241" w:type="dxa"/>
            <w:vAlign w:val="center"/>
          </w:tcPr>
          <w:p w14:paraId="2C0D0E1B" w14:textId="77777777" w:rsidR="0050698F" w:rsidRDefault="0050698F" w:rsidP="0050698F">
            <w:pPr>
              <w:jc w:val="center"/>
              <w:rPr>
                <w:rFonts w:ascii="Arial" w:hAnsi="Arial" w:cs="Arial"/>
                <w:bCs/>
                <w:sz w:val="20"/>
                <w:szCs w:val="20"/>
                <w:lang w:val="es-MX"/>
              </w:rPr>
            </w:pPr>
          </w:p>
        </w:tc>
      </w:tr>
      <w:tr w:rsidR="0050698F" w14:paraId="06E4579C" w14:textId="77777777" w:rsidTr="0050698F">
        <w:trPr>
          <w:trHeight w:val="283"/>
          <w:jc w:val="center"/>
        </w:trPr>
        <w:tc>
          <w:tcPr>
            <w:tcW w:w="563" w:type="dxa"/>
            <w:vAlign w:val="center"/>
          </w:tcPr>
          <w:p w14:paraId="4B0C5DA5" w14:textId="6DA392B8" w:rsidR="0050698F" w:rsidRDefault="0050698F" w:rsidP="0050698F">
            <w:pPr>
              <w:jc w:val="center"/>
              <w:rPr>
                <w:rFonts w:ascii="Arial" w:hAnsi="Arial" w:cs="Arial"/>
                <w:bCs/>
                <w:sz w:val="20"/>
                <w:szCs w:val="20"/>
                <w:lang w:val="es-MX"/>
              </w:rPr>
            </w:pPr>
            <w:r>
              <w:rPr>
                <w:rFonts w:ascii="Arial" w:hAnsi="Arial" w:cs="Arial"/>
                <w:bCs/>
                <w:sz w:val="20"/>
                <w:szCs w:val="20"/>
                <w:lang w:val="es-MX"/>
              </w:rPr>
              <w:t>4.</w:t>
            </w:r>
          </w:p>
        </w:tc>
        <w:tc>
          <w:tcPr>
            <w:tcW w:w="1230" w:type="dxa"/>
            <w:vAlign w:val="center"/>
          </w:tcPr>
          <w:p w14:paraId="347154D7" w14:textId="77777777" w:rsidR="0050698F" w:rsidRDefault="0050698F" w:rsidP="0050698F">
            <w:pPr>
              <w:jc w:val="center"/>
              <w:rPr>
                <w:rFonts w:ascii="Arial" w:hAnsi="Arial" w:cs="Arial"/>
                <w:bCs/>
                <w:sz w:val="20"/>
                <w:szCs w:val="20"/>
                <w:lang w:val="es-MX"/>
              </w:rPr>
            </w:pPr>
          </w:p>
        </w:tc>
        <w:tc>
          <w:tcPr>
            <w:tcW w:w="1283" w:type="dxa"/>
            <w:vAlign w:val="center"/>
          </w:tcPr>
          <w:p w14:paraId="7AD08409" w14:textId="77777777" w:rsidR="0050698F" w:rsidRDefault="0050698F" w:rsidP="0050698F">
            <w:pPr>
              <w:jc w:val="center"/>
              <w:rPr>
                <w:rFonts w:ascii="Arial" w:hAnsi="Arial" w:cs="Arial"/>
                <w:bCs/>
                <w:sz w:val="20"/>
                <w:szCs w:val="20"/>
                <w:lang w:val="es-MX"/>
              </w:rPr>
            </w:pPr>
          </w:p>
        </w:tc>
        <w:tc>
          <w:tcPr>
            <w:tcW w:w="1215" w:type="dxa"/>
            <w:vAlign w:val="center"/>
          </w:tcPr>
          <w:p w14:paraId="2C66357F" w14:textId="77777777" w:rsidR="0050698F" w:rsidRDefault="0050698F" w:rsidP="0050698F">
            <w:pPr>
              <w:jc w:val="center"/>
              <w:rPr>
                <w:rFonts w:ascii="Arial" w:hAnsi="Arial" w:cs="Arial"/>
                <w:bCs/>
                <w:sz w:val="20"/>
                <w:szCs w:val="20"/>
                <w:lang w:val="es-MX"/>
              </w:rPr>
            </w:pPr>
          </w:p>
        </w:tc>
        <w:tc>
          <w:tcPr>
            <w:tcW w:w="1273" w:type="dxa"/>
            <w:vAlign w:val="center"/>
          </w:tcPr>
          <w:p w14:paraId="681F1616" w14:textId="77777777" w:rsidR="0050698F" w:rsidRDefault="0050698F" w:rsidP="0050698F">
            <w:pPr>
              <w:jc w:val="center"/>
              <w:rPr>
                <w:rFonts w:ascii="Arial" w:hAnsi="Arial" w:cs="Arial"/>
                <w:bCs/>
                <w:sz w:val="20"/>
                <w:szCs w:val="20"/>
                <w:lang w:val="es-MX"/>
              </w:rPr>
            </w:pPr>
          </w:p>
        </w:tc>
        <w:tc>
          <w:tcPr>
            <w:tcW w:w="1461" w:type="dxa"/>
            <w:vAlign w:val="center"/>
          </w:tcPr>
          <w:p w14:paraId="0B9F38BD" w14:textId="77777777" w:rsidR="0050698F" w:rsidRDefault="0050698F" w:rsidP="0050698F">
            <w:pPr>
              <w:jc w:val="center"/>
              <w:rPr>
                <w:rFonts w:ascii="Arial" w:hAnsi="Arial" w:cs="Arial"/>
                <w:bCs/>
                <w:sz w:val="20"/>
                <w:szCs w:val="20"/>
                <w:lang w:val="es-MX"/>
              </w:rPr>
            </w:pPr>
          </w:p>
        </w:tc>
        <w:tc>
          <w:tcPr>
            <w:tcW w:w="1241" w:type="dxa"/>
            <w:vAlign w:val="center"/>
          </w:tcPr>
          <w:p w14:paraId="76506FF7" w14:textId="77777777" w:rsidR="0050698F" w:rsidRDefault="0050698F" w:rsidP="0050698F">
            <w:pPr>
              <w:jc w:val="center"/>
              <w:rPr>
                <w:rFonts w:ascii="Arial" w:hAnsi="Arial" w:cs="Arial"/>
                <w:bCs/>
                <w:sz w:val="20"/>
                <w:szCs w:val="20"/>
                <w:lang w:val="es-MX"/>
              </w:rPr>
            </w:pPr>
          </w:p>
        </w:tc>
      </w:tr>
    </w:tbl>
    <w:p w14:paraId="779BEA8B" w14:textId="77777777" w:rsidR="005D1B8A" w:rsidRDefault="005D1B8A" w:rsidP="000C66A2">
      <w:pPr>
        <w:spacing w:after="0" w:line="240" w:lineRule="auto"/>
        <w:jc w:val="both"/>
        <w:rPr>
          <w:rFonts w:ascii="Arial" w:hAnsi="Arial" w:cs="Arial"/>
          <w:bCs/>
          <w:sz w:val="20"/>
          <w:szCs w:val="20"/>
          <w:lang w:val="es-MX"/>
        </w:rPr>
      </w:pPr>
    </w:p>
    <w:p w14:paraId="5A13C855" w14:textId="5A0C8AEA"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asignar el puntaje deberán tenerse en cuenta las siguientes consideraciones:</w:t>
      </w:r>
    </w:p>
    <w:p w14:paraId="07B7A838" w14:textId="77777777" w:rsidR="0050698F" w:rsidRPr="0050698F" w:rsidRDefault="0050698F" w:rsidP="0050698F">
      <w:pPr>
        <w:spacing w:after="0" w:line="240" w:lineRule="auto"/>
        <w:jc w:val="both"/>
        <w:rPr>
          <w:rFonts w:ascii="Arial" w:hAnsi="Arial" w:cs="Arial"/>
          <w:bCs/>
          <w:sz w:val="20"/>
          <w:szCs w:val="20"/>
          <w:lang w:val="es-MX"/>
        </w:rPr>
      </w:pPr>
    </w:p>
    <w:p w14:paraId="43F93EB8" w14:textId="2A2D0BF2" w:rsidR="0050698F" w:rsidRPr="0050698F" w:rsidRDefault="0050698F">
      <w:pPr>
        <w:pStyle w:val="Prrafodelista"/>
        <w:numPr>
          <w:ilvl w:val="0"/>
          <w:numId w:val="42"/>
        </w:numPr>
        <w:spacing w:after="0" w:line="240" w:lineRule="auto"/>
        <w:jc w:val="both"/>
        <w:rPr>
          <w:rFonts w:ascii="Arial" w:hAnsi="Arial" w:cs="Arial"/>
          <w:bCs/>
          <w:sz w:val="20"/>
          <w:szCs w:val="20"/>
          <w:lang w:val="es-MX"/>
        </w:rPr>
      </w:pPr>
      <w:r w:rsidRPr="0050698F">
        <w:rPr>
          <w:rFonts w:ascii="Arial" w:hAnsi="Arial" w:cs="Arial"/>
          <w:bCs/>
          <w:sz w:val="20"/>
          <w:szCs w:val="20"/>
          <w:lang w:val="es-MX"/>
        </w:rPr>
        <w:t>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14:paraId="19A6AC4F" w14:textId="77777777" w:rsidR="0050698F" w:rsidRPr="0050698F" w:rsidRDefault="0050698F" w:rsidP="0050698F">
      <w:pPr>
        <w:pStyle w:val="Prrafodelista"/>
        <w:spacing w:after="0" w:line="240" w:lineRule="auto"/>
        <w:jc w:val="both"/>
        <w:rPr>
          <w:rFonts w:ascii="Arial" w:hAnsi="Arial" w:cs="Arial"/>
          <w:bCs/>
          <w:sz w:val="20"/>
          <w:szCs w:val="20"/>
          <w:lang w:val="es-MX"/>
        </w:rPr>
      </w:pPr>
    </w:p>
    <w:p w14:paraId="5CDA86D4" w14:textId="77777777" w:rsidR="0050698F" w:rsidRDefault="0050698F">
      <w:pPr>
        <w:pStyle w:val="Prrafodelista"/>
        <w:numPr>
          <w:ilvl w:val="0"/>
          <w:numId w:val="42"/>
        </w:numPr>
        <w:spacing w:after="0" w:line="240" w:lineRule="auto"/>
        <w:jc w:val="both"/>
        <w:rPr>
          <w:rFonts w:ascii="Arial" w:hAnsi="Arial" w:cs="Arial"/>
          <w:bCs/>
          <w:sz w:val="20"/>
          <w:szCs w:val="20"/>
          <w:lang w:val="es-MX"/>
        </w:rPr>
      </w:pPr>
      <w:r w:rsidRPr="0050698F">
        <w:rPr>
          <w:rFonts w:ascii="Arial" w:hAnsi="Arial" w:cs="Arial"/>
          <w:bCs/>
          <w:sz w:val="20"/>
          <w:szCs w:val="20"/>
          <w:lang w:val="es-MX"/>
        </w:rPr>
        <w:t>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w:t>
      </w:r>
    </w:p>
    <w:p w14:paraId="467348A9" w14:textId="77777777" w:rsidR="0050698F" w:rsidRPr="0050698F" w:rsidRDefault="0050698F" w:rsidP="0050698F">
      <w:pPr>
        <w:pStyle w:val="Prrafodelista"/>
        <w:rPr>
          <w:rFonts w:ascii="Arial" w:hAnsi="Arial" w:cs="Arial"/>
          <w:bCs/>
          <w:sz w:val="20"/>
          <w:szCs w:val="20"/>
          <w:lang w:val="es-MX"/>
        </w:rPr>
      </w:pPr>
    </w:p>
    <w:p w14:paraId="1B1CA358" w14:textId="53BB02BA" w:rsidR="0050698F" w:rsidRPr="0050698F" w:rsidRDefault="0050698F">
      <w:pPr>
        <w:pStyle w:val="Prrafodelista"/>
        <w:numPr>
          <w:ilvl w:val="0"/>
          <w:numId w:val="42"/>
        </w:numPr>
        <w:spacing w:after="0" w:line="240" w:lineRule="auto"/>
        <w:jc w:val="both"/>
        <w:rPr>
          <w:rFonts w:ascii="Arial" w:hAnsi="Arial" w:cs="Arial"/>
          <w:bCs/>
          <w:sz w:val="20"/>
          <w:szCs w:val="20"/>
          <w:lang w:val="es-MX"/>
        </w:rPr>
      </w:pPr>
      <w:r w:rsidRPr="0050698F">
        <w:rPr>
          <w:rFonts w:ascii="Arial" w:hAnsi="Arial" w:cs="Arial"/>
          <w:bCs/>
          <w:sz w:val="20"/>
          <w:szCs w:val="20"/>
          <w:lang w:val="es-MX"/>
        </w:rPr>
        <w:t>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w:t>
      </w:r>
    </w:p>
    <w:p w14:paraId="6E379D79" w14:textId="77777777" w:rsidR="0050698F" w:rsidRDefault="0050698F" w:rsidP="0050698F">
      <w:pPr>
        <w:spacing w:after="0" w:line="240" w:lineRule="auto"/>
        <w:jc w:val="both"/>
        <w:rPr>
          <w:rFonts w:ascii="Arial" w:hAnsi="Arial" w:cs="Arial"/>
          <w:bCs/>
          <w:sz w:val="20"/>
          <w:szCs w:val="20"/>
          <w:lang w:val="es-MX"/>
        </w:rPr>
      </w:pPr>
    </w:p>
    <w:p w14:paraId="13958B20" w14:textId="4B2F3CAD" w:rsidR="005D1B8A"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efectos de la asignación de puntaje, la Entidad Estatal definirá el puntaje de cada bien nacional relevante de acuerdo con su porcentaje de participación, para lo cual aplicará la siguiente fórmula.</w:t>
      </w:r>
    </w:p>
    <w:p w14:paraId="1B7BE824" w14:textId="77777777" w:rsidR="008F5987" w:rsidRDefault="008F5987" w:rsidP="00A87AC4">
      <w:pPr>
        <w:spacing w:after="0" w:line="240" w:lineRule="auto"/>
        <w:jc w:val="both"/>
        <w:rPr>
          <w:rFonts w:ascii="Arial" w:hAnsi="Arial" w:cs="Arial"/>
          <w:bCs/>
          <w:sz w:val="20"/>
          <w:szCs w:val="20"/>
          <w:lang w:val="es-MX"/>
        </w:rPr>
      </w:pPr>
    </w:p>
    <w:p w14:paraId="49205EE0" w14:textId="7F115E05" w:rsidR="008F5987" w:rsidRDefault="00000000" w:rsidP="00A87AC4">
      <w:pPr>
        <w:spacing w:after="0" w:line="240" w:lineRule="auto"/>
        <w:jc w:val="both"/>
        <w:rPr>
          <w:rFonts w:ascii="Arial" w:hAnsi="Arial" w:cs="Arial"/>
          <w:bCs/>
          <w:sz w:val="20"/>
          <w:szCs w:val="20"/>
          <w:lang w:val="es-MX"/>
        </w:rPr>
      </w:pPr>
      <m:oMathPara>
        <m:oMath>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r>
            <w:rPr>
              <w:rFonts w:ascii="Cambria Math" w:hAnsi="Cambria Math" w:cs="Arial"/>
              <w:sz w:val="20"/>
              <w:szCs w:val="20"/>
              <w:lang w:val="es-MX"/>
            </w:rPr>
            <m:t>=</m:t>
          </m:r>
          <m:f>
            <m:fPr>
              <m:ctrlPr>
                <w:rPr>
                  <w:rFonts w:ascii="Cambria Math" w:hAnsi="Cambria Math" w:cs="Arial"/>
                  <w:bCs/>
                  <w:i/>
                  <w:sz w:val="20"/>
                  <w:szCs w:val="20"/>
                  <w:lang w:val="es-MX"/>
                </w:rPr>
              </m:ctrlPr>
            </m:fPr>
            <m:num>
              <w:bookmarkStart w:id="96" w:name="_Hlk191853509"/>
              <m:sSub>
                <m:sSubPr>
                  <m:ctrlPr>
                    <w:rPr>
                      <w:rFonts w:ascii="Cambria Math" w:hAnsi="Cambria Math" w:cs="Arial"/>
                      <w:bCs/>
                      <w:i/>
                      <w:sz w:val="20"/>
                      <w:szCs w:val="20"/>
                      <w:lang w:val="es-MX"/>
                    </w:rPr>
                  </m:ctrlPr>
                </m:sSubPr>
                <m:e>
                  <m:r>
                    <w:rPr>
                      <w:rFonts w:ascii="Cambria Math" w:hAnsi="Cambria Math" w:cs="Arial"/>
                      <w:sz w:val="20"/>
                      <w:szCs w:val="20"/>
                      <w:lang w:val="es-MX"/>
                    </w:rPr>
                    <m:t>Participación</m:t>
                  </m:r>
                  <m:d>
                    <m:dPr>
                      <m:ctrlPr>
                        <w:rPr>
                          <w:rFonts w:ascii="Cambria Math" w:hAnsi="Cambria Math" w:cs="Arial"/>
                          <w:bCs/>
                          <w:i/>
                          <w:sz w:val="20"/>
                          <w:szCs w:val="20"/>
                          <w:lang w:val="es-MX"/>
                        </w:rPr>
                      </m:ctrlPr>
                    </m:dPr>
                    <m:e>
                      <m:r>
                        <w:rPr>
                          <w:rFonts w:ascii="Cambria Math" w:hAnsi="Cambria Math" w:cs="Arial"/>
                          <w:sz w:val="20"/>
                          <w:szCs w:val="20"/>
                          <w:lang w:val="es-MX"/>
                        </w:rPr>
                        <m:t>%</m:t>
                      </m:r>
                    </m:e>
                  </m:d>
                </m:e>
                <m:sub>
                  <m:r>
                    <w:rPr>
                      <w:rFonts w:ascii="Cambria Math" w:hAnsi="Cambria Math" w:cs="Arial"/>
                      <w:sz w:val="20"/>
                      <w:szCs w:val="20"/>
                      <w:lang w:val="es-MX"/>
                    </w:rPr>
                    <m:t>i</m:t>
                  </m:r>
                </m:sub>
              </m:sSub>
              <w:bookmarkEnd w:id="96"/>
              <m:r>
                <w:rPr>
                  <w:rFonts w:ascii="Cambria Math" w:hAnsi="Cambria Math" w:cs="Arial"/>
                  <w:sz w:val="20"/>
                  <w:szCs w:val="20"/>
                  <w:lang w:val="es-MX"/>
                </w:rPr>
                <m:t>*</m:t>
              </m:r>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max</m:t>
                      </m:r>
                    </m:sub>
                  </m:sSub>
                </m:e>
              </m:d>
            </m:num>
            <m:den>
              <m:nary>
                <m:naryPr>
                  <m:chr m:val="∑"/>
                  <m:limLoc m:val="subSup"/>
                  <m:ctrlPr>
                    <w:rPr>
                      <w:rFonts w:ascii="Cambria Math" w:hAnsi="Cambria Math" w:cs="Arial"/>
                      <w:bCs/>
                      <w:i/>
                      <w:sz w:val="20"/>
                      <w:szCs w:val="20"/>
                      <w:lang w:val="es-MX"/>
                    </w:rPr>
                  </m:ctrlPr>
                </m:naryPr>
                <m:sub>
                  <m:r>
                    <w:rPr>
                      <w:rFonts w:ascii="Cambria Math" w:hAnsi="Cambria Math" w:cs="Arial"/>
                      <w:sz w:val="20"/>
                      <w:szCs w:val="20"/>
                      <w:lang w:val="es-MX"/>
                    </w:rPr>
                    <m:t>i</m:t>
                  </m:r>
                </m:sub>
                <m:sup>
                  <m:r>
                    <w:rPr>
                      <w:rFonts w:ascii="Cambria Math" w:hAnsi="Cambria Math" w:cs="Arial"/>
                      <w:sz w:val="20"/>
                      <w:szCs w:val="20"/>
                      <w:lang w:val="es-MX"/>
                    </w:rPr>
                    <m:t>n</m:t>
                  </m:r>
                </m:sup>
                <m:e>
                  <m:r>
                    <w:rPr>
                      <w:rFonts w:ascii="Cambria Math" w:hAnsi="Cambria Math" w:cs="Arial"/>
                      <w:sz w:val="20"/>
                      <w:szCs w:val="20"/>
                      <w:lang w:val="es-MX"/>
                    </w:rPr>
                    <m:t xml:space="preserve">Participación </m:t>
                  </m:r>
                  <m:d>
                    <m:dPr>
                      <m:ctrlPr>
                        <w:rPr>
                          <w:rFonts w:ascii="Cambria Math" w:hAnsi="Cambria Math" w:cs="Arial"/>
                          <w:bCs/>
                          <w:i/>
                          <w:sz w:val="20"/>
                          <w:szCs w:val="20"/>
                          <w:lang w:val="es-MX"/>
                        </w:rPr>
                      </m:ctrlPr>
                    </m:dPr>
                    <m:e>
                      <m:r>
                        <w:rPr>
                          <w:rFonts w:ascii="Cambria Math" w:hAnsi="Cambria Math" w:cs="Arial"/>
                          <w:sz w:val="20"/>
                          <w:szCs w:val="20"/>
                          <w:lang w:val="es-MX"/>
                        </w:rPr>
                        <m:t>%</m:t>
                      </m:r>
                    </m:e>
                  </m:d>
                </m:e>
              </m:nary>
            </m:den>
          </m:f>
        </m:oMath>
      </m:oMathPara>
    </w:p>
    <w:p w14:paraId="5116B77B" w14:textId="77777777" w:rsidR="008F5987" w:rsidRDefault="008F5987" w:rsidP="00A87AC4">
      <w:pPr>
        <w:spacing w:after="0" w:line="240" w:lineRule="auto"/>
        <w:jc w:val="both"/>
        <w:rPr>
          <w:rFonts w:ascii="Arial" w:hAnsi="Arial" w:cs="Arial"/>
          <w:bCs/>
          <w:sz w:val="20"/>
          <w:szCs w:val="20"/>
          <w:lang w:val="es-MX"/>
        </w:rPr>
      </w:pPr>
    </w:p>
    <w:p w14:paraId="76B18792" w14:textId="77777777"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Donde:</w:t>
      </w:r>
    </w:p>
    <w:p w14:paraId="23771B83" w14:textId="77777777" w:rsidR="0050698F" w:rsidRPr="0050698F" w:rsidRDefault="0050698F" w:rsidP="0050698F">
      <w:pPr>
        <w:spacing w:after="0" w:line="240" w:lineRule="auto"/>
        <w:jc w:val="both"/>
        <w:rPr>
          <w:rFonts w:ascii="Arial" w:hAnsi="Arial" w:cs="Arial"/>
          <w:bCs/>
          <w:sz w:val="20"/>
          <w:szCs w:val="20"/>
          <w:lang w:val="es-MX"/>
        </w:rPr>
      </w:pPr>
    </w:p>
    <w:p w14:paraId="13AADC36" w14:textId="5C404223"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Pi: Puntaje de cada bien relevante</w:t>
      </w:r>
      <w:r>
        <w:rPr>
          <w:rFonts w:ascii="Arial" w:hAnsi="Arial" w:cs="Arial"/>
          <w:bCs/>
          <w:sz w:val="20"/>
          <w:szCs w:val="20"/>
          <w:lang w:val="es-MX"/>
        </w:rPr>
        <w:t>.</w:t>
      </w:r>
    </w:p>
    <w:p w14:paraId="6E58B5B8" w14:textId="77777777" w:rsidR="0050698F" w:rsidRPr="0050698F" w:rsidRDefault="0050698F" w:rsidP="0050698F">
      <w:pPr>
        <w:spacing w:after="0" w:line="240" w:lineRule="auto"/>
        <w:jc w:val="both"/>
        <w:rPr>
          <w:rFonts w:ascii="Arial" w:hAnsi="Arial" w:cs="Arial"/>
          <w:bCs/>
          <w:sz w:val="20"/>
          <w:szCs w:val="20"/>
          <w:lang w:val="es-MX"/>
        </w:rPr>
      </w:pPr>
    </w:p>
    <w:p w14:paraId="1CCEB3F3" w14:textId="3F9A8A6D"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i: Bien o bienes nacionales relevantes</w:t>
      </w:r>
      <w:r>
        <w:rPr>
          <w:rFonts w:ascii="Arial" w:hAnsi="Arial" w:cs="Arial"/>
          <w:bCs/>
          <w:sz w:val="20"/>
          <w:szCs w:val="20"/>
          <w:lang w:val="es-MX"/>
        </w:rPr>
        <w:t>.</w:t>
      </w:r>
    </w:p>
    <w:p w14:paraId="4A00AF4E" w14:textId="77777777" w:rsidR="0050698F" w:rsidRPr="0050698F" w:rsidRDefault="0050698F" w:rsidP="0050698F">
      <w:pPr>
        <w:spacing w:after="0" w:line="240" w:lineRule="auto"/>
        <w:jc w:val="both"/>
        <w:rPr>
          <w:rFonts w:ascii="Arial" w:hAnsi="Arial" w:cs="Arial"/>
          <w:bCs/>
          <w:sz w:val="20"/>
          <w:szCs w:val="20"/>
          <w:lang w:val="es-MX"/>
        </w:rPr>
      </w:pPr>
    </w:p>
    <w:p w14:paraId="40DA2AD3" w14:textId="26DB364B"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n: Número de bienes nacionales relevantes</w:t>
      </w:r>
      <w:r>
        <w:rPr>
          <w:rFonts w:ascii="Arial" w:hAnsi="Arial" w:cs="Arial"/>
          <w:bCs/>
          <w:sz w:val="20"/>
          <w:szCs w:val="20"/>
          <w:lang w:val="es-MX"/>
        </w:rPr>
        <w:t>.</w:t>
      </w:r>
    </w:p>
    <w:p w14:paraId="44419881" w14:textId="77777777" w:rsidR="0050698F" w:rsidRPr="0050698F" w:rsidRDefault="0050698F" w:rsidP="0050698F">
      <w:pPr>
        <w:spacing w:after="0" w:line="240" w:lineRule="auto"/>
        <w:jc w:val="both"/>
        <w:rPr>
          <w:rFonts w:ascii="Arial" w:hAnsi="Arial" w:cs="Arial"/>
          <w:bCs/>
          <w:sz w:val="20"/>
          <w:szCs w:val="20"/>
          <w:lang w:val="es-MX"/>
        </w:rPr>
      </w:pPr>
    </w:p>
    <w:p w14:paraId="0CA9A750" w14:textId="09A77D8E" w:rsidR="0050698F" w:rsidRDefault="00000000" w:rsidP="0050698F">
      <w:pPr>
        <w:spacing w:after="0" w:line="240" w:lineRule="auto"/>
        <w:jc w:val="both"/>
        <w:rPr>
          <w:rFonts w:ascii="Arial" w:hAnsi="Arial" w:cs="Arial"/>
          <w:bCs/>
          <w:sz w:val="20"/>
          <w:szCs w:val="20"/>
          <w:lang w:val="es-MX"/>
        </w:rPr>
      </w:pPr>
      <m:oMath>
        <m:sSub>
          <m:sSubPr>
            <m:ctrlPr>
              <w:rPr>
                <w:rFonts w:ascii="Cambria Math" w:hAnsi="Cambria Math" w:cs="Arial"/>
                <w:bCs/>
                <w:i/>
                <w:sz w:val="20"/>
                <w:szCs w:val="20"/>
                <w:lang w:val="es-MX"/>
              </w:rPr>
            </m:ctrlPr>
          </m:sSubPr>
          <m:e>
            <m:r>
              <w:rPr>
                <w:rFonts w:ascii="Cambria Math" w:hAnsi="Cambria Math" w:cs="Arial"/>
                <w:sz w:val="20"/>
                <w:szCs w:val="20"/>
                <w:lang w:val="es-MX"/>
              </w:rPr>
              <m:t>Participación</m:t>
            </m:r>
            <m:d>
              <m:dPr>
                <m:ctrlPr>
                  <w:rPr>
                    <w:rFonts w:ascii="Cambria Math" w:hAnsi="Cambria Math" w:cs="Arial"/>
                    <w:bCs/>
                    <w:i/>
                    <w:sz w:val="20"/>
                    <w:szCs w:val="20"/>
                    <w:lang w:val="es-MX"/>
                  </w:rPr>
                </m:ctrlPr>
              </m:dPr>
              <m:e>
                <m:r>
                  <w:rPr>
                    <w:rFonts w:ascii="Cambria Math" w:hAnsi="Cambria Math" w:cs="Arial"/>
                    <w:sz w:val="20"/>
                    <w:szCs w:val="20"/>
                    <w:lang w:val="es-MX"/>
                  </w:rPr>
                  <m:t>%</m:t>
                </m:r>
              </m:e>
            </m:d>
          </m:e>
          <m:sub>
            <m:r>
              <w:rPr>
                <w:rFonts w:ascii="Cambria Math" w:hAnsi="Cambria Math" w:cs="Arial"/>
                <w:sz w:val="20"/>
                <w:szCs w:val="20"/>
                <w:lang w:val="es-MX"/>
              </w:rPr>
              <m:t>i</m:t>
            </m:r>
          </m:sub>
        </m:sSub>
      </m:oMath>
      <w:r w:rsidR="0050698F" w:rsidRPr="0050698F">
        <w:rPr>
          <w:rFonts w:ascii="Arial" w:hAnsi="Arial" w:cs="Arial"/>
          <w:bCs/>
          <w:sz w:val="20"/>
          <w:szCs w:val="20"/>
          <w:lang w:val="es-MX"/>
        </w:rPr>
        <w:t>: Porcentaje de participación del bien</w:t>
      </w:r>
    </w:p>
    <w:p w14:paraId="24FD0F4B" w14:textId="77777777" w:rsidR="0050698F" w:rsidRPr="0050698F" w:rsidRDefault="0050698F" w:rsidP="0050698F">
      <w:pPr>
        <w:spacing w:after="0" w:line="240" w:lineRule="auto"/>
        <w:jc w:val="both"/>
        <w:rPr>
          <w:rFonts w:ascii="Arial" w:hAnsi="Arial" w:cs="Arial"/>
          <w:bCs/>
          <w:sz w:val="20"/>
          <w:szCs w:val="20"/>
          <w:lang w:val="es-MX"/>
        </w:rPr>
      </w:pPr>
    </w:p>
    <w:p w14:paraId="6384668D" w14:textId="60022921" w:rsidR="0050698F" w:rsidRP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w:t>
      </w:r>
      <w:r w:rsidRPr="0050698F">
        <w:rPr>
          <w:rFonts w:ascii="Arial" w:hAnsi="Arial" w:cs="Arial"/>
          <w:bCs/>
          <w:sz w:val="20"/>
          <w:szCs w:val="20"/>
          <w:vertAlign w:val="subscript"/>
          <w:lang w:val="es-MX"/>
        </w:rPr>
        <w:t>max</w:t>
      </w:r>
      <w:r w:rsidRPr="0050698F">
        <w:rPr>
          <w:rFonts w:ascii="Arial" w:hAnsi="Arial" w:cs="Arial"/>
          <w:bCs/>
          <w:sz w:val="20"/>
          <w:szCs w:val="20"/>
          <w:lang w:val="es-MX"/>
        </w:rPr>
        <w:t xml:space="preserve">=Puntaje máximo para el factor de evaluación de apoyo a la industria nacional (20 puntos) </w:t>
      </w:r>
    </w:p>
    <w:p w14:paraId="2AEF6AD0" w14:textId="77777777" w:rsidR="0050698F" w:rsidRDefault="0050698F" w:rsidP="0050698F">
      <w:pPr>
        <w:spacing w:after="0" w:line="240" w:lineRule="auto"/>
        <w:jc w:val="both"/>
        <w:rPr>
          <w:rFonts w:ascii="Arial" w:eastAsiaTheme="minorEastAsia" w:hAnsi="Arial" w:cs="Arial"/>
          <w:bCs/>
          <w:sz w:val="20"/>
          <w:szCs w:val="20"/>
          <w:lang w:val="es-MX"/>
        </w:rPr>
      </w:pPr>
    </w:p>
    <w:p w14:paraId="695F1BCB" w14:textId="4DF0D385" w:rsidR="0050698F" w:rsidRPr="0050698F" w:rsidRDefault="00000000" w:rsidP="0050698F">
      <w:pPr>
        <w:spacing w:after="0" w:line="240" w:lineRule="auto"/>
        <w:jc w:val="both"/>
        <w:rPr>
          <w:rFonts w:ascii="Arial" w:hAnsi="Arial" w:cs="Arial"/>
          <w:bCs/>
          <w:sz w:val="20"/>
          <w:szCs w:val="20"/>
          <w:lang w:val="es-MX"/>
        </w:rPr>
      </w:pPr>
      <m:oMath>
        <m:nary>
          <m:naryPr>
            <m:chr m:val="∑"/>
            <m:limLoc m:val="subSup"/>
            <m:ctrlPr>
              <w:rPr>
                <w:rFonts w:ascii="Cambria Math" w:hAnsi="Cambria Math" w:cs="Arial"/>
                <w:bCs/>
                <w:i/>
                <w:sz w:val="20"/>
                <w:szCs w:val="20"/>
                <w:lang w:val="es-MX"/>
              </w:rPr>
            </m:ctrlPr>
          </m:naryPr>
          <m:sub>
            <m:r>
              <w:rPr>
                <w:rFonts w:ascii="Cambria Math" w:hAnsi="Cambria Math" w:cs="Arial"/>
                <w:sz w:val="20"/>
                <w:szCs w:val="20"/>
                <w:lang w:val="es-MX"/>
              </w:rPr>
              <m:t>i</m:t>
            </m:r>
          </m:sub>
          <m:sup>
            <m:r>
              <w:rPr>
                <w:rFonts w:ascii="Cambria Math" w:hAnsi="Cambria Math" w:cs="Arial"/>
                <w:sz w:val="20"/>
                <w:szCs w:val="20"/>
                <w:lang w:val="es-MX"/>
              </w:rPr>
              <m:t>n</m:t>
            </m:r>
          </m:sup>
          <m:e>
            <m:r>
              <w:rPr>
                <w:rFonts w:ascii="Cambria Math" w:hAnsi="Cambria Math" w:cs="Arial"/>
                <w:sz w:val="20"/>
                <w:szCs w:val="20"/>
                <w:lang w:val="es-MX"/>
              </w:rPr>
              <m:t xml:space="preserve">Participación </m:t>
            </m:r>
            <m:d>
              <m:dPr>
                <m:ctrlPr>
                  <w:rPr>
                    <w:rFonts w:ascii="Cambria Math" w:hAnsi="Cambria Math" w:cs="Arial"/>
                    <w:bCs/>
                    <w:i/>
                    <w:sz w:val="20"/>
                    <w:szCs w:val="20"/>
                    <w:lang w:val="es-MX"/>
                  </w:rPr>
                </m:ctrlPr>
              </m:dPr>
              <m:e>
                <m:r>
                  <w:rPr>
                    <w:rFonts w:ascii="Cambria Math" w:hAnsi="Cambria Math" w:cs="Arial"/>
                    <w:sz w:val="20"/>
                    <w:szCs w:val="20"/>
                    <w:lang w:val="es-MX"/>
                  </w:rPr>
                  <m:t>%</m:t>
                </m:r>
              </m:e>
            </m:d>
          </m:e>
        </m:nary>
      </m:oMath>
      <w:r w:rsidR="0050698F" w:rsidRPr="0050698F">
        <w:rPr>
          <w:rFonts w:ascii="Arial" w:hAnsi="Arial" w:cs="Arial"/>
          <w:bCs/>
          <w:sz w:val="20"/>
          <w:szCs w:val="20"/>
          <w:lang w:val="es-MX"/>
        </w:rPr>
        <w:t xml:space="preserve">: Sumatoria de los porcentajes de participación de los bienes </w:t>
      </w:r>
    </w:p>
    <w:p w14:paraId="00BA1C28" w14:textId="77777777" w:rsidR="0050698F" w:rsidRPr="0050698F" w:rsidRDefault="0050698F" w:rsidP="0050698F">
      <w:pPr>
        <w:spacing w:after="0" w:line="240" w:lineRule="auto"/>
        <w:jc w:val="both"/>
        <w:rPr>
          <w:rFonts w:ascii="Arial" w:hAnsi="Arial" w:cs="Arial"/>
          <w:bCs/>
          <w:sz w:val="20"/>
          <w:szCs w:val="20"/>
          <w:lang w:val="es-MX"/>
        </w:rPr>
      </w:pPr>
    </w:p>
    <w:p w14:paraId="7ED6E319" w14:textId="77777777"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Para efectos de la asignación de los puntajes indicados, la Entidad Estatal tendrá en cuenta hasta el séptimo decimal. </w:t>
      </w:r>
    </w:p>
    <w:p w14:paraId="6A48D722" w14:textId="77777777" w:rsidR="007F05C8" w:rsidRPr="0050698F" w:rsidRDefault="007F05C8" w:rsidP="0050698F">
      <w:pPr>
        <w:spacing w:after="0" w:line="240" w:lineRule="auto"/>
        <w:jc w:val="both"/>
        <w:rPr>
          <w:rFonts w:ascii="Arial" w:hAnsi="Arial" w:cs="Arial"/>
          <w:bCs/>
          <w:sz w:val="20"/>
          <w:szCs w:val="20"/>
          <w:lang w:val="es-MX"/>
        </w:rPr>
      </w:pPr>
    </w:p>
    <w:p w14:paraId="115E5188" w14:textId="14D33B9C" w:rsidR="008F5987"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14:paraId="11959D55" w14:textId="77777777" w:rsidR="008F5987" w:rsidRDefault="008F5987" w:rsidP="00A87AC4">
      <w:pPr>
        <w:spacing w:after="0" w:line="240" w:lineRule="auto"/>
        <w:jc w:val="both"/>
        <w:rPr>
          <w:rFonts w:ascii="Arial" w:hAnsi="Arial" w:cs="Arial"/>
          <w:bCs/>
          <w:sz w:val="20"/>
          <w:szCs w:val="20"/>
          <w:lang w:val="es-MX"/>
        </w:rPr>
      </w:pPr>
    </w:p>
    <w:p w14:paraId="1ED83B10" w14:textId="41389B75" w:rsidR="008F5987" w:rsidRDefault="0050698F"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 Proponente=</m:t>
          </m:r>
          <m:nary>
            <m:naryPr>
              <m:chr m:val="∑"/>
              <m:limLoc m:val="undOvr"/>
              <m:ctrlPr>
                <w:rPr>
                  <w:rFonts w:ascii="Cambria Math" w:hAnsi="Cambria Math" w:cs="Arial"/>
                  <w:bCs/>
                  <w:i/>
                  <w:sz w:val="20"/>
                  <w:szCs w:val="20"/>
                  <w:lang w:val="es-MX"/>
                </w:rPr>
              </m:ctrlPr>
            </m:naryPr>
            <m:sub>
              <m:r>
                <w:rPr>
                  <w:rFonts w:ascii="Cambria Math" w:hAnsi="Cambria Math" w:cs="Arial"/>
                  <w:sz w:val="20"/>
                  <w:szCs w:val="20"/>
                  <w:lang w:val="es-MX"/>
                </w:rPr>
                <m:t>j=0</m:t>
              </m:r>
            </m:sub>
            <m:sup>
              <m:r>
                <w:rPr>
                  <w:rFonts w:ascii="Cambria Math" w:hAnsi="Cambria Math" w:cs="Arial"/>
                  <w:sz w:val="20"/>
                  <w:szCs w:val="20"/>
                  <w:lang w:val="es-MX"/>
                </w:rPr>
                <m:t>i</m:t>
              </m:r>
            </m:sup>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e>
          </m:nary>
        </m:oMath>
      </m:oMathPara>
    </w:p>
    <w:p w14:paraId="0FD2B736" w14:textId="77777777" w:rsidR="008F5987" w:rsidRDefault="008F5987" w:rsidP="00A87AC4">
      <w:pPr>
        <w:spacing w:after="0" w:line="240" w:lineRule="auto"/>
        <w:jc w:val="both"/>
        <w:rPr>
          <w:rFonts w:ascii="Arial" w:hAnsi="Arial" w:cs="Arial"/>
          <w:bCs/>
          <w:sz w:val="20"/>
          <w:szCs w:val="20"/>
          <w:lang w:val="es-MX"/>
        </w:rPr>
      </w:pPr>
    </w:p>
    <w:p w14:paraId="3C82CDFB" w14:textId="77777777" w:rsidR="0050698F" w:rsidRP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Donde:</w:t>
      </w:r>
    </w:p>
    <w:p w14:paraId="1B41871D" w14:textId="77777777" w:rsidR="0050698F" w:rsidRDefault="0050698F" w:rsidP="0050698F">
      <w:pPr>
        <w:spacing w:after="0" w:line="240" w:lineRule="auto"/>
        <w:jc w:val="both"/>
        <w:rPr>
          <w:rFonts w:ascii="Arial" w:hAnsi="Arial" w:cs="Arial"/>
          <w:bCs/>
          <w:sz w:val="20"/>
          <w:szCs w:val="20"/>
          <w:lang w:val="es-MX"/>
        </w:rPr>
      </w:pPr>
    </w:p>
    <w:p w14:paraId="0124FBB7" w14:textId="355BBBD4" w:rsidR="0050698F" w:rsidRP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lastRenderedPageBreak/>
        <w:t xml:space="preserve">Puntaje proponente: Puntaje asignado al Proponente </w:t>
      </w:r>
    </w:p>
    <w:p w14:paraId="090F91DF" w14:textId="77777777" w:rsidR="0050698F" w:rsidRDefault="0050698F" w:rsidP="0050698F">
      <w:pPr>
        <w:spacing w:after="0" w:line="240" w:lineRule="auto"/>
        <w:jc w:val="both"/>
        <w:rPr>
          <w:rFonts w:ascii="Arial" w:eastAsiaTheme="minorEastAsia" w:hAnsi="Arial" w:cs="Arial"/>
          <w:bCs/>
          <w:sz w:val="20"/>
          <w:szCs w:val="20"/>
          <w:lang w:val="es-MX"/>
        </w:rPr>
      </w:pPr>
    </w:p>
    <w:p w14:paraId="02D953AE" w14:textId="683D0C59" w:rsidR="0050698F" w:rsidRPr="0050698F" w:rsidRDefault="00000000" w:rsidP="0050698F">
      <w:pPr>
        <w:spacing w:after="0" w:line="240" w:lineRule="auto"/>
        <w:jc w:val="both"/>
        <w:rPr>
          <w:rFonts w:ascii="Arial" w:hAnsi="Arial" w:cs="Arial"/>
          <w:bCs/>
          <w:sz w:val="20"/>
          <w:szCs w:val="20"/>
          <w:lang w:val="es-MX"/>
        </w:rPr>
      </w:pPr>
      <m:oMath>
        <m:nary>
          <m:naryPr>
            <m:chr m:val="∑"/>
            <m:limLoc m:val="undOvr"/>
            <m:ctrlPr>
              <w:rPr>
                <w:rFonts w:ascii="Cambria Math" w:hAnsi="Cambria Math" w:cs="Arial"/>
                <w:bCs/>
                <w:i/>
                <w:sz w:val="20"/>
                <w:szCs w:val="20"/>
                <w:lang w:val="es-MX"/>
              </w:rPr>
            </m:ctrlPr>
          </m:naryPr>
          <m:sub>
            <m:r>
              <w:rPr>
                <w:rFonts w:ascii="Cambria Math" w:hAnsi="Cambria Math" w:cs="Arial"/>
                <w:sz w:val="20"/>
                <w:szCs w:val="20"/>
                <w:lang w:val="es-MX"/>
              </w:rPr>
              <m:t>j=0</m:t>
            </m:r>
          </m:sub>
          <m:sup>
            <m:r>
              <w:rPr>
                <w:rFonts w:ascii="Cambria Math" w:hAnsi="Cambria Math" w:cs="Arial"/>
                <w:sz w:val="20"/>
                <w:szCs w:val="20"/>
                <w:lang w:val="es-MX"/>
              </w:rPr>
              <m:t>i</m:t>
            </m:r>
          </m:sup>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e>
        </m:nary>
      </m:oMath>
      <w:r w:rsidR="0050698F" w:rsidRPr="0050698F">
        <w:rPr>
          <w:rFonts w:ascii="Arial" w:hAnsi="Arial" w:cs="Arial"/>
          <w:bCs/>
          <w:sz w:val="20"/>
          <w:szCs w:val="20"/>
          <w:lang w:val="es-MX"/>
        </w:rPr>
        <w:t>: Sumatoria de los puntajes de los bienes relevantes seleccionados por el Proponente</w:t>
      </w:r>
    </w:p>
    <w:p w14:paraId="6E4BAD1C" w14:textId="77777777" w:rsidR="0050698F" w:rsidRDefault="0050698F" w:rsidP="0050698F">
      <w:pPr>
        <w:spacing w:after="0" w:line="240" w:lineRule="auto"/>
        <w:jc w:val="both"/>
        <w:rPr>
          <w:rFonts w:ascii="Arial" w:hAnsi="Arial" w:cs="Arial"/>
          <w:bCs/>
          <w:sz w:val="20"/>
          <w:szCs w:val="20"/>
          <w:lang w:val="es-MX"/>
        </w:rPr>
      </w:pPr>
    </w:p>
    <w:p w14:paraId="666BF687" w14:textId="0C0671E2"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efectos de la asignación del puntaje a los Proponentes, la Entidad Estatal tendrá en cuenta hasta el séptimo decimal. En todo caso, el puntaje asignado a los Proponentes no podrá superar los veinte (20) puntos.</w:t>
      </w:r>
    </w:p>
    <w:p w14:paraId="7AAB62A9" w14:textId="77777777" w:rsidR="0050698F" w:rsidRPr="0050698F" w:rsidRDefault="0050698F" w:rsidP="0050698F">
      <w:pPr>
        <w:spacing w:after="0" w:line="240" w:lineRule="auto"/>
        <w:jc w:val="both"/>
        <w:rPr>
          <w:rFonts w:ascii="Arial" w:hAnsi="Arial" w:cs="Arial"/>
          <w:bCs/>
          <w:sz w:val="20"/>
          <w:szCs w:val="20"/>
          <w:lang w:val="es-MX"/>
        </w:rPr>
      </w:pPr>
    </w:p>
    <w:p w14:paraId="56DD86D9" w14:textId="0BF9834A" w:rsidR="0050698F" w:rsidRPr="0050698F" w:rsidRDefault="0050698F">
      <w:pPr>
        <w:pStyle w:val="Prrafodelista"/>
        <w:numPr>
          <w:ilvl w:val="0"/>
          <w:numId w:val="42"/>
        </w:num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55AA28F6" w14:textId="77777777" w:rsidR="0050698F" w:rsidRDefault="0050698F" w:rsidP="0050698F">
      <w:pPr>
        <w:spacing w:after="0" w:line="240" w:lineRule="auto"/>
        <w:jc w:val="both"/>
        <w:rPr>
          <w:rFonts w:ascii="Arial" w:hAnsi="Arial" w:cs="Arial"/>
          <w:bCs/>
          <w:sz w:val="20"/>
          <w:szCs w:val="20"/>
          <w:lang w:val="es-MX"/>
        </w:rPr>
      </w:pPr>
    </w:p>
    <w:p w14:paraId="0DEB1CCB" w14:textId="7E2E6A1F" w:rsidR="008F5987"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esos efectos en la siguiente tabla se indican las posibles composiciones de Proponentes Plurales, la regla de origen que les aplica en virtud de dicha conformación, así como la franja de puntaje correspondiente:</w:t>
      </w:r>
    </w:p>
    <w:p w14:paraId="438DB32D"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50698F" w:rsidRPr="0050698F" w14:paraId="233E2413" w14:textId="77777777" w:rsidTr="002D25E6">
        <w:trPr>
          <w:trHeight w:val="283"/>
          <w:tblHeader/>
          <w:jc w:val="center"/>
        </w:trPr>
        <w:tc>
          <w:tcPr>
            <w:tcW w:w="1078" w:type="dxa"/>
            <w:shd w:val="clear" w:color="auto" w:fill="404040" w:themeFill="text1" w:themeFillTint="BF"/>
            <w:vAlign w:val="center"/>
          </w:tcPr>
          <w:p w14:paraId="1BC95C28" w14:textId="51F687C9"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w:t>
            </w:r>
          </w:p>
        </w:tc>
        <w:tc>
          <w:tcPr>
            <w:tcW w:w="2207" w:type="dxa"/>
            <w:shd w:val="clear" w:color="auto" w:fill="404040" w:themeFill="text1" w:themeFillTint="BF"/>
            <w:vAlign w:val="center"/>
          </w:tcPr>
          <w:p w14:paraId="16E11EE9" w14:textId="79C41730"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Composición del Proponente Plural</w:t>
            </w:r>
          </w:p>
        </w:tc>
        <w:tc>
          <w:tcPr>
            <w:tcW w:w="2664" w:type="dxa"/>
            <w:shd w:val="clear" w:color="auto" w:fill="404040" w:themeFill="text1" w:themeFillTint="BF"/>
            <w:vAlign w:val="center"/>
          </w:tcPr>
          <w:p w14:paraId="556B82D8" w14:textId="72BA7F3A"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Regla de origen aplicable</w:t>
            </w:r>
          </w:p>
        </w:tc>
        <w:tc>
          <w:tcPr>
            <w:tcW w:w="2693" w:type="dxa"/>
            <w:shd w:val="clear" w:color="auto" w:fill="404040" w:themeFill="text1" w:themeFillTint="BF"/>
            <w:vAlign w:val="center"/>
          </w:tcPr>
          <w:p w14:paraId="18878D23" w14:textId="77AFB865"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Puntaje aplicable</w:t>
            </w:r>
          </w:p>
        </w:tc>
      </w:tr>
      <w:tr w:rsidR="0050698F" w:rsidRPr="0050698F" w14:paraId="13FD1942" w14:textId="77777777" w:rsidTr="0050698F">
        <w:trPr>
          <w:trHeight w:val="283"/>
          <w:jc w:val="center"/>
        </w:trPr>
        <w:tc>
          <w:tcPr>
            <w:tcW w:w="1078" w:type="dxa"/>
            <w:vAlign w:val="center"/>
          </w:tcPr>
          <w:p w14:paraId="21FAB4C3" w14:textId="2B42034A"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1.</w:t>
            </w:r>
          </w:p>
        </w:tc>
        <w:tc>
          <w:tcPr>
            <w:tcW w:w="2207" w:type="dxa"/>
            <w:vAlign w:val="center"/>
          </w:tcPr>
          <w:p w14:paraId="29F557BC" w14:textId="1E84E67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Únicamente integrantes colombianos</w:t>
            </w:r>
          </w:p>
        </w:tc>
        <w:tc>
          <w:tcPr>
            <w:tcW w:w="2664" w:type="dxa"/>
            <w:vAlign w:val="center"/>
          </w:tcPr>
          <w:p w14:paraId="4433984B" w14:textId="6B89CF4C"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Decreto 1082 de 2015</w:t>
            </w:r>
          </w:p>
        </w:tc>
        <w:tc>
          <w:tcPr>
            <w:tcW w:w="2693" w:type="dxa"/>
            <w:vAlign w:val="center"/>
          </w:tcPr>
          <w:p w14:paraId="0A665CA7" w14:textId="3EC13358"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Promoción de Servicios Nacionales o con Trato Nacional (4.</w:t>
            </w:r>
            <w:r w:rsidR="007F05C8">
              <w:rPr>
                <w:rFonts w:ascii="Arial" w:hAnsi="Arial" w:cs="Arial"/>
                <w:sz w:val="20"/>
                <w:szCs w:val="20"/>
              </w:rPr>
              <w:t>4</w:t>
            </w:r>
            <w:r w:rsidRPr="0050698F">
              <w:rPr>
                <w:rFonts w:ascii="Arial" w:hAnsi="Arial" w:cs="Arial"/>
                <w:sz w:val="20"/>
                <w:szCs w:val="20"/>
              </w:rPr>
              <w:t>.1)</w:t>
            </w:r>
          </w:p>
        </w:tc>
      </w:tr>
      <w:tr w:rsidR="0050698F" w:rsidRPr="0050698F" w14:paraId="6272E73D" w14:textId="77777777" w:rsidTr="0050698F">
        <w:trPr>
          <w:trHeight w:val="283"/>
          <w:jc w:val="center"/>
        </w:trPr>
        <w:tc>
          <w:tcPr>
            <w:tcW w:w="1078" w:type="dxa"/>
            <w:vAlign w:val="center"/>
          </w:tcPr>
          <w:p w14:paraId="6FBEC15B" w14:textId="2DEED043"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2.</w:t>
            </w:r>
          </w:p>
        </w:tc>
        <w:tc>
          <w:tcPr>
            <w:tcW w:w="2207" w:type="dxa"/>
            <w:vAlign w:val="center"/>
          </w:tcPr>
          <w:p w14:paraId="040CABBC" w14:textId="3DB863C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Colombianos en asocio con extranjeros con trato nacional</w:t>
            </w:r>
          </w:p>
        </w:tc>
        <w:tc>
          <w:tcPr>
            <w:tcW w:w="2664" w:type="dxa"/>
            <w:vAlign w:val="center"/>
          </w:tcPr>
          <w:p w14:paraId="7524FF85" w14:textId="65D856B4"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Decreto 1082 de 2015</w:t>
            </w:r>
          </w:p>
        </w:tc>
        <w:tc>
          <w:tcPr>
            <w:tcW w:w="2693" w:type="dxa"/>
            <w:vAlign w:val="center"/>
          </w:tcPr>
          <w:p w14:paraId="276B824F" w14:textId="42F96D48"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Promoción de Servicios Nacionales o con Trato Nacional (4.</w:t>
            </w:r>
            <w:r w:rsidR="007F05C8">
              <w:rPr>
                <w:rFonts w:ascii="Arial" w:hAnsi="Arial" w:cs="Arial"/>
                <w:sz w:val="20"/>
                <w:szCs w:val="20"/>
              </w:rPr>
              <w:t>4</w:t>
            </w:r>
            <w:r w:rsidRPr="0050698F">
              <w:rPr>
                <w:rFonts w:ascii="Arial" w:hAnsi="Arial" w:cs="Arial"/>
                <w:sz w:val="20"/>
                <w:szCs w:val="20"/>
              </w:rPr>
              <w:t>.1)</w:t>
            </w:r>
          </w:p>
        </w:tc>
      </w:tr>
      <w:tr w:rsidR="0050698F" w:rsidRPr="0050698F" w14:paraId="567B58C5" w14:textId="77777777" w:rsidTr="0050698F">
        <w:trPr>
          <w:trHeight w:val="283"/>
          <w:jc w:val="center"/>
        </w:trPr>
        <w:tc>
          <w:tcPr>
            <w:tcW w:w="1078" w:type="dxa"/>
            <w:vAlign w:val="center"/>
          </w:tcPr>
          <w:p w14:paraId="6D1E077E" w14:textId="3D2CD418"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3.</w:t>
            </w:r>
          </w:p>
        </w:tc>
        <w:tc>
          <w:tcPr>
            <w:tcW w:w="2207" w:type="dxa"/>
            <w:vAlign w:val="center"/>
          </w:tcPr>
          <w:p w14:paraId="3412620A" w14:textId="7BD16C70"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Únicamente integrado por extranjeros con trato nacional</w:t>
            </w:r>
          </w:p>
        </w:tc>
        <w:tc>
          <w:tcPr>
            <w:tcW w:w="2664" w:type="dxa"/>
            <w:vAlign w:val="center"/>
          </w:tcPr>
          <w:p w14:paraId="4047D773" w14:textId="2C3A0F1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1F212B00" w14:textId="02ACBB6D"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Promoción de Servicios Nacionales o con Trato Nacional (4.</w:t>
            </w:r>
            <w:r w:rsidR="007F05C8">
              <w:rPr>
                <w:rFonts w:ascii="Arial" w:hAnsi="Arial" w:cs="Arial"/>
                <w:sz w:val="20"/>
                <w:szCs w:val="20"/>
              </w:rPr>
              <w:t>4</w:t>
            </w:r>
            <w:r w:rsidRPr="0050698F">
              <w:rPr>
                <w:rFonts w:ascii="Arial" w:hAnsi="Arial" w:cs="Arial"/>
                <w:sz w:val="20"/>
                <w:szCs w:val="20"/>
              </w:rPr>
              <w:t>.1)</w:t>
            </w:r>
          </w:p>
        </w:tc>
      </w:tr>
      <w:tr w:rsidR="0050698F" w:rsidRPr="0050698F" w14:paraId="4892DC17" w14:textId="77777777" w:rsidTr="0050698F">
        <w:trPr>
          <w:trHeight w:val="283"/>
          <w:jc w:val="center"/>
        </w:trPr>
        <w:tc>
          <w:tcPr>
            <w:tcW w:w="1078" w:type="dxa"/>
            <w:vAlign w:val="center"/>
          </w:tcPr>
          <w:p w14:paraId="55095921" w14:textId="1485D8E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4.</w:t>
            </w:r>
          </w:p>
        </w:tc>
        <w:tc>
          <w:tcPr>
            <w:tcW w:w="2207" w:type="dxa"/>
            <w:vAlign w:val="center"/>
          </w:tcPr>
          <w:p w14:paraId="62AD1F7A" w14:textId="6DDE798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Proponente plural en el que al menos uno de los integrantes es extranjero sin trato nacional.</w:t>
            </w:r>
          </w:p>
        </w:tc>
        <w:tc>
          <w:tcPr>
            <w:tcW w:w="2664" w:type="dxa"/>
            <w:vAlign w:val="center"/>
          </w:tcPr>
          <w:p w14:paraId="269D7904" w14:textId="0AE8C33A"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No aplica la regla de origen del Decreto 1082 de 2015, ni la de los países de origen.</w:t>
            </w:r>
          </w:p>
        </w:tc>
        <w:tc>
          <w:tcPr>
            <w:tcW w:w="2693" w:type="dxa"/>
            <w:vAlign w:val="center"/>
          </w:tcPr>
          <w:p w14:paraId="0238654D" w14:textId="680A494D"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Incorporación de componente nacional en servicios extranjeros (4.</w:t>
            </w:r>
            <w:r w:rsidR="007F05C8">
              <w:rPr>
                <w:rFonts w:ascii="Arial" w:hAnsi="Arial" w:cs="Arial"/>
                <w:sz w:val="20"/>
                <w:szCs w:val="20"/>
              </w:rPr>
              <w:t>4</w:t>
            </w:r>
            <w:r w:rsidRPr="0050698F">
              <w:rPr>
                <w:rFonts w:ascii="Arial" w:hAnsi="Arial" w:cs="Arial"/>
                <w:sz w:val="20"/>
                <w:szCs w:val="20"/>
              </w:rPr>
              <w:t>.2)</w:t>
            </w:r>
          </w:p>
        </w:tc>
      </w:tr>
    </w:tbl>
    <w:p w14:paraId="0CC09668" w14:textId="77777777" w:rsidR="008F5987" w:rsidRDefault="008F5987" w:rsidP="00A87AC4">
      <w:pPr>
        <w:spacing w:after="0" w:line="240" w:lineRule="auto"/>
        <w:jc w:val="both"/>
        <w:rPr>
          <w:rFonts w:ascii="Arial" w:hAnsi="Arial" w:cs="Arial"/>
          <w:bCs/>
          <w:sz w:val="20"/>
          <w:szCs w:val="20"/>
          <w:lang w:val="es-MX"/>
        </w:rPr>
      </w:pPr>
    </w:p>
    <w:p w14:paraId="3BB9C867" w14:textId="48646E17" w:rsidR="002D25E6" w:rsidRDefault="002D25E6" w:rsidP="002D25E6">
      <w:pPr>
        <w:spacing w:after="0" w:line="240" w:lineRule="auto"/>
        <w:jc w:val="both"/>
        <w:rPr>
          <w:rFonts w:ascii="Arial" w:hAnsi="Arial" w:cs="Arial"/>
          <w:bCs/>
          <w:sz w:val="20"/>
          <w:szCs w:val="20"/>
          <w:lang w:val="es-MX"/>
        </w:rPr>
      </w:pPr>
      <w:r w:rsidRPr="00C571F8">
        <w:rPr>
          <w:rFonts w:ascii="Arial" w:hAnsi="Arial" w:cs="Arial"/>
          <w:bCs/>
          <w:sz w:val="20"/>
          <w:szCs w:val="20"/>
          <w:highlight w:val="lightGray"/>
          <w:lang w:val="es-MX"/>
        </w:rPr>
        <w:t>[Opción 2. Si luego de aplicar la metodología para identificar los bienes nacionales relevantes descritos en la Matriz 4 - Bienes nacionales relevantes,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del personal requerido para el cumplimiento del contrato. Para estos casos deberán incluirse los siguientes párrafos en el Pliego de Condiciones.]</w:t>
      </w:r>
    </w:p>
    <w:p w14:paraId="088CC92A" w14:textId="77777777" w:rsidR="00C571F8" w:rsidRPr="002D25E6" w:rsidRDefault="00C571F8" w:rsidP="002D25E6">
      <w:pPr>
        <w:spacing w:after="0" w:line="240" w:lineRule="auto"/>
        <w:jc w:val="both"/>
        <w:rPr>
          <w:rFonts w:ascii="Arial" w:hAnsi="Arial" w:cs="Arial"/>
          <w:bCs/>
          <w:sz w:val="20"/>
          <w:szCs w:val="20"/>
          <w:lang w:val="es-MX"/>
        </w:rPr>
      </w:pPr>
    </w:p>
    <w:p w14:paraId="6149E052" w14:textId="1F185EED" w:rsidR="002D25E6"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 xml:space="preserve">De conformidad con la consulta del Registro de Productores de Bienes Nacionales, realizada en fecha </w:t>
      </w:r>
      <w:r w:rsidRPr="00C571F8">
        <w:rPr>
          <w:rFonts w:ascii="Arial" w:hAnsi="Arial" w:cs="Arial"/>
          <w:bCs/>
          <w:sz w:val="20"/>
          <w:szCs w:val="20"/>
          <w:highlight w:val="lightGray"/>
          <w:lang w:val="es-MX"/>
        </w:rPr>
        <w:t>[Ingresar fecha en formato DD/MM/AAAA]</w:t>
      </w:r>
      <w:r w:rsidRPr="002D25E6">
        <w:rPr>
          <w:rFonts w:ascii="Arial" w:hAnsi="Arial" w:cs="Arial"/>
          <w:bCs/>
          <w:sz w:val="20"/>
          <w:szCs w:val="20"/>
          <w:lang w:val="es-MX"/>
        </w:rPr>
        <w:t xml:space="preserve">, se determinó que los bienes relevantes para el desarrollo </w:t>
      </w:r>
      <w:r w:rsidR="00CA664E">
        <w:rPr>
          <w:rFonts w:ascii="Arial" w:hAnsi="Arial" w:cs="Arial"/>
          <w:bCs/>
          <w:sz w:val="20"/>
          <w:szCs w:val="20"/>
          <w:lang w:val="es-MX"/>
        </w:rPr>
        <w:t>del proyecto</w:t>
      </w:r>
      <w:r w:rsidRPr="002D25E6">
        <w:rPr>
          <w:rFonts w:ascii="Arial" w:hAnsi="Arial" w:cs="Arial"/>
          <w:bCs/>
          <w:sz w:val="20"/>
          <w:szCs w:val="20"/>
          <w:lang w:val="es-MX"/>
        </w:rPr>
        <w:t xml:space="preserve"> no se encuentran incluidos en dicho registro de conformidad con el numeral </w:t>
      </w:r>
      <w:r w:rsidRPr="002D25E6">
        <w:rPr>
          <w:rFonts w:ascii="Arial" w:hAnsi="Arial" w:cs="Arial"/>
          <w:bCs/>
          <w:sz w:val="20"/>
          <w:szCs w:val="20"/>
          <w:lang w:val="es-MX"/>
        </w:rPr>
        <w:lastRenderedPageBreak/>
        <w:t xml:space="preserve">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 </w:t>
      </w:r>
    </w:p>
    <w:p w14:paraId="60C63410" w14:textId="77777777" w:rsidR="00C571F8" w:rsidRPr="002D25E6" w:rsidRDefault="00C571F8" w:rsidP="002D25E6">
      <w:pPr>
        <w:spacing w:after="0" w:line="240" w:lineRule="auto"/>
        <w:jc w:val="both"/>
        <w:rPr>
          <w:rFonts w:ascii="Arial" w:hAnsi="Arial" w:cs="Arial"/>
          <w:bCs/>
          <w:sz w:val="20"/>
          <w:szCs w:val="20"/>
          <w:lang w:val="es-MX"/>
        </w:rPr>
      </w:pPr>
    </w:p>
    <w:p w14:paraId="6A2F9FE0" w14:textId="2EC82CB8" w:rsidR="002D25E6"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 xml:space="preserve">En el caso de Proponentes Plurales, todos, varios o cualquiera de sus integrantes podrá vincular un porcentaje de empleados o contratistas por prestación de servicios colombianos, de al menos el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w:t>
      </w:r>
    </w:p>
    <w:p w14:paraId="4F2BE2C4" w14:textId="77777777" w:rsidR="00C571F8" w:rsidRPr="002D25E6" w:rsidRDefault="00C571F8" w:rsidP="002D25E6">
      <w:pPr>
        <w:spacing w:after="0" w:line="240" w:lineRule="auto"/>
        <w:jc w:val="both"/>
        <w:rPr>
          <w:rFonts w:ascii="Arial" w:hAnsi="Arial" w:cs="Arial"/>
          <w:bCs/>
          <w:sz w:val="20"/>
          <w:szCs w:val="20"/>
          <w:lang w:val="es-MX"/>
        </w:rPr>
      </w:pPr>
    </w:p>
    <w:p w14:paraId="6A7766AF" w14:textId="00445ECF" w:rsidR="00C571F8"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r w:rsidR="00C571F8">
        <w:rPr>
          <w:rFonts w:ascii="Arial" w:hAnsi="Arial" w:cs="Arial"/>
          <w:bCs/>
          <w:sz w:val="20"/>
          <w:szCs w:val="20"/>
          <w:lang w:val="es-MX"/>
        </w:rPr>
        <w:t>.</w:t>
      </w:r>
    </w:p>
    <w:p w14:paraId="40153868" w14:textId="20E8063F" w:rsidR="002D25E6" w:rsidRPr="002D25E6" w:rsidRDefault="002D25E6" w:rsidP="002D25E6">
      <w:pPr>
        <w:spacing w:after="0" w:line="240" w:lineRule="auto"/>
        <w:jc w:val="both"/>
        <w:rPr>
          <w:rFonts w:ascii="Arial" w:hAnsi="Arial" w:cs="Arial"/>
          <w:bCs/>
          <w:sz w:val="20"/>
          <w:szCs w:val="20"/>
          <w:lang w:val="es-MX"/>
        </w:rPr>
      </w:pPr>
    </w:p>
    <w:p w14:paraId="46295DFD" w14:textId="0921B411" w:rsidR="008F5987"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A tales efectos en la siguiente tabla se indican las posibles composiciones de Proponentes Plurales, la regla de origen que les aplica en virtud de dicha conformación, así como la franja de puntaje correspondiente:</w:t>
      </w:r>
    </w:p>
    <w:p w14:paraId="09D4A63C"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C571F8" w:rsidRPr="00C571F8" w14:paraId="427E3C8C" w14:textId="77777777" w:rsidTr="00C571F8">
        <w:trPr>
          <w:trHeight w:val="283"/>
          <w:tblHeader/>
          <w:jc w:val="center"/>
        </w:trPr>
        <w:tc>
          <w:tcPr>
            <w:tcW w:w="1078" w:type="dxa"/>
            <w:shd w:val="clear" w:color="auto" w:fill="404040" w:themeFill="text1" w:themeFillTint="BF"/>
            <w:vAlign w:val="center"/>
          </w:tcPr>
          <w:p w14:paraId="000CC34F" w14:textId="3DE2AE85"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No.</w:t>
            </w:r>
          </w:p>
        </w:tc>
        <w:tc>
          <w:tcPr>
            <w:tcW w:w="2207" w:type="dxa"/>
            <w:shd w:val="clear" w:color="auto" w:fill="404040" w:themeFill="text1" w:themeFillTint="BF"/>
            <w:vAlign w:val="center"/>
          </w:tcPr>
          <w:p w14:paraId="04AD6227" w14:textId="161961D8"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Composición del Proponente Plural</w:t>
            </w:r>
          </w:p>
        </w:tc>
        <w:tc>
          <w:tcPr>
            <w:tcW w:w="2664" w:type="dxa"/>
            <w:shd w:val="clear" w:color="auto" w:fill="404040" w:themeFill="text1" w:themeFillTint="BF"/>
            <w:vAlign w:val="center"/>
          </w:tcPr>
          <w:p w14:paraId="0A9B2B58" w14:textId="24664022"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Regla de origen aplicable</w:t>
            </w:r>
          </w:p>
        </w:tc>
        <w:tc>
          <w:tcPr>
            <w:tcW w:w="2693" w:type="dxa"/>
            <w:shd w:val="clear" w:color="auto" w:fill="404040" w:themeFill="text1" w:themeFillTint="BF"/>
            <w:vAlign w:val="center"/>
          </w:tcPr>
          <w:p w14:paraId="7DDA8070" w14:textId="6B721A74"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Puntaje aplicable</w:t>
            </w:r>
          </w:p>
        </w:tc>
      </w:tr>
      <w:tr w:rsidR="00C571F8" w:rsidRPr="00C571F8" w14:paraId="05EDF2C7" w14:textId="77777777" w:rsidTr="00C571F8">
        <w:trPr>
          <w:trHeight w:val="283"/>
          <w:jc w:val="center"/>
        </w:trPr>
        <w:tc>
          <w:tcPr>
            <w:tcW w:w="1078" w:type="dxa"/>
            <w:vAlign w:val="center"/>
          </w:tcPr>
          <w:p w14:paraId="7FE591DC" w14:textId="7641AA9C"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1.</w:t>
            </w:r>
          </w:p>
        </w:tc>
        <w:tc>
          <w:tcPr>
            <w:tcW w:w="2207" w:type="dxa"/>
            <w:vAlign w:val="center"/>
          </w:tcPr>
          <w:p w14:paraId="25199E4F" w14:textId="03FE47DC"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Únicamente integrantes colombianos</w:t>
            </w:r>
          </w:p>
        </w:tc>
        <w:tc>
          <w:tcPr>
            <w:tcW w:w="2664" w:type="dxa"/>
            <w:vAlign w:val="center"/>
          </w:tcPr>
          <w:p w14:paraId="62DAFA10" w14:textId="158836DD"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Decreto 1082 de 2015</w:t>
            </w:r>
          </w:p>
        </w:tc>
        <w:tc>
          <w:tcPr>
            <w:tcW w:w="2693" w:type="dxa"/>
            <w:vAlign w:val="center"/>
          </w:tcPr>
          <w:p w14:paraId="05B82EF4" w14:textId="51B219B9"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C571F8" w:rsidRPr="00C571F8" w14:paraId="0598EDF3" w14:textId="77777777" w:rsidTr="00C571F8">
        <w:trPr>
          <w:trHeight w:val="283"/>
          <w:jc w:val="center"/>
        </w:trPr>
        <w:tc>
          <w:tcPr>
            <w:tcW w:w="1078" w:type="dxa"/>
            <w:vAlign w:val="center"/>
          </w:tcPr>
          <w:p w14:paraId="14876F3F" w14:textId="7148943B"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2.</w:t>
            </w:r>
          </w:p>
        </w:tc>
        <w:tc>
          <w:tcPr>
            <w:tcW w:w="2207" w:type="dxa"/>
            <w:vAlign w:val="center"/>
          </w:tcPr>
          <w:p w14:paraId="2AC38B25" w14:textId="2221FAB1"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Colombianos en asocio con extranjeros con trato nacional</w:t>
            </w:r>
          </w:p>
        </w:tc>
        <w:tc>
          <w:tcPr>
            <w:tcW w:w="2664" w:type="dxa"/>
            <w:vAlign w:val="center"/>
          </w:tcPr>
          <w:p w14:paraId="2ABDDA51" w14:textId="36B499B6"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Decreto 1082 de 2015</w:t>
            </w:r>
          </w:p>
        </w:tc>
        <w:tc>
          <w:tcPr>
            <w:tcW w:w="2693" w:type="dxa"/>
            <w:vAlign w:val="center"/>
          </w:tcPr>
          <w:p w14:paraId="506D2107" w14:textId="23C7D072"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C571F8" w:rsidRPr="00C571F8" w14:paraId="21D1488B" w14:textId="77777777" w:rsidTr="00C571F8">
        <w:trPr>
          <w:trHeight w:val="283"/>
          <w:jc w:val="center"/>
        </w:trPr>
        <w:tc>
          <w:tcPr>
            <w:tcW w:w="1078" w:type="dxa"/>
            <w:vAlign w:val="center"/>
          </w:tcPr>
          <w:p w14:paraId="56ED460A" w14:textId="253B5F64"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3.</w:t>
            </w:r>
          </w:p>
        </w:tc>
        <w:tc>
          <w:tcPr>
            <w:tcW w:w="2207" w:type="dxa"/>
            <w:vAlign w:val="center"/>
          </w:tcPr>
          <w:p w14:paraId="67A4C167" w14:textId="06530834"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Únicamente integrado por extranjeros con trato nacional</w:t>
            </w:r>
          </w:p>
        </w:tc>
        <w:tc>
          <w:tcPr>
            <w:tcW w:w="2664" w:type="dxa"/>
            <w:vAlign w:val="center"/>
          </w:tcPr>
          <w:p w14:paraId="369C691B" w14:textId="3984E85F"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2978FEBC" w14:textId="2FA6D788"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Promoción de Servicios Nacionales o con Trato Nacional (4.</w:t>
            </w:r>
            <w:r w:rsidR="007F05C8">
              <w:rPr>
                <w:rFonts w:ascii="Arial" w:hAnsi="Arial" w:cs="Arial"/>
                <w:sz w:val="20"/>
                <w:szCs w:val="20"/>
              </w:rPr>
              <w:t>4</w:t>
            </w:r>
            <w:r w:rsidRPr="00C571F8">
              <w:rPr>
                <w:rFonts w:ascii="Arial" w:hAnsi="Arial" w:cs="Arial"/>
                <w:sz w:val="20"/>
                <w:szCs w:val="20"/>
              </w:rPr>
              <w:t>.1)</w:t>
            </w:r>
          </w:p>
        </w:tc>
      </w:tr>
      <w:tr w:rsidR="00C571F8" w:rsidRPr="00C571F8" w14:paraId="5DED03C9" w14:textId="77777777" w:rsidTr="00C571F8">
        <w:trPr>
          <w:trHeight w:val="283"/>
          <w:jc w:val="center"/>
        </w:trPr>
        <w:tc>
          <w:tcPr>
            <w:tcW w:w="1078" w:type="dxa"/>
            <w:vAlign w:val="center"/>
          </w:tcPr>
          <w:p w14:paraId="74D8B297" w14:textId="642CF04C"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4.</w:t>
            </w:r>
          </w:p>
        </w:tc>
        <w:tc>
          <w:tcPr>
            <w:tcW w:w="2207" w:type="dxa"/>
            <w:vAlign w:val="center"/>
          </w:tcPr>
          <w:p w14:paraId="3848509A" w14:textId="71F3D51E"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Proponente plural en el que al menos uno de los integrantes es extranjero sin trato nacional.</w:t>
            </w:r>
          </w:p>
        </w:tc>
        <w:tc>
          <w:tcPr>
            <w:tcW w:w="2664" w:type="dxa"/>
            <w:vAlign w:val="center"/>
          </w:tcPr>
          <w:p w14:paraId="494906A0" w14:textId="6EA33217"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No aplica la regla de origen del Decreto 1082 de 2015, ni la de los países de origen.</w:t>
            </w:r>
          </w:p>
        </w:tc>
        <w:tc>
          <w:tcPr>
            <w:tcW w:w="2693" w:type="dxa"/>
            <w:vAlign w:val="center"/>
          </w:tcPr>
          <w:p w14:paraId="11900A6F" w14:textId="64374579"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Incorporación de componente nacional en servicios extranjeros (4.</w:t>
            </w:r>
            <w:r w:rsidR="007F05C8">
              <w:rPr>
                <w:rFonts w:ascii="Arial" w:hAnsi="Arial" w:cs="Arial"/>
                <w:sz w:val="20"/>
                <w:szCs w:val="20"/>
              </w:rPr>
              <w:t>4</w:t>
            </w:r>
            <w:r w:rsidRPr="00C571F8">
              <w:rPr>
                <w:rFonts w:ascii="Arial" w:hAnsi="Arial" w:cs="Arial"/>
                <w:sz w:val="20"/>
                <w:szCs w:val="20"/>
              </w:rPr>
              <w:t>.2)</w:t>
            </w:r>
          </w:p>
        </w:tc>
      </w:tr>
    </w:tbl>
    <w:p w14:paraId="45C6030B" w14:textId="77777777" w:rsidR="00C571F8" w:rsidRDefault="00C571F8" w:rsidP="00A87AC4">
      <w:pPr>
        <w:spacing w:after="0" w:line="240" w:lineRule="auto"/>
        <w:jc w:val="both"/>
        <w:rPr>
          <w:rFonts w:ascii="Arial" w:hAnsi="Arial" w:cs="Arial"/>
          <w:bCs/>
          <w:sz w:val="20"/>
          <w:szCs w:val="20"/>
          <w:lang w:val="es-MX"/>
        </w:rPr>
      </w:pPr>
    </w:p>
    <w:p w14:paraId="47F636A5" w14:textId="502A57AC" w:rsidR="00C571F8" w:rsidRPr="007F05C8" w:rsidRDefault="00C571F8" w:rsidP="007F05C8">
      <w:pPr>
        <w:pStyle w:val="NUMERACION"/>
        <w:numPr>
          <w:ilvl w:val="3"/>
          <w:numId w:val="34"/>
        </w:numPr>
        <w:ind w:left="1174"/>
        <w:outlineLvl w:val="3"/>
      </w:pPr>
      <w:r w:rsidRPr="007F05C8">
        <w:t>ACREDITACIÓN DEL PUNTAJE POR SERVICIOS NACIONALES O CON TRATO NACIONAL</w:t>
      </w:r>
    </w:p>
    <w:p w14:paraId="5063506F" w14:textId="77777777" w:rsidR="00C571F8" w:rsidRDefault="00C571F8" w:rsidP="00C571F8">
      <w:pPr>
        <w:spacing w:after="0" w:line="240" w:lineRule="auto"/>
        <w:jc w:val="both"/>
        <w:rPr>
          <w:rFonts w:ascii="Arial" w:hAnsi="Arial" w:cs="Arial"/>
          <w:bCs/>
          <w:sz w:val="20"/>
          <w:szCs w:val="20"/>
          <w:lang w:val="es-MX"/>
        </w:rPr>
      </w:pPr>
    </w:p>
    <w:p w14:paraId="4B9B2AE3" w14:textId="03723B8D"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Entidad asignará hasta veinte (20) puntos a la oferta de: i) Servicios Nacionales o ii) con Trato Nacional. </w:t>
      </w:r>
    </w:p>
    <w:p w14:paraId="790F2CD4" w14:textId="77777777" w:rsidR="00C571F8" w:rsidRPr="00C571F8" w:rsidRDefault="00C571F8" w:rsidP="00C571F8">
      <w:pPr>
        <w:spacing w:after="0" w:line="240" w:lineRule="auto"/>
        <w:jc w:val="both"/>
        <w:rPr>
          <w:rFonts w:ascii="Arial" w:hAnsi="Arial" w:cs="Arial"/>
          <w:bCs/>
          <w:sz w:val="20"/>
          <w:szCs w:val="20"/>
          <w:lang w:val="es-MX"/>
        </w:rPr>
      </w:pPr>
    </w:p>
    <w:p w14:paraId="1AC9233B"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lastRenderedPageBreak/>
        <w:t xml:space="preserve">Para que el Proponente nacional obtenga puntaje por Servicios Nacionales debe presentar, además del Formato 9 A – Promoción de Servicios Nacionales o con Trato Nacional, alguno de los siguientes documentos, según corresponda: </w:t>
      </w:r>
    </w:p>
    <w:p w14:paraId="304A9DB7" w14:textId="77777777" w:rsidR="00C571F8" w:rsidRPr="00C571F8" w:rsidRDefault="00C571F8" w:rsidP="00C571F8">
      <w:pPr>
        <w:spacing w:after="0" w:line="240" w:lineRule="auto"/>
        <w:jc w:val="both"/>
        <w:rPr>
          <w:rFonts w:ascii="Arial" w:hAnsi="Arial" w:cs="Arial"/>
          <w:bCs/>
          <w:sz w:val="20"/>
          <w:szCs w:val="20"/>
          <w:lang w:val="es-MX"/>
        </w:rPr>
      </w:pPr>
    </w:p>
    <w:p w14:paraId="31593CF7" w14:textId="3B05B972"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Persona natural colombiana: La cédula de ciudadanía del Proponente.</w:t>
      </w:r>
    </w:p>
    <w:p w14:paraId="4784A1DA" w14:textId="77777777" w:rsidR="00C571F8" w:rsidRPr="00C571F8" w:rsidRDefault="00C571F8" w:rsidP="00C571F8">
      <w:pPr>
        <w:pStyle w:val="Prrafodelista"/>
        <w:spacing w:after="0" w:line="240" w:lineRule="auto"/>
        <w:jc w:val="both"/>
        <w:rPr>
          <w:rFonts w:ascii="Arial" w:hAnsi="Arial" w:cs="Arial"/>
          <w:bCs/>
          <w:sz w:val="20"/>
          <w:szCs w:val="20"/>
          <w:lang w:val="es-MX"/>
        </w:rPr>
      </w:pPr>
    </w:p>
    <w:p w14:paraId="46420508" w14:textId="7C122E59"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Persona natural extranjera residente en Colombia: La visa de residencia que le permita la ejecución del objeto contractual de conformidad con la ley. </w:t>
      </w:r>
    </w:p>
    <w:p w14:paraId="6DC7DFC4" w14:textId="77777777" w:rsidR="00C571F8" w:rsidRPr="00C571F8" w:rsidRDefault="00C571F8" w:rsidP="00C571F8">
      <w:pPr>
        <w:pStyle w:val="Prrafodelista"/>
        <w:spacing w:after="0" w:line="240" w:lineRule="auto"/>
        <w:jc w:val="both"/>
        <w:rPr>
          <w:rFonts w:ascii="Arial" w:hAnsi="Arial" w:cs="Arial"/>
          <w:bCs/>
          <w:sz w:val="20"/>
          <w:szCs w:val="20"/>
          <w:lang w:val="es-MX"/>
        </w:rPr>
      </w:pPr>
    </w:p>
    <w:p w14:paraId="27E05692" w14:textId="7A1F5B50"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Persona jurídica constituida en Colombia: El certificado de existencia y representación legal emitido por alguna de las cámaras de comercio del país. </w:t>
      </w:r>
    </w:p>
    <w:p w14:paraId="6465D5F6" w14:textId="77777777" w:rsidR="00C571F8" w:rsidRPr="00C571F8" w:rsidRDefault="00C571F8" w:rsidP="00C571F8">
      <w:pPr>
        <w:spacing w:after="0" w:line="240" w:lineRule="auto"/>
        <w:jc w:val="both"/>
        <w:rPr>
          <w:rFonts w:ascii="Arial" w:hAnsi="Arial" w:cs="Arial"/>
          <w:bCs/>
          <w:sz w:val="20"/>
          <w:szCs w:val="20"/>
          <w:lang w:val="es-MX"/>
        </w:rPr>
      </w:pPr>
    </w:p>
    <w:p w14:paraId="31CE1DAD" w14:textId="77777777"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que el Proponente extranjero con trato nacional obtenga el puntaje por apoyo a la industria nacional por promoción de Servicios Nacionales o con Trato Nacional solo deberá presentar el Formato 9A – Promoción de Servicios Nacionales o con Trato Nacional. </w:t>
      </w:r>
    </w:p>
    <w:p w14:paraId="4B55517C" w14:textId="77777777" w:rsidR="00C571F8" w:rsidRPr="00C571F8" w:rsidRDefault="00C571F8" w:rsidP="00C571F8">
      <w:pPr>
        <w:spacing w:after="0" w:line="240" w:lineRule="auto"/>
        <w:jc w:val="both"/>
        <w:rPr>
          <w:rFonts w:ascii="Arial" w:hAnsi="Arial" w:cs="Arial"/>
          <w:bCs/>
          <w:sz w:val="20"/>
          <w:szCs w:val="20"/>
          <w:lang w:val="es-MX"/>
        </w:rPr>
      </w:pPr>
    </w:p>
    <w:p w14:paraId="2323E182" w14:textId="69545719"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159AA90F" w14:textId="77777777" w:rsidR="00C571F8" w:rsidRPr="00C571F8" w:rsidRDefault="00C571F8" w:rsidP="00C571F8">
      <w:pPr>
        <w:spacing w:after="0" w:line="240" w:lineRule="auto"/>
        <w:jc w:val="both"/>
        <w:rPr>
          <w:rFonts w:ascii="Arial" w:hAnsi="Arial" w:cs="Arial"/>
          <w:bCs/>
          <w:sz w:val="20"/>
          <w:szCs w:val="20"/>
          <w:lang w:val="es-MX"/>
        </w:rPr>
      </w:pPr>
    </w:p>
    <w:p w14:paraId="328EFB70"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4BC40228" w14:textId="77777777" w:rsidR="00C571F8" w:rsidRPr="00C571F8" w:rsidRDefault="00C571F8" w:rsidP="00C571F8">
      <w:pPr>
        <w:spacing w:after="0" w:line="240" w:lineRule="auto"/>
        <w:jc w:val="both"/>
        <w:rPr>
          <w:rFonts w:ascii="Arial" w:hAnsi="Arial" w:cs="Arial"/>
          <w:bCs/>
          <w:sz w:val="20"/>
          <w:szCs w:val="20"/>
          <w:lang w:val="es-MX"/>
        </w:rPr>
      </w:pPr>
    </w:p>
    <w:p w14:paraId="3250CEE8"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16D55659" w14:textId="77777777" w:rsidR="00C571F8" w:rsidRPr="00C571F8" w:rsidRDefault="00C571F8" w:rsidP="00C571F8">
      <w:pPr>
        <w:spacing w:after="0" w:line="240" w:lineRule="auto"/>
        <w:jc w:val="both"/>
        <w:rPr>
          <w:rFonts w:ascii="Arial" w:hAnsi="Arial" w:cs="Arial"/>
          <w:bCs/>
          <w:sz w:val="20"/>
          <w:szCs w:val="20"/>
          <w:lang w:val="es-MX"/>
        </w:rPr>
      </w:pPr>
    </w:p>
    <w:p w14:paraId="611E5E3D" w14:textId="34256092" w:rsidR="00C571F8" w:rsidRPr="00C571F8" w:rsidRDefault="00C571F8">
      <w:pPr>
        <w:pStyle w:val="NUMERACION"/>
        <w:numPr>
          <w:ilvl w:val="2"/>
          <w:numId w:val="34"/>
        </w:numPr>
        <w:ind w:left="1077"/>
        <w:outlineLvl w:val="2"/>
      </w:pPr>
      <w:bookmarkStart w:id="97" w:name="_Toc199137327"/>
      <w:r w:rsidRPr="00C571F8">
        <w:t>INCORPORACIÓN DE COMPONENTE NACIONAL EN SERVICIOS EXTRANJEROS</w:t>
      </w:r>
      <w:bookmarkEnd w:id="97"/>
    </w:p>
    <w:p w14:paraId="072C6206" w14:textId="77777777" w:rsidR="009D0935" w:rsidRDefault="009D0935" w:rsidP="00C571F8">
      <w:pPr>
        <w:spacing w:after="0" w:line="240" w:lineRule="auto"/>
        <w:jc w:val="both"/>
        <w:rPr>
          <w:rFonts w:ascii="Arial" w:hAnsi="Arial" w:cs="Arial"/>
          <w:bCs/>
          <w:sz w:val="20"/>
          <w:szCs w:val="20"/>
          <w:lang w:val="es-MX"/>
        </w:rPr>
      </w:pPr>
    </w:p>
    <w:p w14:paraId="651240B2" w14:textId="67ECEC26"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766A37EF" w14:textId="77777777" w:rsidR="009D0935" w:rsidRDefault="009D0935" w:rsidP="00C571F8">
      <w:pPr>
        <w:spacing w:after="0" w:line="240" w:lineRule="auto"/>
        <w:jc w:val="both"/>
        <w:rPr>
          <w:rFonts w:ascii="Arial" w:hAnsi="Arial" w:cs="Arial"/>
          <w:bCs/>
          <w:sz w:val="20"/>
          <w:szCs w:val="20"/>
          <w:lang w:val="es-MX"/>
        </w:rPr>
      </w:pPr>
    </w:p>
    <w:p w14:paraId="0848D425" w14:textId="4CB92917"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2896514B" w14:textId="77777777" w:rsidR="009D0935" w:rsidRDefault="009D0935" w:rsidP="00C571F8">
      <w:pPr>
        <w:spacing w:after="0" w:line="240" w:lineRule="auto"/>
        <w:jc w:val="both"/>
        <w:rPr>
          <w:rFonts w:ascii="Arial" w:hAnsi="Arial" w:cs="Arial"/>
          <w:bCs/>
          <w:sz w:val="20"/>
          <w:szCs w:val="20"/>
          <w:lang w:val="es-MX"/>
        </w:rPr>
      </w:pPr>
    </w:p>
    <w:p w14:paraId="6CFF3CFF" w14:textId="63F0D132"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lastRenderedPageBreak/>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4A9D4DBA" w14:textId="77777777" w:rsidR="009D0935" w:rsidRPr="00C571F8" w:rsidRDefault="009D0935" w:rsidP="00C571F8">
      <w:pPr>
        <w:spacing w:after="0" w:line="240" w:lineRule="auto"/>
        <w:jc w:val="both"/>
        <w:rPr>
          <w:rFonts w:ascii="Arial" w:hAnsi="Arial" w:cs="Arial"/>
          <w:bCs/>
          <w:sz w:val="20"/>
          <w:szCs w:val="20"/>
          <w:lang w:val="es-MX"/>
        </w:rPr>
      </w:pPr>
    </w:p>
    <w:p w14:paraId="16D3ED43"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30700408" w14:textId="77777777" w:rsidR="009D0935" w:rsidRPr="00C571F8" w:rsidRDefault="009D0935" w:rsidP="00C571F8">
      <w:pPr>
        <w:spacing w:after="0" w:line="240" w:lineRule="auto"/>
        <w:jc w:val="both"/>
        <w:rPr>
          <w:rFonts w:ascii="Arial" w:hAnsi="Arial" w:cs="Arial"/>
          <w:bCs/>
          <w:sz w:val="20"/>
          <w:szCs w:val="20"/>
          <w:lang w:val="es-MX"/>
        </w:rPr>
      </w:pPr>
    </w:p>
    <w:p w14:paraId="5B41E919"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4.3.1. del documento base ni por el regulado en este numeral. </w:t>
      </w:r>
    </w:p>
    <w:p w14:paraId="3960AEAD" w14:textId="77777777" w:rsidR="009D0935" w:rsidRPr="00C571F8" w:rsidRDefault="009D0935" w:rsidP="00C571F8">
      <w:pPr>
        <w:spacing w:after="0" w:line="240" w:lineRule="auto"/>
        <w:jc w:val="both"/>
        <w:rPr>
          <w:rFonts w:ascii="Arial" w:hAnsi="Arial" w:cs="Arial"/>
          <w:bCs/>
          <w:sz w:val="20"/>
          <w:szCs w:val="20"/>
          <w:lang w:val="es-MX"/>
        </w:rPr>
      </w:pPr>
    </w:p>
    <w:p w14:paraId="0A98420C" w14:textId="22109C22"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En caso de no efectuar ningún ofrecimiento, el puntaje por este factor será de cero (0)</w:t>
      </w:r>
      <w:r w:rsidR="009D0935">
        <w:rPr>
          <w:rFonts w:ascii="Arial" w:hAnsi="Arial" w:cs="Arial"/>
          <w:bCs/>
          <w:sz w:val="20"/>
          <w:szCs w:val="20"/>
          <w:lang w:val="es-MX"/>
        </w:rPr>
        <w:t>.</w:t>
      </w:r>
    </w:p>
    <w:p w14:paraId="76A138E5" w14:textId="77777777" w:rsidR="009D0935" w:rsidRPr="00C571F8" w:rsidRDefault="009D0935" w:rsidP="00C571F8">
      <w:pPr>
        <w:spacing w:after="0" w:line="240" w:lineRule="auto"/>
        <w:jc w:val="both"/>
        <w:rPr>
          <w:rFonts w:ascii="Arial" w:hAnsi="Arial" w:cs="Arial"/>
          <w:bCs/>
          <w:sz w:val="20"/>
          <w:szCs w:val="20"/>
          <w:lang w:val="es-MX"/>
        </w:rPr>
      </w:pPr>
    </w:p>
    <w:p w14:paraId="0141928B" w14:textId="7F9B8FF9" w:rsidR="00C571F8" w:rsidRPr="009D0935" w:rsidRDefault="00C571F8">
      <w:pPr>
        <w:pStyle w:val="NUMERACION"/>
        <w:numPr>
          <w:ilvl w:val="1"/>
          <w:numId w:val="34"/>
        </w:numPr>
        <w:ind w:left="567" w:hanging="567"/>
        <w:outlineLvl w:val="1"/>
      </w:pPr>
      <w:bookmarkStart w:id="98" w:name="_Toc199137328"/>
      <w:r w:rsidRPr="009D0935">
        <w:t>EMPRENDIMIENTOS Y EMPRESAS DE MUJERES</w:t>
      </w:r>
      <w:bookmarkEnd w:id="98"/>
    </w:p>
    <w:p w14:paraId="5432F2D0" w14:textId="77777777" w:rsidR="009D0935" w:rsidRDefault="009D0935" w:rsidP="00C571F8">
      <w:pPr>
        <w:spacing w:after="0" w:line="240" w:lineRule="auto"/>
        <w:jc w:val="both"/>
        <w:rPr>
          <w:rFonts w:ascii="Arial" w:hAnsi="Arial" w:cs="Arial"/>
          <w:bCs/>
          <w:sz w:val="20"/>
          <w:szCs w:val="20"/>
          <w:lang w:val="es-MX"/>
        </w:rPr>
      </w:pPr>
    </w:p>
    <w:p w14:paraId="4B9F8B27" w14:textId="2223D870"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asignará un puntaje de cero punto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4C7BD1D1" w14:textId="77777777" w:rsidR="009D0935" w:rsidRPr="00C571F8" w:rsidRDefault="009D0935" w:rsidP="00C571F8">
      <w:pPr>
        <w:spacing w:after="0" w:line="240" w:lineRule="auto"/>
        <w:jc w:val="both"/>
        <w:rPr>
          <w:rFonts w:ascii="Arial" w:hAnsi="Arial" w:cs="Arial"/>
          <w:bCs/>
          <w:sz w:val="20"/>
          <w:szCs w:val="20"/>
          <w:lang w:val="es-MX"/>
        </w:rPr>
      </w:pPr>
    </w:p>
    <w:p w14:paraId="42AA3AE6"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Para que el Proponente obtenga este puntaje debe diligenciar el Formato 12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711B6658" w14:textId="77777777" w:rsidR="009D0935" w:rsidRPr="00C571F8" w:rsidRDefault="009D0935" w:rsidP="00C571F8">
      <w:pPr>
        <w:spacing w:after="0" w:line="240" w:lineRule="auto"/>
        <w:jc w:val="both"/>
        <w:rPr>
          <w:rFonts w:ascii="Arial" w:hAnsi="Arial" w:cs="Arial"/>
          <w:bCs/>
          <w:sz w:val="20"/>
          <w:szCs w:val="20"/>
          <w:lang w:val="es-MX"/>
        </w:rPr>
      </w:pPr>
    </w:p>
    <w:p w14:paraId="17A265CB"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758B7D90" w14:textId="77777777" w:rsidR="009D0935" w:rsidRPr="00C571F8" w:rsidRDefault="009D0935" w:rsidP="00C571F8">
      <w:pPr>
        <w:spacing w:after="0" w:line="240" w:lineRule="auto"/>
        <w:jc w:val="both"/>
        <w:rPr>
          <w:rFonts w:ascii="Arial" w:hAnsi="Arial" w:cs="Arial"/>
          <w:bCs/>
          <w:sz w:val="20"/>
          <w:szCs w:val="20"/>
          <w:lang w:val="es-MX"/>
        </w:rPr>
      </w:pPr>
    </w:p>
    <w:p w14:paraId="4C27E739"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asignación de este puntaje no excluye la aplicación del puntaje para Mipyme.</w:t>
      </w:r>
    </w:p>
    <w:p w14:paraId="222B9AA1" w14:textId="77777777" w:rsidR="009D0935" w:rsidRPr="00C571F8" w:rsidRDefault="009D0935" w:rsidP="00C571F8">
      <w:pPr>
        <w:spacing w:after="0" w:line="240" w:lineRule="auto"/>
        <w:jc w:val="both"/>
        <w:rPr>
          <w:rFonts w:ascii="Arial" w:hAnsi="Arial" w:cs="Arial"/>
          <w:bCs/>
          <w:sz w:val="20"/>
          <w:szCs w:val="20"/>
          <w:lang w:val="es-MX"/>
        </w:rPr>
      </w:pPr>
    </w:p>
    <w:p w14:paraId="31DE64AD" w14:textId="3CA54392" w:rsidR="00C571F8" w:rsidRPr="009D0935" w:rsidRDefault="00C571F8">
      <w:pPr>
        <w:pStyle w:val="NUMERACION"/>
        <w:numPr>
          <w:ilvl w:val="1"/>
          <w:numId w:val="34"/>
        </w:numPr>
        <w:ind w:left="567" w:hanging="567"/>
        <w:outlineLvl w:val="1"/>
      </w:pPr>
      <w:bookmarkStart w:id="99" w:name="_Toc199137329"/>
      <w:r w:rsidRPr="009D0935">
        <w:t>MIPYME DOMICILIADA EN COLOMBIA</w:t>
      </w:r>
      <w:bookmarkEnd w:id="99"/>
    </w:p>
    <w:p w14:paraId="244C04A7" w14:textId="77777777" w:rsidR="00D37DFA" w:rsidRDefault="00D37DFA" w:rsidP="00C571F8">
      <w:pPr>
        <w:spacing w:after="0" w:line="240" w:lineRule="auto"/>
        <w:jc w:val="both"/>
        <w:rPr>
          <w:rFonts w:ascii="Arial" w:hAnsi="Arial" w:cs="Arial"/>
          <w:bCs/>
          <w:sz w:val="20"/>
          <w:szCs w:val="20"/>
          <w:lang w:val="es-MX"/>
        </w:rPr>
      </w:pPr>
    </w:p>
    <w:p w14:paraId="21303516" w14:textId="34AB2234" w:rsidR="009D0935" w:rsidRDefault="00D37DFA" w:rsidP="00C571F8">
      <w:pPr>
        <w:spacing w:after="0" w:line="240" w:lineRule="auto"/>
        <w:jc w:val="both"/>
        <w:rPr>
          <w:rFonts w:ascii="Arial" w:hAnsi="Arial" w:cs="Arial"/>
          <w:bCs/>
          <w:sz w:val="20"/>
          <w:szCs w:val="20"/>
          <w:lang w:val="es-MX"/>
        </w:rPr>
      </w:pPr>
      <w:r w:rsidRPr="00D37DFA">
        <w:rPr>
          <w:rFonts w:ascii="Arial" w:hAnsi="Arial" w:cs="Arial"/>
          <w:bCs/>
          <w:sz w:val="20"/>
          <w:szCs w:val="20"/>
          <w:highlight w:val="lightGray"/>
          <w:lang w:val="es-MX"/>
        </w:rPr>
        <w:t>[En las convocatorias limitadas a Mipyme no aplicará este puntaje adicional. En este caso, los puntos por este concepto se trasladarán al puntaje de la oferta económica]</w:t>
      </w:r>
    </w:p>
    <w:p w14:paraId="5B24C20F" w14:textId="77777777" w:rsidR="00D37DFA" w:rsidRDefault="00D37DFA" w:rsidP="00C571F8">
      <w:pPr>
        <w:spacing w:after="0" w:line="240" w:lineRule="auto"/>
        <w:jc w:val="both"/>
        <w:rPr>
          <w:rFonts w:ascii="Arial" w:hAnsi="Arial" w:cs="Arial"/>
          <w:bCs/>
          <w:sz w:val="20"/>
          <w:szCs w:val="20"/>
          <w:lang w:val="es-MX"/>
        </w:rPr>
      </w:pPr>
    </w:p>
    <w:p w14:paraId="2D2002F7" w14:textId="092C0A72"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otorgará un puntaje de cero punto veinticinco (0.25) puntos al Proponente que acredite la calidad de Mipyme domiciliada en Colombia de conformidad con el artículo 2.2.1.2.4.2.4 del Decreto 1082 de 2015, en concordancia con el parágrafo del artículo 2.2.1.13.2.4 del Decreto 1074 de 2015, o la norma que lo modifique, complemente o sustituya.</w:t>
      </w:r>
    </w:p>
    <w:p w14:paraId="109A7C7E" w14:textId="77777777" w:rsidR="009D0935" w:rsidRPr="00C571F8" w:rsidRDefault="009D0935" w:rsidP="00C571F8">
      <w:pPr>
        <w:spacing w:after="0" w:line="240" w:lineRule="auto"/>
        <w:jc w:val="both"/>
        <w:rPr>
          <w:rFonts w:ascii="Arial" w:hAnsi="Arial" w:cs="Arial"/>
          <w:bCs/>
          <w:sz w:val="20"/>
          <w:szCs w:val="20"/>
          <w:lang w:val="es-MX"/>
        </w:rPr>
      </w:pPr>
    </w:p>
    <w:p w14:paraId="3F03B740" w14:textId="0A3666AF" w:rsidR="009D0935"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Así las cosas, para obtener el puntaje, el Proponente entregará copia del certificado del Registro Único de Proponentes, el cual deberá encontrarse vigente y en firme al momento de su presentación. </w:t>
      </w:r>
      <w:r w:rsidRPr="00C571F8">
        <w:rPr>
          <w:rFonts w:ascii="Arial" w:hAnsi="Arial" w:cs="Arial"/>
          <w:bCs/>
          <w:sz w:val="20"/>
          <w:szCs w:val="20"/>
          <w:lang w:val="es-MX"/>
        </w:rPr>
        <w:lastRenderedPageBreak/>
        <w:t>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w:t>
      </w:r>
    </w:p>
    <w:p w14:paraId="070337CC" w14:textId="77777777" w:rsidR="009D0935" w:rsidRPr="00C571F8" w:rsidRDefault="009D0935" w:rsidP="00C571F8">
      <w:pPr>
        <w:spacing w:after="0" w:line="240" w:lineRule="auto"/>
        <w:jc w:val="both"/>
        <w:rPr>
          <w:rFonts w:ascii="Arial" w:hAnsi="Arial" w:cs="Arial"/>
          <w:bCs/>
          <w:sz w:val="20"/>
          <w:szCs w:val="20"/>
          <w:lang w:val="es-MX"/>
        </w:rPr>
      </w:pPr>
    </w:p>
    <w:p w14:paraId="6D81D20D" w14:textId="77777777"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Tratándose de Proponentes Plurales este puntaje se otorgará si por lo menos uno de los integrantes acredita la calidad de Mipyme y tiene una participación igual o superior al diez por ciento (10 %) en el Consorcio o en la Unión Temporal.</w:t>
      </w:r>
    </w:p>
    <w:p w14:paraId="14EC0939" w14:textId="77777777" w:rsidR="009D0935" w:rsidRPr="00C571F8" w:rsidRDefault="009D0935" w:rsidP="00C571F8">
      <w:pPr>
        <w:spacing w:after="0" w:line="240" w:lineRule="auto"/>
        <w:jc w:val="both"/>
        <w:rPr>
          <w:rFonts w:ascii="Arial" w:hAnsi="Arial" w:cs="Arial"/>
          <w:bCs/>
          <w:sz w:val="20"/>
          <w:szCs w:val="20"/>
          <w:lang w:val="es-MX"/>
        </w:rPr>
      </w:pPr>
    </w:p>
    <w:p w14:paraId="4FFA0E75" w14:textId="0B1F79DE" w:rsidR="00C571F8" w:rsidRPr="009D0935" w:rsidRDefault="00C571F8">
      <w:pPr>
        <w:pStyle w:val="NUMERACION"/>
        <w:numPr>
          <w:ilvl w:val="1"/>
          <w:numId w:val="34"/>
        </w:numPr>
        <w:ind w:left="567" w:hanging="567"/>
        <w:outlineLvl w:val="1"/>
      </w:pPr>
      <w:bookmarkStart w:id="100" w:name="_Toc199137330"/>
      <w:r w:rsidRPr="009D0935">
        <w:t>CRITERIOS DE DESEMPATE</w:t>
      </w:r>
      <w:bookmarkEnd w:id="100"/>
    </w:p>
    <w:p w14:paraId="0A806EBE" w14:textId="77777777" w:rsidR="009D0935" w:rsidRDefault="009D0935" w:rsidP="00C571F8">
      <w:pPr>
        <w:spacing w:after="0" w:line="240" w:lineRule="auto"/>
        <w:jc w:val="both"/>
        <w:rPr>
          <w:rFonts w:ascii="Arial" w:hAnsi="Arial" w:cs="Arial"/>
          <w:bCs/>
          <w:sz w:val="20"/>
          <w:szCs w:val="20"/>
          <w:lang w:val="es-MX"/>
        </w:rPr>
      </w:pPr>
    </w:p>
    <w:p w14:paraId="42608EED" w14:textId="77777777" w:rsidR="001778EE" w:rsidRDefault="001778EE" w:rsidP="001778EE">
      <w:pPr>
        <w:spacing w:after="0" w:line="240" w:lineRule="auto"/>
        <w:jc w:val="both"/>
        <w:rPr>
          <w:rFonts w:ascii="Arial" w:hAnsi="Arial" w:cs="Arial"/>
          <w:bCs/>
          <w:sz w:val="20"/>
          <w:szCs w:val="20"/>
          <w:lang w:val="es-MX"/>
        </w:rPr>
      </w:pPr>
      <w:r w:rsidRPr="00331DC7">
        <w:rPr>
          <w:rFonts w:ascii="Arial" w:hAnsi="Arial" w:cs="Arial"/>
          <w:bCs/>
          <w:sz w:val="20"/>
          <w:szCs w:val="20"/>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r w:rsidRPr="00C571F8">
        <w:rPr>
          <w:rFonts w:ascii="Arial" w:hAnsi="Arial" w:cs="Arial"/>
          <w:bCs/>
          <w:sz w:val="20"/>
          <w:szCs w:val="20"/>
          <w:lang w:val="es-MX"/>
        </w:rPr>
        <w:t>:</w:t>
      </w:r>
    </w:p>
    <w:p w14:paraId="0D57E28F" w14:textId="77777777" w:rsidR="001778EE" w:rsidRPr="00C571F8" w:rsidRDefault="001778EE" w:rsidP="001778EE">
      <w:pPr>
        <w:spacing w:after="0" w:line="240" w:lineRule="auto"/>
        <w:jc w:val="both"/>
        <w:rPr>
          <w:rFonts w:ascii="Arial" w:hAnsi="Arial" w:cs="Arial"/>
          <w:bCs/>
          <w:sz w:val="20"/>
          <w:szCs w:val="20"/>
          <w:lang w:val="es-MX"/>
        </w:rPr>
      </w:pPr>
    </w:p>
    <w:p w14:paraId="7F9B2DDC" w14:textId="77777777" w:rsidR="001778EE" w:rsidRPr="009D0935" w:rsidRDefault="001778EE" w:rsidP="001778EE">
      <w:pPr>
        <w:pStyle w:val="Prrafodelista"/>
        <w:numPr>
          <w:ilvl w:val="0"/>
          <w:numId w:val="44"/>
        </w:numPr>
        <w:spacing w:after="0" w:line="240" w:lineRule="auto"/>
        <w:jc w:val="both"/>
        <w:rPr>
          <w:rFonts w:ascii="Arial" w:hAnsi="Arial" w:cs="Arial"/>
          <w:bCs/>
          <w:sz w:val="20"/>
          <w:szCs w:val="20"/>
          <w:lang w:val="es-MX"/>
        </w:rPr>
      </w:pPr>
      <w:r w:rsidRPr="009D0935">
        <w:rPr>
          <w:rFonts w:ascii="Arial" w:hAnsi="Arial" w:cs="Arial"/>
          <w:bCs/>
          <w:sz w:val="20"/>
          <w:szCs w:val="20"/>
          <w:lang w:val="es-MX"/>
        </w:rPr>
        <w:t xml:space="preserve">Preferir </w:t>
      </w:r>
      <w:r w:rsidRPr="00331DC7">
        <w:rPr>
          <w:rFonts w:ascii="Arial" w:hAnsi="Arial" w:cs="Arial"/>
          <w:bCs/>
          <w:sz w:val="20"/>
          <w:szCs w:val="20"/>
          <w:lang w:val="es-MX"/>
        </w:rPr>
        <w:t>la oferta de bienes o servicios nacionales frente a la oferta de bienes o servicios extranjeros. El Proponente acreditará este factor de desempate de acuerdo con las reglas definidas en el numeral 4.3.1 y con los documentos señalados en la sección 4.3.1.1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w:t>
      </w:r>
      <w:r w:rsidRPr="009D0935">
        <w:rPr>
          <w:rFonts w:ascii="Arial" w:hAnsi="Arial" w:cs="Arial"/>
          <w:bCs/>
          <w:sz w:val="20"/>
          <w:szCs w:val="20"/>
          <w:lang w:val="es-MX"/>
        </w:rPr>
        <w:t xml:space="preserve">. </w:t>
      </w:r>
    </w:p>
    <w:p w14:paraId="7F3B4DAD" w14:textId="77777777" w:rsidR="001778EE" w:rsidRDefault="001778EE" w:rsidP="001778EE">
      <w:pPr>
        <w:pStyle w:val="Prrafodelista"/>
        <w:spacing w:after="0" w:line="240" w:lineRule="auto"/>
        <w:jc w:val="both"/>
        <w:rPr>
          <w:rFonts w:ascii="Arial" w:hAnsi="Arial" w:cs="Arial"/>
          <w:bCs/>
          <w:sz w:val="20"/>
          <w:szCs w:val="20"/>
          <w:lang w:val="es-MX"/>
        </w:rPr>
      </w:pPr>
    </w:p>
    <w:p w14:paraId="211FD053" w14:textId="77777777" w:rsidR="001778EE" w:rsidRPr="00C571F8" w:rsidRDefault="001778EE" w:rsidP="001778EE">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Pr="00331DC7">
        <w:rPr>
          <w:rFonts w:ascii="Arial" w:hAnsi="Arial" w:cs="Arial"/>
          <w:bCs/>
          <w:sz w:val="20"/>
          <w:szCs w:val="20"/>
          <w:lang w:val="es-MX"/>
        </w:rPr>
        <w:t>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contemplada en el Pliego de Condiciones definitivo</w:t>
      </w:r>
      <w:r w:rsidRPr="00C571F8">
        <w:rPr>
          <w:rFonts w:ascii="Arial" w:hAnsi="Arial" w:cs="Arial"/>
          <w:bCs/>
          <w:sz w:val="20"/>
          <w:szCs w:val="20"/>
          <w:lang w:val="es-MX"/>
        </w:rPr>
        <w:t>.</w:t>
      </w:r>
    </w:p>
    <w:p w14:paraId="5C87B7F9" w14:textId="77777777" w:rsidR="001778EE" w:rsidRDefault="001778EE" w:rsidP="001778EE">
      <w:pPr>
        <w:pStyle w:val="Prrafodelista"/>
        <w:spacing w:after="0" w:line="240" w:lineRule="auto"/>
        <w:jc w:val="both"/>
        <w:rPr>
          <w:rFonts w:ascii="Arial" w:hAnsi="Arial" w:cs="Arial"/>
          <w:bCs/>
          <w:sz w:val="20"/>
          <w:szCs w:val="20"/>
          <w:lang w:val="es-MX"/>
        </w:rPr>
      </w:pPr>
    </w:p>
    <w:p w14:paraId="5DA9B1A8" w14:textId="77777777" w:rsidR="001778EE" w:rsidRDefault="001778EE" w:rsidP="001778EE">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Igualmente, se preferirá la propuesta de la mujer víctima de violencia intrafamiliar, la cual </w:t>
      </w:r>
      <w:r w:rsidRPr="00331DC7">
        <w:rPr>
          <w:rFonts w:ascii="Arial" w:hAnsi="Arial" w:cs="Arial"/>
          <w:bCs/>
          <w:sz w:val="20"/>
          <w:szCs w:val="20"/>
          <w:lang w:val="es-MX"/>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521170F1"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0226B182"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8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w:t>
      </w:r>
      <w:r w:rsidRPr="00331DC7">
        <w:rPr>
          <w:rFonts w:ascii="Arial" w:hAnsi="Arial" w:cs="Arial"/>
          <w:bCs/>
          <w:sz w:val="20"/>
          <w:szCs w:val="20"/>
          <w:lang w:val="es-MX"/>
        </w:rPr>
        <w:lastRenderedPageBreak/>
        <w:t xml:space="preserve">víctimas de violencia intrafamiliar. Además, deberá probar la condición indicada de cada una de las mujeres que participen en la sociedad, aportando los documentos que avalen el cumplimiento de los requisitos, de acuerdo con los dos incisos anteriores. </w:t>
      </w:r>
    </w:p>
    <w:p w14:paraId="2174878B"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0E80A5A2"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Finalmente, en el caso de los Proponentes Plurales, se preferirá la oferta cuando cada uno de los integrantes acredite alguna de las condiciones señaladas en los incisos anteriores de este numeral.</w:t>
      </w:r>
    </w:p>
    <w:p w14:paraId="785F02ED"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70003E72" w14:textId="77777777" w:rsidR="001778EE" w:rsidRPr="00C571F8"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como requisito para el otorgamiento del criterio de desempate.</w:t>
      </w:r>
    </w:p>
    <w:p w14:paraId="5468A176" w14:textId="77777777" w:rsidR="001778EE" w:rsidRDefault="001778EE" w:rsidP="001778EE">
      <w:pPr>
        <w:pStyle w:val="Prrafodelista"/>
        <w:spacing w:after="0" w:line="240" w:lineRule="auto"/>
        <w:jc w:val="both"/>
        <w:rPr>
          <w:rFonts w:ascii="Arial" w:hAnsi="Arial" w:cs="Arial"/>
          <w:bCs/>
          <w:sz w:val="20"/>
          <w:szCs w:val="20"/>
          <w:lang w:val="es-MX"/>
        </w:rPr>
      </w:pPr>
    </w:p>
    <w:p w14:paraId="4D07040F" w14:textId="77777777" w:rsidR="001778EE" w:rsidRPr="00C571F8" w:rsidRDefault="001778EE" w:rsidP="001778EE">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Pr="00331DC7">
        <w:rPr>
          <w:rFonts w:ascii="Arial" w:hAnsi="Arial" w:cs="Arial"/>
          <w:bCs/>
          <w:sz w:val="20"/>
          <w:szCs w:val="20"/>
          <w:lang w:val="es-MX"/>
        </w:rPr>
        <w:t>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8 B – Vinculación de personas en condición de discapacidad». En caso de modificarse la fecha de cierre del proceso, se tendrá como referencia para establecer el plazo de vigencia del certificado la fecha originalmente contemplada en el Pliego de Condiciones definitivo</w:t>
      </w:r>
      <w:r w:rsidRPr="00C571F8">
        <w:rPr>
          <w:rFonts w:ascii="Arial" w:hAnsi="Arial" w:cs="Arial"/>
          <w:bCs/>
          <w:sz w:val="20"/>
          <w:szCs w:val="20"/>
          <w:lang w:val="es-MX"/>
        </w:rPr>
        <w:t>.</w:t>
      </w:r>
    </w:p>
    <w:p w14:paraId="21338546" w14:textId="77777777" w:rsidR="001778EE" w:rsidRDefault="001778EE" w:rsidP="001778EE">
      <w:pPr>
        <w:pStyle w:val="Prrafodelista"/>
        <w:spacing w:after="0" w:line="240" w:lineRule="auto"/>
        <w:jc w:val="both"/>
        <w:rPr>
          <w:rFonts w:ascii="Arial" w:hAnsi="Arial" w:cs="Arial"/>
          <w:bCs/>
          <w:sz w:val="20"/>
          <w:szCs w:val="20"/>
          <w:lang w:val="es-MX"/>
        </w:rPr>
      </w:pPr>
    </w:p>
    <w:p w14:paraId="508C8F64"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3B65DBAD"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4DA94859" w14:textId="77777777" w:rsidR="001778EE" w:rsidRPr="00C571F8"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w:t>
      </w:r>
      <w:r w:rsidRPr="00C571F8">
        <w:rPr>
          <w:rFonts w:ascii="Arial" w:hAnsi="Arial" w:cs="Arial"/>
          <w:bCs/>
          <w:sz w:val="20"/>
          <w:szCs w:val="20"/>
          <w:lang w:val="es-MX"/>
        </w:rPr>
        <w:t xml:space="preserve">. </w:t>
      </w:r>
    </w:p>
    <w:p w14:paraId="724969A0" w14:textId="77777777" w:rsidR="001778EE" w:rsidRDefault="001778EE" w:rsidP="001778EE">
      <w:pPr>
        <w:pStyle w:val="Prrafodelista"/>
        <w:spacing w:after="0" w:line="240" w:lineRule="auto"/>
        <w:jc w:val="both"/>
        <w:rPr>
          <w:rFonts w:ascii="Arial" w:hAnsi="Arial" w:cs="Arial"/>
          <w:bCs/>
          <w:sz w:val="20"/>
          <w:szCs w:val="20"/>
          <w:lang w:val="es-MX"/>
        </w:rPr>
      </w:pPr>
    </w:p>
    <w:p w14:paraId="05662387" w14:textId="77777777" w:rsidR="001778EE" w:rsidRPr="00C571F8" w:rsidRDefault="001778EE" w:rsidP="001778EE">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Pr="00331DC7">
        <w:rPr>
          <w:rFonts w:ascii="Arial" w:hAnsi="Arial" w:cs="Arial"/>
          <w:bCs/>
          <w:sz w:val="20"/>
          <w:szCs w:val="20"/>
          <w:lang w:val="es-MX"/>
        </w:rPr>
        <w:t xml:space="preserve">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8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w:t>
      </w:r>
      <w:r w:rsidRPr="00331DC7">
        <w:rPr>
          <w:rFonts w:ascii="Arial" w:hAnsi="Arial" w:cs="Arial"/>
          <w:bCs/>
          <w:sz w:val="20"/>
          <w:szCs w:val="20"/>
          <w:lang w:val="es-MX"/>
        </w:rPr>
        <w:lastRenderedPageBreak/>
        <w:t>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r w:rsidRPr="00C571F8">
        <w:rPr>
          <w:rFonts w:ascii="Arial" w:hAnsi="Arial" w:cs="Arial"/>
          <w:bCs/>
          <w:sz w:val="20"/>
          <w:szCs w:val="20"/>
          <w:lang w:val="es-MX"/>
        </w:rPr>
        <w:t>.</w:t>
      </w:r>
    </w:p>
    <w:p w14:paraId="3A6DA405" w14:textId="77777777" w:rsidR="001778EE" w:rsidRDefault="001778EE" w:rsidP="001778EE">
      <w:pPr>
        <w:pStyle w:val="Prrafodelista"/>
        <w:spacing w:after="0" w:line="240" w:lineRule="auto"/>
        <w:jc w:val="both"/>
        <w:rPr>
          <w:rFonts w:ascii="Arial" w:hAnsi="Arial" w:cs="Arial"/>
          <w:bCs/>
          <w:sz w:val="20"/>
          <w:szCs w:val="20"/>
          <w:lang w:val="es-MX"/>
        </w:rPr>
      </w:pPr>
    </w:p>
    <w:p w14:paraId="1B3A3394"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demuestren los pagos realizados por el empleador. </w:t>
      </w:r>
    </w:p>
    <w:p w14:paraId="22D96D7D"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0A4A1B25"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En el caso de los Proponentes Plurales, su representante legal diligenciará el «Formato 8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58001FE6"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17D4A302"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En cualquiera de los dos supuestos anteriores, para el otorgamiento del criterio de desempate, cada uno de los trabajadores que cumpla las condiciones previstas por la ley diligenciará el «Formato 8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537E3F25"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2D4949DB"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r w:rsidRPr="00C571F8">
        <w:rPr>
          <w:rFonts w:ascii="Arial" w:hAnsi="Arial" w:cs="Arial"/>
          <w:bCs/>
          <w:sz w:val="20"/>
          <w:szCs w:val="20"/>
          <w:lang w:val="es-MX"/>
        </w:rPr>
        <w:t>.</w:t>
      </w:r>
    </w:p>
    <w:p w14:paraId="6FA3211C" w14:textId="77777777" w:rsidR="001778EE" w:rsidRPr="00C571F8" w:rsidRDefault="001778EE" w:rsidP="001778EE">
      <w:pPr>
        <w:pStyle w:val="Prrafodelista"/>
        <w:spacing w:after="0" w:line="240" w:lineRule="auto"/>
        <w:jc w:val="both"/>
        <w:rPr>
          <w:rFonts w:ascii="Arial" w:hAnsi="Arial" w:cs="Arial"/>
          <w:bCs/>
          <w:sz w:val="20"/>
          <w:szCs w:val="20"/>
          <w:lang w:val="es-MX"/>
        </w:rPr>
      </w:pPr>
    </w:p>
    <w:p w14:paraId="603A251B" w14:textId="77777777" w:rsidR="001778EE" w:rsidRDefault="001778EE" w:rsidP="001778EE">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Pr="00331DC7">
        <w:rPr>
          <w:rFonts w:ascii="Arial" w:hAnsi="Arial" w:cs="Arial"/>
          <w:bCs/>
          <w:sz w:val="20"/>
          <w:szCs w:val="20"/>
          <w:lang w:val="es-MX"/>
        </w:rPr>
        <w:t>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 juramento, diligenciará el  «Formato 8 D – Vinculación de población indígena, negra, afrocolombiana, raizal, palenquera, Rrom o gitanas»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constitución de la persona jurídica. En caso de modificarse la fecha de cierre del proceso, se tendrá como referencia para establecer el plazo de vigencia del certificado la fecha originalmente contemplada en el Pliego de Condiciones definitivo</w:t>
      </w:r>
      <w:r w:rsidRPr="00C571F8">
        <w:rPr>
          <w:rFonts w:ascii="Arial" w:hAnsi="Arial" w:cs="Arial"/>
          <w:bCs/>
          <w:sz w:val="20"/>
          <w:szCs w:val="20"/>
          <w:lang w:val="es-MX"/>
        </w:rPr>
        <w:t>.</w:t>
      </w:r>
    </w:p>
    <w:p w14:paraId="31AE796A" w14:textId="77777777" w:rsidR="001778EE" w:rsidRPr="00C571F8" w:rsidRDefault="001778EE" w:rsidP="001778EE">
      <w:pPr>
        <w:pStyle w:val="Prrafodelista"/>
        <w:spacing w:after="0" w:line="240" w:lineRule="auto"/>
        <w:jc w:val="both"/>
        <w:rPr>
          <w:rFonts w:ascii="Arial" w:hAnsi="Arial" w:cs="Arial"/>
          <w:bCs/>
          <w:sz w:val="20"/>
          <w:szCs w:val="20"/>
          <w:lang w:val="es-MX"/>
        </w:rPr>
      </w:pPr>
    </w:p>
    <w:p w14:paraId="0D74B3F9"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5129107A"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2F69FAED"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Además, deberá aportar la copia de la certificación expedida por el Ministerio del Interior en la cual acredite que los trabajadores pertenecen a la población indígena, negra, </w:t>
      </w:r>
      <w:r w:rsidRPr="00331DC7">
        <w:rPr>
          <w:rFonts w:ascii="Arial" w:hAnsi="Arial" w:cs="Arial"/>
          <w:bCs/>
          <w:sz w:val="20"/>
          <w:szCs w:val="20"/>
          <w:lang w:val="es-MX"/>
        </w:rPr>
        <w:lastRenderedPageBreak/>
        <w:t>afrocolombiana, raizal, palenquera, Rrom o gitana en los términos del Decreto Ley 2893 de 2011, o la norma que lo modifique, sustituya o complemente.</w:t>
      </w:r>
    </w:p>
    <w:p w14:paraId="0FCC3170"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27915946"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En el caso de los Proponentes Plurales, su representante legal diligenciará el «Formato 8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0E1AA621"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2F63EF58"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r w:rsidRPr="00C571F8">
        <w:rPr>
          <w:rFonts w:ascii="Arial" w:hAnsi="Arial" w:cs="Arial"/>
          <w:bCs/>
          <w:sz w:val="20"/>
          <w:szCs w:val="20"/>
          <w:lang w:val="es-MX"/>
        </w:rPr>
        <w:t>.</w:t>
      </w:r>
    </w:p>
    <w:p w14:paraId="27E1D504" w14:textId="77777777" w:rsidR="001778EE" w:rsidRDefault="001778EE" w:rsidP="001778EE">
      <w:pPr>
        <w:pStyle w:val="Prrafodelista"/>
        <w:spacing w:after="0" w:line="240" w:lineRule="auto"/>
        <w:jc w:val="both"/>
        <w:rPr>
          <w:rFonts w:ascii="Arial" w:hAnsi="Arial" w:cs="Arial"/>
          <w:bCs/>
          <w:sz w:val="20"/>
          <w:szCs w:val="20"/>
          <w:lang w:val="es-MX"/>
        </w:rPr>
      </w:pPr>
    </w:p>
    <w:p w14:paraId="1DB5D053" w14:textId="77777777" w:rsidR="001778EE" w:rsidRPr="00C571F8" w:rsidRDefault="001778EE" w:rsidP="001778EE">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Pr="00331DC7">
        <w:rPr>
          <w:rFonts w:ascii="Arial" w:hAnsi="Arial" w:cs="Arial"/>
          <w:bCs/>
          <w:sz w:val="20"/>
          <w:szCs w:val="20"/>
          <w:lang w:val="es-MX"/>
        </w:rPr>
        <w:t>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r w:rsidRPr="00C571F8">
        <w:rPr>
          <w:rFonts w:ascii="Arial" w:hAnsi="Arial" w:cs="Arial"/>
          <w:bCs/>
          <w:sz w:val="20"/>
          <w:szCs w:val="20"/>
          <w:lang w:val="es-MX"/>
        </w:rPr>
        <w:t>.</w:t>
      </w:r>
    </w:p>
    <w:p w14:paraId="6305B9C5" w14:textId="77777777" w:rsidR="001778EE" w:rsidRDefault="001778EE" w:rsidP="001778EE">
      <w:pPr>
        <w:pStyle w:val="Prrafodelista"/>
        <w:spacing w:after="0" w:line="240" w:lineRule="auto"/>
        <w:jc w:val="both"/>
        <w:rPr>
          <w:rFonts w:ascii="Arial" w:hAnsi="Arial" w:cs="Arial"/>
          <w:bCs/>
          <w:sz w:val="20"/>
          <w:szCs w:val="20"/>
          <w:lang w:val="es-MX"/>
        </w:rPr>
      </w:pPr>
    </w:p>
    <w:p w14:paraId="6DB4AE8E"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En el caso de las personas jurídicas, el representante legal o el revisor fiscal, si están obligados a tenerlo, diligenciarán el «Formato 8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7995E51"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61C43672"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8 E – Participación mayoritaria de personas en proceso de reincorporación (personas jurídica integrante del Proponente Plural)», y aportará los documentos de identificación de las personas en proceso de reincorporación.</w:t>
      </w:r>
    </w:p>
    <w:p w14:paraId="3F699845"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51035546"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lastRenderedPageBreak/>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r w:rsidRPr="00C571F8">
        <w:rPr>
          <w:rFonts w:ascii="Arial" w:hAnsi="Arial" w:cs="Arial"/>
          <w:bCs/>
          <w:sz w:val="20"/>
          <w:szCs w:val="20"/>
          <w:lang w:val="es-MX"/>
        </w:rPr>
        <w:t xml:space="preserve">. </w:t>
      </w:r>
    </w:p>
    <w:p w14:paraId="07EB3FD7" w14:textId="77777777" w:rsidR="001778EE" w:rsidRPr="00C571F8" w:rsidRDefault="001778EE" w:rsidP="001778EE">
      <w:pPr>
        <w:pStyle w:val="Prrafodelista"/>
        <w:spacing w:after="0" w:line="240" w:lineRule="auto"/>
        <w:jc w:val="both"/>
        <w:rPr>
          <w:rFonts w:ascii="Arial" w:hAnsi="Arial" w:cs="Arial"/>
          <w:bCs/>
          <w:sz w:val="20"/>
          <w:szCs w:val="20"/>
          <w:lang w:val="es-MX"/>
        </w:rPr>
      </w:pPr>
    </w:p>
    <w:p w14:paraId="66FCD3AD" w14:textId="77777777" w:rsidR="001778EE" w:rsidRPr="00C571F8" w:rsidRDefault="001778EE" w:rsidP="001778EE">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Pr="00331DC7">
        <w:rPr>
          <w:rFonts w:ascii="Arial" w:hAnsi="Arial" w:cs="Arial"/>
          <w:bCs/>
          <w:sz w:val="20"/>
          <w:szCs w:val="20"/>
          <w:lang w:val="es-MX"/>
        </w:rPr>
        <w:t>la oferta presentada por un Proponente Plural siempre que se cumplan las condiciones de los siguientes literales</w:t>
      </w:r>
      <w:r w:rsidRPr="00C571F8">
        <w:rPr>
          <w:rFonts w:ascii="Arial" w:hAnsi="Arial" w:cs="Arial"/>
          <w:bCs/>
          <w:sz w:val="20"/>
          <w:szCs w:val="20"/>
          <w:lang w:val="es-MX"/>
        </w:rPr>
        <w:t>:</w:t>
      </w:r>
    </w:p>
    <w:p w14:paraId="0C517303" w14:textId="77777777" w:rsidR="001778EE" w:rsidRPr="00C571F8" w:rsidRDefault="001778EE" w:rsidP="001778EE">
      <w:pPr>
        <w:pStyle w:val="Prrafodelista"/>
        <w:numPr>
          <w:ilvl w:val="4"/>
          <w:numId w:val="11"/>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Esté </w:t>
      </w:r>
      <w:r w:rsidRPr="00331DC7">
        <w:rPr>
          <w:rFonts w:ascii="Arial" w:hAnsi="Arial" w:cs="Arial"/>
          <w:bCs/>
          <w:sz w:val="20"/>
          <w:szCs w:val="20"/>
          <w:lang w:val="es-MX"/>
        </w:rPr>
        <w:t>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8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r w:rsidRPr="00C571F8">
        <w:rPr>
          <w:rFonts w:ascii="Arial" w:hAnsi="Arial" w:cs="Arial"/>
          <w:bCs/>
          <w:sz w:val="20"/>
          <w:szCs w:val="20"/>
          <w:lang w:val="es-MX"/>
        </w:rPr>
        <w:t>.</w:t>
      </w:r>
    </w:p>
    <w:p w14:paraId="2BB5E16E" w14:textId="77777777" w:rsidR="001778EE" w:rsidRPr="00C571F8" w:rsidRDefault="001778EE" w:rsidP="001778EE">
      <w:pPr>
        <w:pStyle w:val="Prrafodelista"/>
        <w:numPr>
          <w:ilvl w:val="4"/>
          <w:numId w:val="11"/>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el </w:t>
      </w:r>
      <w:r w:rsidRPr="00331DC7">
        <w:rPr>
          <w:rFonts w:ascii="Arial" w:hAnsi="Arial" w:cs="Arial"/>
          <w:bCs/>
          <w:sz w:val="20"/>
          <w:szCs w:val="20"/>
          <w:lang w:val="es-MX"/>
        </w:rPr>
        <w:t>integrante del Proponente Plural de que trata el anterior literal debe aportar mínimo el veinticinco por ciento (25 %) de la experiencia acreditada en la oferta</w:t>
      </w:r>
      <w:r w:rsidRPr="00C571F8">
        <w:rPr>
          <w:rFonts w:ascii="Arial" w:hAnsi="Arial" w:cs="Arial"/>
          <w:bCs/>
          <w:sz w:val="20"/>
          <w:szCs w:val="20"/>
          <w:lang w:val="es-MX"/>
        </w:rPr>
        <w:t xml:space="preserve">. </w:t>
      </w:r>
    </w:p>
    <w:p w14:paraId="7B95FA4C" w14:textId="77777777" w:rsidR="001778EE" w:rsidRDefault="001778EE" w:rsidP="001778EE">
      <w:pPr>
        <w:pStyle w:val="Prrafodelista"/>
        <w:numPr>
          <w:ilvl w:val="4"/>
          <w:numId w:val="11"/>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en </w:t>
      </w:r>
      <w:r w:rsidRPr="00331DC7">
        <w:rPr>
          <w:rFonts w:ascii="Arial" w:hAnsi="Arial" w:cs="Arial"/>
          <w:bCs/>
          <w:sz w:val="20"/>
          <w:szCs w:val="20"/>
          <w:lang w:val="es-MX"/>
        </w:rPr>
        <w:t>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8 F Participación mayoritaria de mujeres cabeza de familia y/o personas en proceso de reincorporación y/o reintegración</w:t>
      </w:r>
      <w:r w:rsidRPr="00C571F8">
        <w:rPr>
          <w:rFonts w:ascii="Arial" w:hAnsi="Arial" w:cs="Arial"/>
          <w:bCs/>
          <w:sz w:val="20"/>
          <w:szCs w:val="20"/>
          <w:lang w:val="es-MX"/>
        </w:rPr>
        <w:t xml:space="preserve">». </w:t>
      </w:r>
    </w:p>
    <w:p w14:paraId="43B01E6F" w14:textId="77777777" w:rsidR="001778EE" w:rsidRDefault="001778EE" w:rsidP="001778EE">
      <w:pPr>
        <w:pStyle w:val="Prrafodelista"/>
        <w:spacing w:after="0" w:line="240" w:lineRule="auto"/>
        <w:ind w:left="1134"/>
        <w:jc w:val="both"/>
        <w:rPr>
          <w:rFonts w:ascii="Arial" w:hAnsi="Arial" w:cs="Arial"/>
          <w:bCs/>
          <w:sz w:val="20"/>
          <w:szCs w:val="20"/>
          <w:lang w:val="es-MX"/>
        </w:rPr>
      </w:pPr>
    </w:p>
    <w:p w14:paraId="568C66A8" w14:textId="77777777" w:rsidR="001778EE" w:rsidRPr="00587504" w:rsidRDefault="001778EE" w:rsidP="001778EE">
      <w:pPr>
        <w:pStyle w:val="Prrafodelista"/>
        <w:spacing w:after="0" w:line="240" w:lineRule="auto"/>
        <w:ind w:left="1134"/>
        <w:jc w:val="both"/>
        <w:rPr>
          <w:rFonts w:ascii="Arial" w:hAnsi="Arial" w:cs="Arial"/>
          <w:bCs/>
          <w:sz w:val="20"/>
          <w:szCs w:val="20"/>
          <w:lang w:val="es-MX"/>
        </w:rPr>
      </w:pPr>
      <w:r w:rsidRPr="00331DC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w:t>
      </w:r>
      <w:r w:rsidRPr="00587504">
        <w:rPr>
          <w:rFonts w:ascii="Arial" w:hAnsi="Arial" w:cs="Arial"/>
          <w:bCs/>
          <w:sz w:val="20"/>
          <w:szCs w:val="20"/>
          <w:lang w:val="es-MX"/>
        </w:rPr>
        <w:t xml:space="preserve">. </w:t>
      </w:r>
    </w:p>
    <w:p w14:paraId="634B2F2B" w14:textId="77777777" w:rsidR="001778EE" w:rsidRDefault="001778EE" w:rsidP="001778EE">
      <w:pPr>
        <w:pStyle w:val="Prrafodelista"/>
        <w:spacing w:after="0" w:line="240" w:lineRule="auto"/>
        <w:jc w:val="both"/>
        <w:rPr>
          <w:rFonts w:ascii="Arial" w:hAnsi="Arial" w:cs="Arial"/>
          <w:bCs/>
          <w:sz w:val="20"/>
          <w:szCs w:val="20"/>
          <w:lang w:val="es-MX"/>
        </w:rPr>
      </w:pPr>
    </w:p>
    <w:p w14:paraId="565D734A" w14:textId="77777777" w:rsidR="001778EE" w:rsidRPr="00C571F8" w:rsidRDefault="001778EE" w:rsidP="001778EE">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Pr="00331DC7">
        <w:rPr>
          <w:rFonts w:ascii="Arial" w:hAnsi="Arial" w:cs="Arial"/>
          <w:bCs/>
          <w:sz w:val="20"/>
          <w:szCs w:val="20"/>
          <w:lang w:val="es-MX"/>
        </w:rPr>
        <w:t>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r w:rsidRPr="00C571F8">
        <w:rPr>
          <w:rFonts w:ascii="Arial" w:hAnsi="Arial" w:cs="Arial"/>
          <w:bCs/>
          <w:sz w:val="20"/>
          <w:szCs w:val="20"/>
          <w:lang w:val="es-MX"/>
        </w:rPr>
        <w:t xml:space="preserve">. </w:t>
      </w:r>
    </w:p>
    <w:p w14:paraId="5A1CC296" w14:textId="77777777" w:rsidR="001778EE" w:rsidRDefault="001778EE" w:rsidP="001778EE">
      <w:pPr>
        <w:pStyle w:val="Prrafodelista"/>
        <w:spacing w:after="0" w:line="240" w:lineRule="auto"/>
        <w:jc w:val="both"/>
        <w:rPr>
          <w:rFonts w:ascii="Arial" w:hAnsi="Arial" w:cs="Arial"/>
          <w:bCs/>
          <w:sz w:val="20"/>
          <w:szCs w:val="20"/>
          <w:lang w:val="es-MX"/>
        </w:rPr>
      </w:pPr>
    </w:p>
    <w:p w14:paraId="1C61D321" w14:textId="77777777" w:rsidR="001778EE" w:rsidRPr="00331DC7"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lastRenderedPageBreak/>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6FED5C45" w14:textId="77777777" w:rsidR="001778EE" w:rsidRDefault="001778EE" w:rsidP="001778EE">
      <w:pPr>
        <w:pStyle w:val="Prrafodelista"/>
        <w:spacing w:after="0" w:line="240" w:lineRule="auto"/>
        <w:jc w:val="both"/>
        <w:rPr>
          <w:rFonts w:ascii="Arial" w:hAnsi="Arial" w:cs="Arial"/>
          <w:bCs/>
          <w:sz w:val="20"/>
          <w:szCs w:val="20"/>
          <w:lang w:val="es-MX"/>
        </w:rPr>
      </w:pPr>
    </w:p>
    <w:p w14:paraId="7FF9C79C" w14:textId="77777777" w:rsidR="001778EE" w:rsidRPr="00C571F8"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r w:rsidRPr="00C571F8">
        <w:rPr>
          <w:rFonts w:ascii="Arial" w:hAnsi="Arial" w:cs="Arial"/>
          <w:bCs/>
          <w:sz w:val="20"/>
          <w:szCs w:val="20"/>
          <w:lang w:val="es-MX"/>
        </w:rPr>
        <w:t>.</w:t>
      </w:r>
    </w:p>
    <w:p w14:paraId="2C6BB850" w14:textId="77777777" w:rsidR="001778EE" w:rsidRDefault="001778EE" w:rsidP="001778EE">
      <w:pPr>
        <w:pStyle w:val="Prrafodelista"/>
        <w:spacing w:after="0" w:line="240" w:lineRule="auto"/>
        <w:jc w:val="both"/>
        <w:rPr>
          <w:rFonts w:ascii="Arial" w:hAnsi="Arial" w:cs="Arial"/>
          <w:bCs/>
          <w:sz w:val="20"/>
          <w:szCs w:val="20"/>
          <w:lang w:val="es-MX"/>
        </w:rPr>
      </w:pPr>
    </w:p>
    <w:p w14:paraId="3B8AACA7" w14:textId="77777777" w:rsidR="001778EE" w:rsidRPr="00C571F8" w:rsidRDefault="001778EE" w:rsidP="001778EE">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la </w:t>
      </w:r>
      <w:r w:rsidRPr="00331DC7">
        <w:rPr>
          <w:rFonts w:ascii="Arial" w:hAnsi="Arial" w:cs="Arial"/>
          <w:bCs/>
          <w:sz w:val="20"/>
          <w:szCs w:val="20"/>
          <w:lang w:val="es-MX"/>
        </w:rPr>
        <w:t>oferta presentada por el Proponente Plural constituido en su totalidad por micro y/o pequeñas empresas, cooperativas o asociaciones mutuales</w:t>
      </w:r>
      <w:r w:rsidRPr="00C571F8">
        <w:rPr>
          <w:rFonts w:ascii="Arial" w:hAnsi="Arial" w:cs="Arial"/>
          <w:bCs/>
          <w:sz w:val="20"/>
          <w:szCs w:val="20"/>
          <w:lang w:val="es-MX"/>
        </w:rPr>
        <w:t xml:space="preserve">. </w:t>
      </w:r>
    </w:p>
    <w:p w14:paraId="520E6978" w14:textId="77777777" w:rsidR="001778EE" w:rsidRDefault="001778EE" w:rsidP="001778EE">
      <w:pPr>
        <w:pStyle w:val="Prrafodelista"/>
        <w:spacing w:after="0" w:line="240" w:lineRule="auto"/>
        <w:jc w:val="both"/>
        <w:rPr>
          <w:rFonts w:ascii="Arial" w:hAnsi="Arial" w:cs="Arial"/>
          <w:bCs/>
          <w:sz w:val="20"/>
          <w:szCs w:val="20"/>
          <w:lang w:val="es-MX"/>
        </w:rPr>
      </w:pPr>
    </w:p>
    <w:p w14:paraId="0DF10287"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14:paraId="71FAB807" w14:textId="77777777" w:rsidR="001778EE" w:rsidRPr="00331DC7" w:rsidRDefault="001778EE" w:rsidP="001778EE">
      <w:pPr>
        <w:pStyle w:val="Prrafodelista"/>
        <w:spacing w:after="0" w:line="240" w:lineRule="auto"/>
        <w:jc w:val="both"/>
        <w:rPr>
          <w:rFonts w:ascii="Arial" w:hAnsi="Arial" w:cs="Arial"/>
          <w:bCs/>
          <w:sz w:val="20"/>
          <w:szCs w:val="20"/>
          <w:lang w:val="es-MX"/>
        </w:rPr>
      </w:pPr>
    </w:p>
    <w:p w14:paraId="3A72CD38" w14:textId="77777777" w:rsidR="001778EE" w:rsidRPr="00C571F8"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r w:rsidRPr="00C571F8">
        <w:rPr>
          <w:rFonts w:ascii="Arial" w:hAnsi="Arial" w:cs="Arial"/>
          <w:bCs/>
          <w:sz w:val="20"/>
          <w:szCs w:val="20"/>
          <w:lang w:val="es-MX"/>
        </w:rPr>
        <w:t>.</w:t>
      </w:r>
    </w:p>
    <w:p w14:paraId="6137ADBD" w14:textId="77777777" w:rsidR="001778EE" w:rsidRDefault="001778EE" w:rsidP="001778EE">
      <w:pPr>
        <w:pStyle w:val="Prrafodelista"/>
        <w:spacing w:after="0" w:line="240" w:lineRule="auto"/>
        <w:jc w:val="both"/>
        <w:rPr>
          <w:rFonts w:ascii="Arial" w:hAnsi="Arial" w:cs="Arial"/>
          <w:bCs/>
          <w:sz w:val="20"/>
          <w:szCs w:val="20"/>
          <w:lang w:val="es-MX"/>
        </w:rPr>
      </w:pPr>
    </w:p>
    <w:p w14:paraId="3011280B" w14:textId="77777777" w:rsidR="001778EE" w:rsidRPr="00C571F8" w:rsidRDefault="001778EE" w:rsidP="001778EE">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Pr="00331DC7">
        <w:rPr>
          <w:rFonts w:ascii="Arial" w:hAnsi="Arial" w:cs="Arial"/>
          <w:bCs/>
          <w:sz w:val="20"/>
          <w:szCs w:val="20"/>
          <w:lang w:val="es-MX"/>
        </w:rPr>
        <w:t>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«Formato 8 G- Pagos realizados a Mipyme, cooperativas o asociaciones mutuales», en el que conste que por lo menos el veinticinco por ciento (25%) del total de pagos fueron realizados a Mipyme, cooperativas o asociaciones mutuales</w:t>
      </w:r>
      <w:r w:rsidRPr="00C571F8">
        <w:rPr>
          <w:rFonts w:ascii="Arial" w:hAnsi="Arial" w:cs="Arial"/>
          <w:bCs/>
          <w:sz w:val="20"/>
          <w:szCs w:val="20"/>
          <w:lang w:val="es-MX"/>
        </w:rPr>
        <w:t xml:space="preserve">. </w:t>
      </w:r>
    </w:p>
    <w:p w14:paraId="1D39F58E" w14:textId="77777777" w:rsidR="001778EE" w:rsidRDefault="001778EE" w:rsidP="001778EE">
      <w:pPr>
        <w:pStyle w:val="Prrafodelista"/>
        <w:spacing w:after="0" w:line="240" w:lineRule="auto"/>
        <w:jc w:val="both"/>
        <w:rPr>
          <w:rFonts w:ascii="Arial" w:hAnsi="Arial" w:cs="Arial"/>
          <w:bCs/>
          <w:sz w:val="20"/>
          <w:szCs w:val="20"/>
          <w:lang w:val="es-MX"/>
        </w:rPr>
      </w:pPr>
    </w:p>
    <w:p w14:paraId="538E0DF8" w14:textId="77777777" w:rsidR="001778EE" w:rsidRPr="00C571F8" w:rsidRDefault="001778EE" w:rsidP="001778EE">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lastRenderedPageBreak/>
        <w:t xml:space="preserve">Igualmente, </w:t>
      </w:r>
      <w:r w:rsidRPr="00331DC7">
        <w:rPr>
          <w:rFonts w:ascii="Arial" w:hAnsi="Arial" w:cs="Arial"/>
          <w:bCs/>
          <w:sz w:val="20"/>
          <w:szCs w:val="20"/>
          <w:lang w:val="es-MX"/>
        </w:rPr>
        <w:t>cuando la oferta es presentada por un Proponente Plural se preferirá a este siempre qu</w:t>
      </w:r>
      <w:r w:rsidRPr="00C571F8">
        <w:rPr>
          <w:rFonts w:ascii="Arial" w:hAnsi="Arial" w:cs="Arial"/>
          <w:bCs/>
          <w:sz w:val="20"/>
          <w:szCs w:val="20"/>
          <w:lang w:val="es-MX"/>
        </w:rPr>
        <w:t xml:space="preserve">e: </w:t>
      </w:r>
    </w:p>
    <w:p w14:paraId="0BBAC494" w14:textId="77777777" w:rsidR="001778EE" w:rsidRPr="00C571F8" w:rsidRDefault="001778EE" w:rsidP="001778EE">
      <w:pPr>
        <w:pStyle w:val="Prrafodelista"/>
        <w:numPr>
          <w:ilvl w:val="0"/>
          <w:numId w:val="45"/>
        </w:numPr>
        <w:spacing w:after="0" w:line="240" w:lineRule="auto"/>
        <w:jc w:val="both"/>
        <w:rPr>
          <w:rFonts w:ascii="Arial" w:hAnsi="Arial" w:cs="Arial"/>
          <w:bCs/>
          <w:sz w:val="20"/>
          <w:szCs w:val="20"/>
          <w:lang w:val="es-MX"/>
        </w:rPr>
      </w:pPr>
      <w:r w:rsidRPr="00331DC7">
        <w:rPr>
          <w:rFonts w:ascii="Arial" w:hAnsi="Arial" w:cs="Arial"/>
          <w:bCs/>
          <w:sz w:val="20"/>
          <w:szCs w:val="20"/>
          <w:lang w:val="es-MX"/>
        </w:rPr>
        <w:t>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r w:rsidRPr="00C571F8">
        <w:rPr>
          <w:rFonts w:ascii="Arial" w:hAnsi="Arial" w:cs="Arial"/>
          <w:bCs/>
          <w:sz w:val="20"/>
          <w:szCs w:val="20"/>
          <w:lang w:val="es-MX"/>
        </w:rPr>
        <w:t>;</w:t>
      </w:r>
    </w:p>
    <w:p w14:paraId="1714214F" w14:textId="77777777" w:rsidR="001778EE" w:rsidRPr="00C571F8" w:rsidRDefault="001778EE" w:rsidP="001778EE">
      <w:pPr>
        <w:pStyle w:val="Prrafodelista"/>
        <w:numPr>
          <w:ilvl w:val="0"/>
          <w:numId w:val="45"/>
        </w:numPr>
        <w:spacing w:after="0" w:line="240" w:lineRule="auto"/>
        <w:jc w:val="both"/>
        <w:rPr>
          <w:rFonts w:ascii="Arial" w:hAnsi="Arial" w:cs="Arial"/>
          <w:bCs/>
          <w:sz w:val="20"/>
          <w:szCs w:val="20"/>
          <w:lang w:val="es-MX"/>
        </w:rPr>
      </w:pPr>
      <w:r w:rsidRPr="00331DC7">
        <w:rPr>
          <w:rFonts w:ascii="Arial" w:hAnsi="Arial" w:cs="Arial"/>
          <w:bCs/>
          <w:sz w:val="20"/>
          <w:szCs w:val="20"/>
          <w:lang w:val="es-MX"/>
        </w:rPr>
        <w:t>la Mipyme, cooperativa o asociación mutual aporte mínimo el veinticinco por ciento (25 %) de la experiencia acreditada en la oferta</w:t>
      </w:r>
      <w:r w:rsidRPr="00C571F8">
        <w:rPr>
          <w:rFonts w:ascii="Arial" w:hAnsi="Arial" w:cs="Arial"/>
          <w:bCs/>
          <w:sz w:val="20"/>
          <w:szCs w:val="20"/>
          <w:lang w:val="es-MX"/>
        </w:rPr>
        <w:t xml:space="preserve">; y </w:t>
      </w:r>
    </w:p>
    <w:p w14:paraId="7A4E885F" w14:textId="77777777" w:rsidR="001778EE" w:rsidRPr="00C571F8" w:rsidRDefault="001778EE" w:rsidP="001778EE">
      <w:pPr>
        <w:pStyle w:val="Prrafodelista"/>
        <w:numPr>
          <w:ilvl w:val="0"/>
          <w:numId w:val="45"/>
        </w:numPr>
        <w:spacing w:after="0" w:line="240" w:lineRule="auto"/>
        <w:jc w:val="both"/>
        <w:rPr>
          <w:rFonts w:ascii="Arial" w:hAnsi="Arial" w:cs="Arial"/>
          <w:bCs/>
          <w:sz w:val="20"/>
          <w:szCs w:val="20"/>
          <w:lang w:val="es-MX"/>
        </w:rPr>
      </w:pPr>
      <w:r w:rsidRPr="00331DC7">
        <w:rPr>
          <w:rFonts w:ascii="Arial" w:hAnsi="Arial" w:cs="Arial"/>
          <w:bCs/>
          <w:sz w:val="20"/>
          <w:szCs w:val="20"/>
          <w:lang w:val="es-MX"/>
        </w:rPr>
        <w:t>ni la Mipyme, cooperativa o asociación mutual ni sus accionistas, socios o representantes legales sean empleados, socios o accionistas de los integrantes del Proponente Plural, para lo cual el integrante respectivo lo manifestará diligenciando el «Formato 8 H – Acreditación Mipyme», suscrito por la persona natural o el representante legal de la persona jurídica</w:t>
      </w:r>
      <w:r w:rsidRPr="00C571F8">
        <w:rPr>
          <w:rFonts w:ascii="Arial" w:hAnsi="Arial" w:cs="Arial"/>
          <w:bCs/>
          <w:sz w:val="20"/>
          <w:szCs w:val="20"/>
          <w:lang w:val="es-MX"/>
        </w:rPr>
        <w:t xml:space="preserve">. </w:t>
      </w:r>
    </w:p>
    <w:p w14:paraId="31D298F4" w14:textId="77777777" w:rsidR="001778EE" w:rsidRDefault="001778EE" w:rsidP="001778EE">
      <w:pPr>
        <w:pStyle w:val="Prrafodelista"/>
        <w:spacing w:after="0" w:line="240" w:lineRule="auto"/>
        <w:ind w:left="1080"/>
        <w:jc w:val="both"/>
        <w:rPr>
          <w:rFonts w:ascii="Arial" w:hAnsi="Arial" w:cs="Arial"/>
          <w:bCs/>
          <w:sz w:val="20"/>
          <w:szCs w:val="20"/>
          <w:lang w:val="es-MX"/>
        </w:rPr>
      </w:pPr>
    </w:p>
    <w:p w14:paraId="7742869A" w14:textId="77777777" w:rsidR="001778EE" w:rsidRDefault="001778EE" w:rsidP="001778EE">
      <w:pPr>
        <w:pStyle w:val="Prrafodelista"/>
        <w:spacing w:after="0" w:line="240" w:lineRule="auto"/>
        <w:ind w:left="1080"/>
        <w:jc w:val="both"/>
        <w:rPr>
          <w:rFonts w:ascii="Arial" w:hAnsi="Arial" w:cs="Arial"/>
          <w:bCs/>
          <w:sz w:val="20"/>
          <w:szCs w:val="20"/>
          <w:lang w:val="es-MX"/>
        </w:rPr>
      </w:pPr>
      <w:r w:rsidRPr="00331DC7">
        <w:rPr>
          <w:rFonts w:ascii="Arial" w:hAnsi="Arial" w:cs="Arial"/>
          <w:bCs/>
          <w:sz w:val="20"/>
          <w:szCs w:val="20"/>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r w:rsidRPr="00C571F8">
        <w:rPr>
          <w:rFonts w:ascii="Arial" w:hAnsi="Arial" w:cs="Arial"/>
          <w:bCs/>
          <w:sz w:val="20"/>
          <w:szCs w:val="20"/>
          <w:lang w:val="es-MX"/>
        </w:rPr>
        <w:t>.</w:t>
      </w:r>
    </w:p>
    <w:p w14:paraId="4E32CA77" w14:textId="77777777" w:rsidR="001778EE" w:rsidRPr="00C571F8" w:rsidRDefault="001778EE" w:rsidP="001778EE">
      <w:pPr>
        <w:pStyle w:val="Prrafodelista"/>
        <w:spacing w:after="0" w:line="240" w:lineRule="auto"/>
        <w:ind w:left="1080"/>
        <w:jc w:val="both"/>
        <w:rPr>
          <w:rFonts w:ascii="Arial" w:hAnsi="Arial" w:cs="Arial"/>
          <w:bCs/>
          <w:sz w:val="20"/>
          <w:szCs w:val="20"/>
          <w:lang w:val="es-MX"/>
        </w:rPr>
      </w:pPr>
    </w:p>
    <w:p w14:paraId="0D8E0F46" w14:textId="77777777" w:rsidR="001778EE" w:rsidRPr="00C571F8" w:rsidRDefault="001778EE" w:rsidP="001778EE">
      <w:pPr>
        <w:pStyle w:val="Prrafodelista"/>
        <w:numPr>
          <w:ilvl w:val="0"/>
          <w:numId w:val="44"/>
        </w:numPr>
        <w:spacing w:after="0" w:line="240" w:lineRule="auto"/>
        <w:jc w:val="both"/>
        <w:rPr>
          <w:rFonts w:ascii="Arial" w:hAnsi="Arial" w:cs="Arial"/>
          <w:bCs/>
          <w:sz w:val="20"/>
          <w:szCs w:val="20"/>
          <w:lang w:val="es-MX"/>
        </w:rPr>
      </w:pPr>
      <w:r w:rsidRPr="00331DC7">
        <w:rPr>
          <w:rFonts w:ascii="Arial" w:hAnsi="Arial" w:cs="Arial"/>
          <w:bCs/>
          <w:sz w:val="20"/>
          <w:szCs w:val="20"/>
          <w:lang w:val="es-MX"/>
        </w:rPr>
        <w:t>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w:t>
      </w:r>
      <w:r w:rsidRPr="00C571F8">
        <w:rPr>
          <w:rFonts w:ascii="Arial" w:hAnsi="Arial" w:cs="Arial"/>
          <w:bCs/>
          <w:sz w:val="20"/>
          <w:szCs w:val="20"/>
          <w:lang w:val="es-MX"/>
        </w:rPr>
        <w:t xml:space="preserve">. </w:t>
      </w:r>
    </w:p>
    <w:p w14:paraId="1DECB451" w14:textId="77777777" w:rsidR="001778EE" w:rsidRDefault="001778EE" w:rsidP="001778EE">
      <w:pPr>
        <w:pStyle w:val="Prrafodelista"/>
        <w:spacing w:after="0" w:line="240" w:lineRule="auto"/>
        <w:jc w:val="both"/>
        <w:rPr>
          <w:rFonts w:ascii="Arial" w:hAnsi="Arial" w:cs="Arial"/>
          <w:bCs/>
          <w:sz w:val="20"/>
          <w:szCs w:val="20"/>
          <w:lang w:val="es-MX"/>
        </w:rPr>
      </w:pPr>
    </w:p>
    <w:p w14:paraId="1CCE50A2" w14:textId="77777777" w:rsidR="001778EE" w:rsidRDefault="001778EE" w:rsidP="001778EE">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Tratándose de Proponentes Plurales, se preferirá la oferta cuando cada uno de los integrantes acredite las condiciones señaladas en el inciso anterior de este numeral</w:t>
      </w:r>
      <w:r w:rsidRPr="00C571F8">
        <w:rPr>
          <w:rFonts w:ascii="Arial" w:hAnsi="Arial" w:cs="Arial"/>
          <w:bCs/>
          <w:sz w:val="20"/>
          <w:szCs w:val="20"/>
          <w:lang w:val="es-MX"/>
        </w:rPr>
        <w:t>.</w:t>
      </w:r>
    </w:p>
    <w:p w14:paraId="31F81C16" w14:textId="77777777" w:rsidR="001778EE" w:rsidRPr="00C571F8" w:rsidRDefault="001778EE" w:rsidP="001778EE">
      <w:pPr>
        <w:pStyle w:val="Prrafodelista"/>
        <w:spacing w:after="0" w:line="240" w:lineRule="auto"/>
        <w:jc w:val="both"/>
        <w:rPr>
          <w:rFonts w:ascii="Arial" w:hAnsi="Arial" w:cs="Arial"/>
          <w:bCs/>
          <w:sz w:val="20"/>
          <w:szCs w:val="20"/>
          <w:lang w:val="es-MX"/>
        </w:rPr>
      </w:pPr>
    </w:p>
    <w:p w14:paraId="165A4B8A" w14:textId="77777777" w:rsidR="001778EE" w:rsidRPr="00C571F8" w:rsidRDefault="001778EE" w:rsidP="001778EE">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Si después de aplicar los criterios anteriormente mencionados persiste el empate:</w:t>
      </w:r>
    </w:p>
    <w:p w14:paraId="2110B4EB" w14:textId="77777777" w:rsidR="001778EE" w:rsidRDefault="001778EE" w:rsidP="001778EE">
      <w:pPr>
        <w:pStyle w:val="Prrafodelista"/>
        <w:numPr>
          <w:ilvl w:val="0"/>
          <w:numId w:val="46"/>
        </w:numPr>
        <w:spacing w:after="0" w:line="240" w:lineRule="auto"/>
        <w:jc w:val="both"/>
        <w:rPr>
          <w:rFonts w:ascii="Arial" w:hAnsi="Arial" w:cs="Arial"/>
          <w:bCs/>
          <w:sz w:val="20"/>
          <w:szCs w:val="20"/>
          <w:lang w:val="es-MX"/>
        </w:rPr>
      </w:pPr>
      <w:r w:rsidRPr="00587504">
        <w:rPr>
          <w:rFonts w:ascii="Arial" w:hAnsi="Arial" w:cs="Arial"/>
          <w:bCs/>
          <w:sz w:val="20"/>
          <w:szCs w:val="20"/>
          <w:lang w:val="es-MX"/>
        </w:rPr>
        <w:t>La</w:t>
      </w:r>
      <w:r w:rsidRPr="0027342A">
        <w:rPr>
          <w:rFonts w:ascii="Arial" w:hAnsi="Arial" w:cs="Arial"/>
          <w:bCs/>
          <w:sz w:val="20"/>
          <w:szCs w:val="20"/>
          <w:lang w:val="es-MX"/>
        </w:rPr>
        <w:t xml:space="preserve">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r w:rsidRPr="00587504">
        <w:rPr>
          <w:rFonts w:ascii="Arial" w:hAnsi="Arial" w:cs="Arial"/>
          <w:bCs/>
          <w:sz w:val="20"/>
          <w:szCs w:val="20"/>
          <w:lang w:val="es-MX"/>
        </w:rPr>
        <w:t>.</w:t>
      </w:r>
    </w:p>
    <w:p w14:paraId="18F94F4D" w14:textId="77777777" w:rsidR="001778EE" w:rsidRDefault="001778EE" w:rsidP="001778EE">
      <w:pPr>
        <w:pStyle w:val="Prrafodelista"/>
        <w:numPr>
          <w:ilvl w:val="0"/>
          <w:numId w:val="46"/>
        </w:numPr>
        <w:spacing w:after="0" w:line="240" w:lineRule="auto"/>
        <w:jc w:val="both"/>
        <w:rPr>
          <w:rFonts w:ascii="Arial" w:hAnsi="Arial" w:cs="Arial"/>
          <w:bCs/>
          <w:sz w:val="20"/>
          <w:szCs w:val="20"/>
          <w:lang w:val="es-MX"/>
        </w:rPr>
      </w:pPr>
      <w:r w:rsidRPr="00587504">
        <w:rPr>
          <w:rFonts w:ascii="Arial" w:hAnsi="Arial" w:cs="Arial"/>
          <w:bCs/>
          <w:sz w:val="20"/>
          <w:szCs w:val="20"/>
          <w:lang w:val="es-MX"/>
        </w:rPr>
        <w:t xml:space="preserve">Seguidamente, </w:t>
      </w:r>
      <w:r w:rsidRPr="0027342A">
        <w:rPr>
          <w:rFonts w:ascii="Arial" w:hAnsi="Arial" w:cs="Arial"/>
          <w:bCs/>
          <w:sz w:val="20"/>
          <w:szCs w:val="20"/>
          <w:lang w:val="es-MX"/>
        </w:rPr>
        <w:t>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2F63EBBB" w14:textId="77777777" w:rsidR="001778EE" w:rsidRPr="00587504" w:rsidRDefault="001778EE" w:rsidP="001778EE">
      <w:pPr>
        <w:pStyle w:val="Prrafodelista"/>
        <w:numPr>
          <w:ilvl w:val="0"/>
          <w:numId w:val="46"/>
        </w:numPr>
        <w:spacing w:after="0" w:line="240" w:lineRule="auto"/>
        <w:jc w:val="both"/>
        <w:rPr>
          <w:rFonts w:ascii="Arial" w:hAnsi="Arial" w:cs="Arial"/>
          <w:bCs/>
          <w:sz w:val="20"/>
          <w:szCs w:val="20"/>
          <w:lang w:val="es-MX"/>
        </w:rPr>
      </w:pPr>
      <w:r w:rsidRPr="0027342A">
        <w:rPr>
          <w:rFonts w:ascii="Arial" w:hAnsi="Arial" w:cs="Arial"/>
          <w:bCs/>
          <w:sz w:val="20"/>
          <w:szCs w:val="20"/>
          <w:lang w:val="es-MX"/>
        </w:rPr>
        <w:t>Realizados estos cálculos, la Entidad seleccionará a aquel Proponente que presente coincidencia entre el número asignado y el residuo encontrado. En caso de que el residuo sea cero (0), se escogerá al Proponente con el mayor número asignado</w:t>
      </w:r>
      <w:r w:rsidRPr="00587504">
        <w:rPr>
          <w:rFonts w:ascii="Arial" w:hAnsi="Arial" w:cs="Arial"/>
          <w:bCs/>
          <w:sz w:val="20"/>
          <w:szCs w:val="20"/>
          <w:lang w:val="es-MX"/>
        </w:rPr>
        <w:t>.</w:t>
      </w:r>
    </w:p>
    <w:p w14:paraId="27572599" w14:textId="77777777" w:rsidR="001778EE" w:rsidRDefault="001778EE" w:rsidP="001778EE">
      <w:pPr>
        <w:pStyle w:val="Prrafodelista"/>
        <w:spacing w:after="0" w:line="240" w:lineRule="auto"/>
        <w:ind w:left="1080"/>
        <w:jc w:val="both"/>
        <w:rPr>
          <w:rFonts w:ascii="Arial" w:hAnsi="Arial" w:cs="Arial"/>
          <w:bCs/>
          <w:sz w:val="20"/>
          <w:szCs w:val="20"/>
          <w:lang w:val="es-MX"/>
        </w:rPr>
      </w:pPr>
    </w:p>
    <w:p w14:paraId="554A2F0E" w14:textId="77777777" w:rsidR="001778EE" w:rsidRDefault="001778EE" w:rsidP="001778EE">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1:</w:t>
      </w:r>
      <w:r w:rsidRPr="00C571F8">
        <w:rPr>
          <w:rFonts w:ascii="Arial" w:hAnsi="Arial" w:cs="Arial"/>
          <w:bCs/>
          <w:sz w:val="20"/>
          <w:szCs w:val="20"/>
          <w:lang w:val="es-MX"/>
        </w:rPr>
        <w:t xml:space="preserve"> </w:t>
      </w:r>
      <w:r w:rsidRPr="0027342A">
        <w:rPr>
          <w:rFonts w:ascii="Arial" w:hAnsi="Arial" w:cs="Arial"/>
          <w:bCs/>
          <w:sz w:val="20"/>
          <w:szCs w:val="20"/>
          <w:lang w:val="es-MX"/>
        </w:rPr>
        <w:t>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r w:rsidRPr="00C571F8">
        <w:rPr>
          <w:rFonts w:ascii="Arial" w:hAnsi="Arial" w:cs="Arial"/>
          <w:bCs/>
          <w:sz w:val="20"/>
          <w:szCs w:val="20"/>
          <w:lang w:val="es-MX"/>
        </w:rPr>
        <w:t>.</w:t>
      </w:r>
    </w:p>
    <w:p w14:paraId="19FC0913" w14:textId="77777777" w:rsidR="001778EE" w:rsidRDefault="001778EE" w:rsidP="001778EE">
      <w:pPr>
        <w:pStyle w:val="Prrafodelista"/>
        <w:spacing w:after="0" w:line="240" w:lineRule="auto"/>
        <w:ind w:left="1080"/>
        <w:jc w:val="both"/>
        <w:rPr>
          <w:rFonts w:ascii="Arial" w:hAnsi="Arial" w:cs="Arial"/>
          <w:b/>
          <w:sz w:val="20"/>
          <w:szCs w:val="20"/>
          <w:lang w:val="es-MX"/>
        </w:rPr>
      </w:pPr>
    </w:p>
    <w:p w14:paraId="74F4E156" w14:textId="77777777" w:rsidR="001778EE" w:rsidRPr="00C571F8" w:rsidRDefault="001778EE" w:rsidP="001778EE">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lastRenderedPageBreak/>
        <w:t>Nota 2:</w:t>
      </w:r>
      <w:r w:rsidRPr="00C571F8">
        <w:rPr>
          <w:rFonts w:ascii="Arial" w:hAnsi="Arial" w:cs="Arial"/>
          <w:bCs/>
          <w:sz w:val="20"/>
          <w:szCs w:val="20"/>
          <w:lang w:val="es-MX"/>
        </w:rPr>
        <w:t xml:space="preserve"> </w:t>
      </w:r>
      <w:r w:rsidRPr="0027342A">
        <w:rPr>
          <w:rFonts w:ascii="Arial" w:hAnsi="Arial" w:cs="Arial"/>
          <w:bCs/>
          <w:sz w:val="20"/>
          <w:szCs w:val="20"/>
          <w:lang w:val="es-MX"/>
        </w:rPr>
        <w:t>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r w:rsidRPr="00C571F8">
        <w:rPr>
          <w:rFonts w:ascii="Arial" w:hAnsi="Arial" w:cs="Arial"/>
          <w:bCs/>
          <w:sz w:val="20"/>
          <w:szCs w:val="20"/>
          <w:lang w:val="es-MX"/>
        </w:rPr>
        <w:t>.</w:t>
      </w:r>
    </w:p>
    <w:p w14:paraId="71758C5C" w14:textId="77777777" w:rsidR="001778EE" w:rsidRDefault="001778EE" w:rsidP="001778EE">
      <w:pPr>
        <w:pStyle w:val="Prrafodelista"/>
        <w:spacing w:after="0" w:line="240" w:lineRule="auto"/>
        <w:ind w:left="1080"/>
        <w:jc w:val="both"/>
        <w:rPr>
          <w:rFonts w:ascii="Arial" w:hAnsi="Arial" w:cs="Arial"/>
          <w:bCs/>
          <w:sz w:val="20"/>
          <w:szCs w:val="20"/>
          <w:lang w:val="es-MX"/>
        </w:rPr>
      </w:pPr>
    </w:p>
    <w:p w14:paraId="4596A9D2" w14:textId="77777777" w:rsidR="001778EE" w:rsidRDefault="001778EE" w:rsidP="001778EE">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3:</w:t>
      </w:r>
      <w:r w:rsidRPr="00C571F8">
        <w:rPr>
          <w:rFonts w:ascii="Arial" w:hAnsi="Arial" w:cs="Arial"/>
          <w:bCs/>
          <w:sz w:val="20"/>
          <w:szCs w:val="20"/>
          <w:lang w:val="es-MX"/>
        </w:rPr>
        <w:t xml:space="preserve"> </w:t>
      </w:r>
      <w:r w:rsidRPr="0027342A">
        <w:rPr>
          <w:rFonts w:ascii="Arial" w:hAnsi="Arial" w:cs="Arial"/>
          <w:bCs/>
          <w:sz w:val="20"/>
          <w:szCs w:val="20"/>
          <w:lang w:val="es-MX"/>
        </w:rPr>
        <w:t>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3FFDB5A1" w14:textId="77777777" w:rsidR="001778EE" w:rsidRPr="0027342A" w:rsidRDefault="001778EE" w:rsidP="001778EE">
      <w:pPr>
        <w:pStyle w:val="Prrafodelista"/>
        <w:spacing w:after="0" w:line="240" w:lineRule="auto"/>
        <w:ind w:left="1080"/>
        <w:jc w:val="both"/>
        <w:rPr>
          <w:rFonts w:ascii="Arial" w:hAnsi="Arial" w:cs="Arial"/>
          <w:bCs/>
          <w:sz w:val="20"/>
          <w:szCs w:val="20"/>
          <w:lang w:val="es-MX"/>
        </w:rPr>
      </w:pPr>
    </w:p>
    <w:p w14:paraId="032DC140" w14:textId="77777777" w:rsidR="001778EE" w:rsidRPr="00C571F8" w:rsidRDefault="001778EE" w:rsidP="001778EE">
      <w:pPr>
        <w:pStyle w:val="Prrafodelista"/>
        <w:spacing w:after="0" w:line="240" w:lineRule="auto"/>
        <w:ind w:left="1080"/>
        <w:jc w:val="both"/>
        <w:rPr>
          <w:rFonts w:ascii="Arial" w:hAnsi="Arial" w:cs="Arial"/>
          <w:bCs/>
          <w:sz w:val="20"/>
          <w:szCs w:val="20"/>
          <w:lang w:val="es-MX"/>
        </w:rPr>
      </w:pPr>
      <w:r w:rsidRPr="0027342A">
        <w:rPr>
          <w:rFonts w:ascii="Arial" w:hAnsi="Arial" w:cs="Arial"/>
          <w:bCs/>
          <w:sz w:val="20"/>
          <w:szCs w:val="20"/>
          <w:lang w:val="es-MX"/>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r w:rsidRPr="00C571F8">
        <w:rPr>
          <w:rFonts w:ascii="Arial" w:hAnsi="Arial" w:cs="Arial"/>
          <w:bCs/>
          <w:sz w:val="20"/>
          <w:szCs w:val="20"/>
          <w:lang w:val="es-MX"/>
        </w:rPr>
        <w:t>.</w:t>
      </w:r>
    </w:p>
    <w:p w14:paraId="0D5B6CF9" w14:textId="77777777" w:rsidR="001778EE" w:rsidRDefault="001778EE" w:rsidP="001778EE">
      <w:pPr>
        <w:spacing w:after="0" w:line="240" w:lineRule="auto"/>
        <w:jc w:val="both"/>
        <w:rPr>
          <w:rFonts w:ascii="Arial" w:hAnsi="Arial" w:cs="Arial"/>
          <w:bCs/>
          <w:sz w:val="20"/>
          <w:szCs w:val="20"/>
          <w:lang w:val="es-MX"/>
        </w:rPr>
      </w:pPr>
    </w:p>
    <w:p w14:paraId="3AF0F008" w14:textId="07705332" w:rsidR="008F5987" w:rsidRDefault="001778EE" w:rsidP="001778EE">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4:</w:t>
      </w:r>
      <w:r w:rsidRPr="00C571F8">
        <w:rPr>
          <w:rFonts w:ascii="Arial" w:hAnsi="Arial" w:cs="Arial"/>
          <w:bCs/>
          <w:sz w:val="20"/>
          <w:szCs w:val="20"/>
          <w:lang w:val="es-MX"/>
        </w:rPr>
        <w:t xml:space="preserve"> </w:t>
      </w:r>
      <w:r w:rsidRPr="0027342A">
        <w:rPr>
          <w:rFonts w:ascii="Arial" w:hAnsi="Arial" w:cs="Arial"/>
          <w:bCs/>
          <w:sz w:val="20"/>
          <w:szCs w:val="20"/>
          <w:lang w:val="es-MX"/>
        </w:rPr>
        <w:t>Para efectos de los factores de desempate dispuestos en este numeral, se entiende por experiencia acreditada en la oferta, la sumatoria de los contratos que demuestren la experiencia general de la actividad principal, expresados en salarios mínimos mensuales legales vigentes (SMMLV)</w:t>
      </w:r>
      <w:r w:rsidRPr="00C571F8">
        <w:rPr>
          <w:rFonts w:ascii="Arial" w:hAnsi="Arial" w:cs="Arial"/>
          <w:bCs/>
          <w:sz w:val="20"/>
          <w:szCs w:val="20"/>
          <w:lang w:val="es-MX"/>
        </w:rPr>
        <w:t>.</w:t>
      </w:r>
    </w:p>
    <w:p w14:paraId="3EF4EB36" w14:textId="77777777" w:rsidR="008F5987" w:rsidRDefault="008F5987" w:rsidP="00A87AC4">
      <w:pPr>
        <w:spacing w:after="0" w:line="240" w:lineRule="auto"/>
        <w:jc w:val="both"/>
        <w:rPr>
          <w:rFonts w:ascii="Arial" w:hAnsi="Arial" w:cs="Arial"/>
          <w:bCs/>
          <w:sz w:val="20"/>
          <w:szCs w:val="20"/>
          <w:lang w:val="es-MX"/>
        </w:rPr>
      </w:pPr>
    </w:p>
    <w:p w14:paraId="233CDF51" w14:textId="3BB60CB1" w:rsidR="00DC7E5B" w:rsidRDefault="00DC7E5B">
      <w:pPr>
        <w:rPr>
          <w:rFonts w:ascii="Arial" w:hAnsi="Arial" w:cs="Arial"/>
          <w:bCs/>
          <w:sz w:val="20"/>
          <w:szCs w:val="20"/>
          <w:lang w:val="es-MX"/>
        </w:rPr>
      </w:pPr>
      <w:r>
        <w:rPr>
          <w:rFonts w:ascii="Arial" w:hAnsi="Arial" w:cs="Arial"/>
          <w:bCs/>
          <w:sz w:val="20"/>
          <w:szCs w:val="20"/>
          <w:lang w:val="es-MX"/>
        </w:rPr>
        <w:br w:type="page"/>
      </w:r>
    </w:p>
    <w:p w14:paraId="5B2D9B5D" w14:textId="73613A77" w:rsidR="00DC7E5B" w:rsidRPr="005F7CC9" w:rsidRDefault="00DC7E5B" w:rsidP="005F7CC9">
      <w:pPr>
        <w:pStyle w:val="CAPITULOS"/>
        <w:ind w:left="0" w:firstLine="0"/>
        <w:jc w:val="center"/>
      </w:pPr>
      <w:bookmarkStart w:id="101" w:name="_Toc199137331"/>
      <w:r w:rsidRPr="005F7CC9">
        <w:lastRenderedPageBreak/>
        <w:t>RIESGOS ASOCIADOS AL CONTRATO, FORMA DE MITIGARLOS Y ASIGNACIÓN DE RIESGOS</w:t>
      </w:r>
      <w:bookmarkEnd w:id="101"/>
    </w:p>
    <w:p w14:paraId="3715A555" w14:textId="77777777" w:rsidR="005F7CC9" w:rsidRDefault="005F7CC9" w:rsidP="00DC7E5B">
      <w:pPr>
        <w:spacing w:after="0" w:line="240" w:lineRule="auto"/>
        <w:jc w:val="both"/>
        <w:rPr>
          <w:rFonts w:ascii="Arial" w:hAnsi="Arial" w:cs="Arial"/>
          <w:bCs/>
          <w:sz w:val="20"/>
          <w:szCs w:val="20"/>
          <w:lang w:val="es-MX"/>
        </w:rPr>
      </w:pPr>
    </w:p>
    <w:p w14:paraId="7FAE2416" w14:textId="4A0B85B7" w:rsidR="00DC7E5B" w:rsidRP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 xml:space="preserve">La Matriz 3 – Riesgos incluye los riesgos que se pueden presentar durante la ejecución del contrato. Esta matriz describe cada uno de los riesgos, la consecuencia de su ocurrencia, a quien se le asigna, cual es el tratamiento en caso de ocurrencia y quien es el responsable del tratamiento entre otros aspectos. </w:t>
      </w:r>
    </w:p>
    <w:p w14:paraId="33097C3B" w14:textId="71A5ED5B" w:rsidR="005F7CC9" w:rsidRPr="00DC7E5B" w:rsidRDefault="005F7CC9" w:rsidP="00DC7E5B">
      <w:pPr>
        <w:spacing w:after="0" w:line="240" w:lineRule="auto"/>
        <w:jc w:val="both"/>
        <w:rPr>
          <w:rFonts w:ascii="Arial" w:hAnsi="Arial" w:cs="Arial"/>
          <w:bCs/>
          <w:sz w:val="20"/>
          <w:szCs w:val="20"/>
          <w:lang w:val="es-MX"/>
        </w:rPr>
      </w:pPr>
    </w:p>
    <w:p w14:paraId="1C4F859F" w14:textId="04689A7D" w:rsidR="00DC7E5B" w:rsidRPr="005F7CC9" w:rsidRDefault="00DC7E5B">
      <w:pPr>
        <w:pStyle w:val="NUMERACION"/>
        <w:numPr>
          <w:ilvl w:val="1"/>
          <w:numId w:val="47"/>
        </w:numPr>
        <w:ind w:left="567" w:hanging="567"/>
        <w:outlineLvl w:val="1"/>
      </w:pPr>
      <w:bookmarkStart w:id="102" w:name="_Toc199137332"/>
      <w:r w:rsidRPr="005F7CC9">
        <w:t>AUDIENCIA DE ASIGNACIÓN DE RIESGOS</w:t>
      </w:r>
      <w:bookmarkEnd w:id="102"/>
    </w:p>
    <w:p w14:paraId="639428A5" w14:textId="77777777" w:rsidR="005F7CC9" w:rsidRDefault="005F7CC9" w:rsidP="00DC7E5B">
      <w:pPr>
        <w:spacing w:after="0" w:line="240" w:lineRule="auto"/>
        <w:jc w:val="both"/>
        <w:rPr>
          <w:rFonts w:ascii="Arial" w:hAnsi="Arial" w:cs="Arial"/>
          <w:bCs/>
          <w:sz w:val="20"/>
          <w:szCs w:val="20"/>
          <w:lang w:val="es-MX"/>
        </w:rPr>
      </w:pPr>
    </w:p>
    <w:p w14:paraId="10C88E05" w14:textId="77777777"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Los interesados presentarán las observaciones que estimen pertinentes sobre la asignación de Riesgos. La Matriz 3 – Riesgos en la cual se tipifican los riegos previsibles, preparada por la entidad hace parte integrante del presente pliego de condiciones y los interesados podrán presentar sus observaciones durante el plazo de la licitación o en la audiencia prevista para el efecto.</w:t>
      </w:r>
    </w:p>
    <w:p w14:paraId="6BCA201B" w14:textId="77777777" w:rsidR="005F7CC9" w:rsidRPr="00DC7E5B" w:rsidRDefault="005F7CC9" w:rsidP="00DC7E5B">
      <w:pPr>
        <w:spacing w:after="0" w:line="240" w:lineRule="auto"/>
        <w:jc w:val="both"/>
        <w:rPr>
          <w:rFonts w:ascii="Arial" w:hAnsi="Arial" w:cs="Arial"/>
          <w:bCs/>
          <w:sz w:val="20"/>
          <w:szCs w:val="20"/>
          <w:lang w:val="es-MX"/>
        </w:rPr>
      </w:pPr>
    </w:p>
    <w:p w14:paraId="78FD1EDE" w14:textId="77777777"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Los proponentes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14:paraId="336B0010" w14:textId="77777777" w:rsidR="005F7CC9" w:rsidRPr="00DC7E5B" w:rsidRDefault="005F7CC9" w:rsidP="00DC7E5B">
      <w:pPr>
        <w:spacing w:after="0" w:line="240" w:lineRule="auto"/>
        <w:jc w:val="both"/>
        <w:rPr>
          <w:rFonts w:ascii="Arial" w:hAnsi="Arial" w:cs="Arial"/>
          <w:bCs/>
          <w:sz w:val="20"/>
          <w:szCs w:val="20"/>
          <w:lang w:val="es-MX"/>
        </w:rPr>
      </w:pPr>
    </w:p>
    <w:p w14:paraId="21962EAD" w14:textId="362421A0"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 xml:space="preserve">Si el proponente que resulte adjudicatario ha evaluado incorrectamente o no ha considerado toda la información que pueda influir en la determinación de los costos, no se eximirá de su responsabilidad por la ejecución completa </w:t>
      </w:r>
      <w:r w:rsidR="00CA664E">
        <w:rPr>
          <w:rFonts w:ascii="Arial" w:hAnsi="Arial" w:cs="Arial"/>
          <w:bCs/>
          <w:sz w:val="20"/>
          <w:szCs w:val="20"/>
          <w:lang w:val="es-MX"/>
        </w:rPr>
        <w:t xml:space="preserve">del proyecto </w:t>
      </w:r>
      <w:r w:rsidRPr="00DC7E5B">
        <w:rPr>
          <w:rFonts w:ascii="Arial" w:hAnsi="Arial" w:cs="Arial"/>
          <w:bCs/>
          <w:sz w:val="20"/>
          <w:szCs w:val="20"/>
          <w:lang w:val="es-MX"/>
        </w:rPr>
        <w:t>de conformidad con el contrato ni le dará derecho a rembolso de costos ni a reclamaciones o reconocimientos adicionales de ninguna naturaleza.</w:t>
      </w:r>
    </w:p>
    <w:p w14:paraId="0E523AC5" w14:textId="77777777" w:rsidR="005F7CC9" w:rsidRDefault="005F7CC9" w:rsidP="00DC7E5B">
      <w:pPr>
        <w:spacing w:after="0" w:line="240" w:lineRule="auto"/>
        <w:jc w:val="both"/>
        <w:rPr>
          <w:rFonts w:ascii="Arial" w:hAnsi="Arial" w:cs="Arial"/>
          <w:bCs/>
          <w:sz w:val="20"/>
          <w:szCs w:val="20"/>
          <w:lang w:val="es-MX"/>
        </w:rPr>
      </w:pPr>
    </w:p>
    <w:p w14:paraId="77C3D096" w14:textId="2E260860" w:rsidR="005F7CC9" w:rsidRDefault="005F7CC9">
      <w:pPr>
        <w:rPr>
          <w:rFonts w:ascii="Arial" w:hAnsi="Arial" w:cs="Arial"/>
          <w:bCs/>
          <w:sz w:val="20"/>
          <w:szCs w:val="20"/>
          <w:lang w:val="es-MX"/>
        </w:rPr>
      </w:pPr>
      <w:r>
        <w:rPr>
          <w:rFonts w:ascii="Arial" w:hAnsi="Arial" w:cs="Arial"/>
          <w:bCs/>
          <w:sz w:val="20"/>
          <w:szCs w:val="20"/>
          <w:lang w:val="es-MX"/>
        </w:rPr>
        <w:br w:type="page"/>
      </w:r>
    </w:p>
    <w:p w14:paraId="1989586D" w14:textId="36043726" w:rsidR="00DC7E5B" w:rsidRPr="005F7CC9" w:rsidRDefault="00DC7E5B" w:rsidP="005F7CC9">
      <w:pPr>
        <w:pStyle w:val="CAPITULOS"/>
        <w:ind w:left="0" w:firstLine="0"/>
        <w:jc w:val="center"/>
      </w:pPr>
      <w:bookmarkStart w:id="103" w:name="_Toc199137333"/>
      <w:r w:rsidRPr="005F7CC9">
        <w:lastRenderedPageBreak/>
        <w:t>ACUERDOS COMERCIALES</w:t>
      </w:r>
      <w:bookmarkEnd w:id="103"/>
    </w:p>
    <w:p w14:paraId="3CDC22BD" w14:textId="77777777" w:rsidR="005F7CC9" w:rsidRDefault="005F7CC9" w:rsidP="00DC7E5B">
      <w:pPr>
        <w:spacing w:after="0" w:line="240" w:lineRule="auto"/>
        <w:jc w:val="both"/>
        <w:rPr>
          <w:rFonts w:ascii="Arial" w:hAnsi="Arial" w:cs="Arial"/>
          <w:bCs/>
          <w:sz w:val="20"/>
          <w:szCs w:val="20"/>
          <w:lang w:val="es-MX"/>
        </w:rPr>
      </w:pPr>
    </w:p>
    <w:p w14:paraId="5211B5D8" w14:textId="4E1D38EE" w:rsidR="008F5987" w:rsidRDefault="00DC7E5B" w:rsidP="000C7C52">
      <w:pPr>
        <w:spacing w:after="0" w:line="240" w:lineRule="auto"/>
        <w:jc w:val="both"/>
        <w:rPr>
          <w:rFonts w:ascii="Arial" w:hAnsi="Arial" w:cs="Arial"/>
          <w:bCs/>
          <w:sz w:val="20"/>
          <w:szCs w:val="20"/>
          <w:lang w:val="es-MX"/>
        </w:rPr>
      </w:pPr>
      <w:r w:rsidRPr="00DC7E5B">
        <w:rPr>
          <w:rFonts w:ascii="Arial" w:hAnsi="Arial" w:cs="Arial"/>
          <w:bCs/>
          <w:sz w:val="20"/>
          <w:szCs w:val="20"/>
          <w:lang w:val="es-MX"/>
        </w:rPr>
        <w:t>El Proceso de Contratación está cubierto por los siguientes Acuerdos Comerciales y por la Decisión 439 de la Secretaría de la Comunidad Andina de Naciones (CAN)</w:t>
      </w:r>
    </w:p>
    <w:p w14:paraId="1F3386EC"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3681"/>
        <w:gridCol w:w="1276"/>
        <w:gridCol w:w="1134"/>
        <w:gridCol w:w="1275"/>
        <w:gridCol w:w="1462"/>
      </w:tblGrid>
      <w:tr w:rsidR="00DC7E5B" w:rsidRPr="00DC7E5B" w14:paraId="6C24B6C5" w14:textId="77777777" w:rsidTr="00DC7E5B">
        <w:trPr>
          <w:tblHeader/>
        </w:trPr>
        <w:tc>
          <w:tcPr>
            <w:tcW w:w="3681" w:type="dxa"/>
            <w:shd w:val="clear" w:color="auto" w:fill="404040" w:themeFill="text1" w:themeFillTint="BF"/>
            <w:vAlign w:val="center"/>
          </w:tcPr>
          <w:p w14:paraId="5BE40141" w14:textId="366A46FD"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Acuerdo Comercial</w:t>
            </w:r>
          </w:p>
        </w:tc>
        <w:tc>
          <w:tcPr>
            <w:tcW w:w="1276" w:type="dxa"/>
            <w:shd w:val="clear" w:color="auto" w:fill="404040" w:themeFill="text1" w:themeFillTint="BF"/>
            <w:vAlign w:val="center"/>
          </w:tcPr>
          <w:p w14:paraId="5511028A" w14:textId="7D4BC0B3"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Entidad incluida</w:t>
            </w:r>
          </w:p>
        </w:tc>
        <w:tc>
          <w:tcPr>
            <w:tcW w:w="1134" w:type="dxa"/>
            <w:shd w:val="clear" w:color="auto" w:fill="404040" w:themeFill="text1" w:themeFillTint="BF"/>
            <w:vAlign w:val="center"/>
          </w:tcPr>
          <w:p w14:paraId="089B3F81" w14:textId="40CAA0DE"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Umbral</w:t>
            </w:r>
          </w:p>
        </w:tc>
        <w:tc>
          <w:tcPr>
            <w:tcW w:w="1275" w:type="dxa"/>
            <w:shd w:val="clear" w:color="auto" w:fill="404040" w:themeFill="text1" w:themeFillTint="BF"/>
            <w:vAlign w:val="center"/>
          </w:tcPr>
          <w:p w14:paraId="46DFE366" w14:textId="635A7306"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Excepción aplicable</w:t>
            </w:r>
          </w:p>
        </w:tc>
        <w:tc>
          <w:tcPr>
            <w:tcW w:w="1462" w:type="dxa"/>
            <w:shd w:val="clear" w:color="auto" w:fill="404040" w:themeFill="text1" w:themeFillTint="BF"/>
            <w:vAlign w:val="center"/>
          </w:tcPr>
          <w:p w14:paraId="162387FD" w14:textId="2BA059DC"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Proceso de Contratación cubierto</w:t>
            </w:r>
          </w:p>
        </w:tc>
      </w:tr>
      <w:tr w:rsidR="00DC7E5B" w14:paraId="407B962E" w14:textId="77777777" w:rsidTr="00DC7E5B">
        <w:trPr>
          <w:trHeight w:val="283"/>
        </w:trPr>
        <w:tc>
          <w:tcPr>
            <w:tcW w:w="3681" w:type="dxa"/>
            <w:vAlign w:val="center"/>
          </w:tcPr>
          <w:p w14:paraId="578496CE" w14:textId="77777777" w:rsidR="00DC7E5B" w:rsidRDefault="00DC7E5B" w:rsidP="00DC7E5B">
            <w:pPr>
              <w:jc w:val="center"/>
              <w:rPr>
                <w:rFonts w:ascii="Arial" w:hAnsi="Arial" w:cs="Arial"/>
                <w:bCs/>
                <w:sz w:val="20"/>
                <w:szCs w:val="20"/>
                <w:lang w:val="es-MX"/>
              </w:rPr>
            </w:pPr>
          </w:p>
        </w:tc>
        <w:tc>
          <w:tcPr>
            <w:tcW w:w="1276" w:type="dxa"/>
            <w:vAlign w:val="center"/>
          </w:tcPr>
          <w:p w14:paraId="149A44C4" w14:textId="4DA567F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D4CC434" w14:textId="5D915BF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50FF728" w14:textId="2C81332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0895B2C" w14:textId="73930EC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846F8DF" w14:textId="77777777" w:rsidTr="00DC7E5B">
        <w:trPr>
          <w:trHeight w:val="283"/>
        </w:trPr>
        <w:tc>
          <w:tcPr>
            <w:tcW w:w="3681" w:type="dxa"/>
            <w:vAlign w:val="center"/>
          </w:tcPr>
          <w:p w14:paraId="603D2B77" w14:textId="77777777" w:rsidR="00DC7E5B" w:rsidRDefault="00DC7E5B" w:rsidP="00DC7E5B">
            <w:pPr>
              <w:jc w:val="center"/>
              <w:rPr>
                <w:rFonts w:ascii="Arial" w:hAnsi="Arial" w:cs="Arial"/>
                <w:bCs/>
                <w:sz w:val="20"/>
                <w:szCs w:val="20"/>
                <w:lang w:val="es-MX"/>
              </w:rPr>
            </w:pPr>
          </w:p>
        </w:tc>
        <w:tc>
          <w:tcPr>
            <w:tcW w:w="1276" w:type="dxa"/>
            <w:vAlign w:val="center"/>
          </w:tcPr>
          <w:p w14:paraId="25B95C62" w14:textId="6EA1080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5319E182" w14:textId="32BD943D"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22ED2420" w14:textId="2DECBBB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E8FA8AD" w14:textId="6DE9D688"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438B5435" w14:textId="77777777" w:rsidTr="00DC7E5B">
        <w:trPr>
          <w:trHeight w:val="283"/>
        </w:trPr>
        <w:tc>
          <w:tcPr>
            <w:tcW w:w="3681" w:type="dxa"/>
            <w:vAlign w:val="center"/>
          </w:tcPr>
          <w:p w14:paraId="05C65EF4" w14:textId="77777777" w:rsidR="00DC7E5B" w:rsidRDefault="00DC7E5B" w:rsidP="00DC7E5B">
            <w:pPr>
              <w:jc w:val="center"/>
              <w:rPr>
                <w:rFonts w:ascii="Arial" w:hAnsi="Arial" w:cs="Arial"/>
                <w:bCs/>
                <w:sz w:val="20"/>
                <w:szCs w:val="20"/>
                <w:lang w:val="es-MX"/>
              </w:rPr>
            </w:pPr>
          </w:p>
        </w:tc>
        <w:tc>
          <w:tcPr>
            <w:tcW w:w="1276" w:type="dxa"/>
            <w:vAlign w:val="center"/>
          </w:tcPr>
          <w:p w14:paraId="2635653F" w14:textId="0452B4A6"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6979FAF9" w14:textId="73E8E59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9E218A" w14:textId="48BC04C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8796101" w14:textId="700F3D8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C0CB1BE" w14:textId="77777777" w:rsidTr="00DC7E5B">
        <w:trPr>
          <w:trHeight w:val="283"/>
        </w:trPr>
        <w:tc>
          <w:tcPr>
            <w:tcW w:w="3681" w:type="dxa"/>
            <w:vAlign w:val="center"/>
          </w:tcPr>
          <w:p w14:paraId="532A3DDC" w14:textId="77777777" w:rsidR="00DC7E5B" w:rsidRDefault="00DC7E5B" w:rsidP="00DC7E5B">
            <w:pPr>
              <w:jc w:val="center"/>
              <w:rPr>
                <w:rFonts w:ascii="Arial" w:hAnsi="Arial" w:cs="Arial"/>
                <w:bCs/>
                <w:sz w:val="20"/>
                <w:szCs w:val="20"/>
                <w:lang w:val="es-MX"/>
              </w:rPr>
            </w:pPr>
          </w:p>
        </w:tc>
        <w:tc>
          <w:tcPr>
            <w:tcW w:w="1276" w:type="dxa"/>
            <w:vAlign w:val="center"/>
          </w:tcPr>
          <w:p w14:paraId="1693FB23" w14:textId="3DD20C5B"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46163BDD" w14:textId="3E30C6D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5E03786E" w14:textId="7049006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300A6C" w14:textId="3BA0F7C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324FADA" w14:textId="77777777" w:rsidTr="00DC7E5B">
        <w:trPr>
          <w:trHeight w:val="283"/>
        </w:trPr>
        <w:tc>
          <w:tcPr>
            <w:tcW w:w="3681" w:type="dxa"/>
            <w:vAlign w:val="center"/>
          </w:tcPr>
          <w:p w14:paraId="4E0B9E10" w14:textId="77777777" w:rsidR="00DC7E5B" w:rsidRDefault="00DC7E5B" w:rsidP="00DC7E5B">
            <w:pPr>
              <w:jc w:val="center"/>
              <w:rPr>
                <w:rFonts w:ascii="Arial" w:hAnsi="Arial" w:cs="Arial"/>
                <w:bCs/>
                <w:sz w:val="20"/>
                <w:szCs w:val="20"/>
                <w:lang w:val="es-MX"/>
              </w:rPr>
            </w:pPr>
          </w:p>
        </w:tc>
        <w:tc>
          <w:tcPr>
            <w:tcW w:w="1276" w:type="dxa"/>
            <w:vAlign w:val="center"/>
          </w:tcPr>
          <w:p w14:paraId="2EBBB610" w14:textId="6FCF2C8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2444D04" w14:textId="79ECAD7B"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14B7E0D" w14:textId="07C8319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082F8C45" w14:textId="262207C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14712FDA" w14:textId="77777777" w:rsidTr="00DC7E5B">
        <w:trPr>
          <w:trHeight w:val="283"/>
        </w:trPr>
        <w:tc>
          <w:tcPr>
            <w:tcW w:w="3681" w:type="dxa"/>
            <w:vAlign w:val="center"/>
          </w:tcPr>
          <w:p w14:paraId="15305BF8" w14:textId="77777777" w:rsidR="00DC7E5B" w:rsidRDefault="00DC7E5B" w:rsidP="00DC7E5B">
            <w:pPr>
              <w:jc w:val="center"/>
              <w:rPr>
                <w:rFonts w:ascii="Arial" w:hAnsi="Arial" w:cs="Arial"/>
                <w:bCs/>
                <w:sz w:val="20"/>
                <w:szCs w:val="20"/>
                <w:lang w:val="es-MX"/>
              </w:rPr>
            </w:pPr>
          </w:p>
        </w:tc>
        <w:tc>
          <w:tcPr>
            <w:tcW w:w="1276" w:type="dxa"/>
            <w:vAlign w:val="center"/>
          </w:tcPr>
          <w:p w14:paraId="7B44E719" w14:textId="7D86AA3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D629827" w14:textId="323E299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A73E390" w14:textId="15CDBB7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AEDEB84" w14:textId="109D1CD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045AFF9" w14:textId="77777777" w:rsidTr="00DC7E5B">
        <w:trPr>
          <w:trHeight w:val="283"/>
        </w:trPr>
        <w:tc>
          <w:tcPr>
            <w:tcW w:w="3681" w:type="dxa"/>
            <w:vAlign w:val="center"/>
          </w:tcPr>
          <w:p w14:paraId="55456C46" w14:textId="77777777" w:rsidR="00DC7E5B" w:rsidRDefault="00DC7E5B" w:rsidP="00DC7E5B">
            <w:pPr>
              <w:jc w:val="center"/>
              <w:rPr>
                <w:rFonts w:ascii="Arial" w:hAnsi="Arial" w:cs="Arial"/>
                <w:bCs/>
                <w:sz w:val="20"/>
                <w:szCs w:val="20"/>
                <w:lang w:val="es-MX"/>
              </w:rPr>
            </w:pPr>
          </w:p>
        </w:tc>
        <w:tc>
          <w:tcPr>
            <w:tcW w:w="1276" w:type="dxa"/>
            <w:vAlign w:val="center"/>
          </w:tcPr>
          <w:p w14:paraId="6357AE77" w14:textId="7667694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5CD00CB" w14:textId="783F6D9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4A4455D" w14:textId="345CF42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D05BD8C" w14:textId="6D1061F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D85A397" w14:textId="77777777" w:rsidTr="00DC7E5B">
        <w:trPr>
          <w:trHeight w:val="283"/>
        </w:trPr>
        <w:tc>
          <w:tcPr>
            <w:tcW w:w="3681" w:type="dxa"/>
            <w:vAlign w:val="center"/>
          </w:tcPr>
          <w:p w14:paraId="6C7CD712" w14:textId="77777777" w:rsidR="00DC7E5B" w:rsidRDefault="00DC7E5B" w:rsidP="00DC7E5B">
            <w:pPr>
              <w:jc w:val="center"/>
              <w:rPr>
                <w:rFonts w:ascii="Arial" w:hAnsi="Arial" w:cs="Arial"/>
                <w:bCs/>
                <w:sz w:val="20"/>
                <w:szCs w:val="20"/>
                <w:lang w:val="es-MX"/>
              </w:rPr>
            </w:pPr>
          </w:p>
        </w:tc>
        <w:tc>
          <w:tcPr>
            <w:tcW w:w="1276" w:type="dxa"/>
            <w:vAlign w:val="center"/>
          </w:tcPr>
          <w:p w14:paraId="0C53B1CC" w14:textId="288A8DE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1D89416" w14:textId="6673B79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CB5D393" w14:textId="00578E7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682A877" w14:textId="3A0197A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933B11F" w14:textId="77777777" w:rsidTr="00DC7E5B">
        <w:trPr>
          <w:trHeight w:val="283"/>
        </w:trPr>
        <w:tc>
          <w:tcPr>
            <w:tcW w:w="3681" w:type="dxa"/>
            <w:vAlign w:val="center"/>
          </w:tcPr>
          <w:p w14:paraId="7AE1A0D5" w14:textId="77777777" w:rsidR="00DC7E5B" w:rsidRDefault="00DC7E5B" w:rsidP="00DC7E5B">
            <w:pPr>
              <w:jc w:val="center"/>
              <w:rPr>
                <w:rFonts w:ascii="Arial" w:hAnsi="Arial" w:cs="Arial"/>
                <w:bCs/>
                <w:sz w:val="20"/>
                <w:szCs w:val="20"/>
                <w:lang w:val="es-MX"/>
              </w:rPr>
            </w:pPr>
          </w:p>
        </w:tc>
        <w:tc>
          <w:tcPr>
            <w:tcW w:w="1276" w:type="dxa"/>
            <w:vAlign w:val="center"/>
          </w:tcPr>
          <w:p w14:paraId="3CE4086F" w14:textId="6A2346B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3246A4F" w14:textId="665BF3E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70F2652" w14:textId="70A8CB9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B3E1EE3" w14:textId="16967409"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1266C52" w14:textId="77777777" w:rsidTr="00DC7E5B">
        <w:trPr>
          <w:trHeight w:val="283"/>
        </w:trPr>
        <w:tc>
          <w:tcPr>
            <w:tcW w:w="3681" w:type="dxa"/>
            <w:vAlign w:val="center"/>
          </w:tcPr>
          <w:p w14:paraId="0F1ED71E" w14:textId="77777777" w:rsidR="00DC7E5B" w:rsidRDefault="00DC7E5B" w:rsidP="00DC7E5B">
            <w:pPr>
              <w:jc w:val="center"/>
              <w:rPr>
                <w:rFonts w:ascii="Arial" w:hAnsi="Arial" w:cs="Arial"/>
                <w:bCs/>
                <w:sz w:val="20"/>
                <w:szCs w:val="20"/>
                <w:lang w:val="es-MX"/>
              </w:rPr>
            </w:pPr>
          </w:p>
        </w:tc>
        <w:tc>
          <w:tcPr>
            <w:tcW w:w="1276" w:type="dxa"/>
            <w:vAlign w:val="center"/>
          </w:tcPr>
          <w:p w14:paraId="2D2F601C" w14:textId="24EE489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D86CD38" w14:textId="6462F7E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7B95EB" w14:textId="43CE5F1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2B33112B" w14:textId="5F2207C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7F49A901" w14:textId="77777777" w:rsidTr="00DC7E5B">
        <w:trPr>
          <w:trHeight w:val="283"/>
        </w:trPr>
        <w:tc>
          <w:tcPr>
            <w:tcW w:w="3681" w:type="dxa"/>
            <w:vAlign w:val="center"/>
          </w:tcPr>
          <w:p w14:paraId="24A112C0" w14:textId="77777777" w:rsidR="00DC7E5B" w:rsidRDefault="00DC7E5B" w:rsidP="00DC7E5B">
            <w:pPr>
              <w:jc w:val="center"/>
              <w:rPr>
                <w:rFonts w:ascii="Arial" w:hAnsi="Arial" w:cs="Arial"/>
                <w:bCs/>
                <w:sz w:val="20"/>
                <w:szCs w:val="20"/>
                <w:lang w:val="es-MX"/>
              </w:rPr>
            </w:pPr>
          </w:p>
        </w:tc>
        <w:tc>
          <w:tcPr>
            <w:tcW w:w="1276" w:type="dxa"/>
            <w:vAlign w:val="center"/>
          </w:tcPr>
          <w:p w14:paraId="52590B8B" w14:textId="37927AF9"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D1CAB63" w14:textId="0984761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FE7D148" w14:textId="39B2AC0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B54623D" w14:textId="167DEBA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078A1AD4" w14:textId="77777777" w:rsidTr="00DC7E5B">
        <w:trPr>
          <w:trHeight w:val="283"/>
        </w:trPr>
        <w:tc>
          <w:tcPr>
            <w:tcW w:w="3681" w:type="dxa"/>
            <w:vAlign w:val="center"/>
          </w:tcPr>
          <w:p w14:paraId="47E58C51" w14:textId="77777777" w:rsidR="00DC7E5B" w:rsidRDefault="00DC7E5B" w:rsidP="00DC7E5B">
            <w:pPr>
              <w:jc w:val="center"/>
              <w:rPr>
                <w:rFonts w:ascii="Arial" w:hAnsi="Arial" w:cs="Arial"/>
                <w:bCs/>
                <w:sz w:val="20"/>
                <w:szCs w:val="20"/>
                <w:lang w:val="es-MX"/>
              </w:rPr>
            </w:pPr>
          </w:p>
        </w:tc>
        <w:tc>
          <w:tcPr>
            <w:tcW w:w="1276" w:type="dxa"/>
            <w:vAlign w:val="center"/>
          </w:tcPr>
          <w:p w14:paraId="4C44CA21" w14:textId="77C5084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60B3181" w14:textId="5CDA891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676C959" w14:textId="46CB262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1750F8" w14:textId="7A829ED8"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32138CC" w14:textId="77777777" w:rsidTr="00DC7E5B">
        <w:trPr>
          <w:trHeight w:val="283"/>
        </w:trPr>
        <w:tc>
          <w:tcPr>
            <w:tcW w:w="3681" w:type="dxa"/>
            <w:vAlign w:val="center"/>
          </w:tcPr>
          <w:p w14:paraId="5833FD99" w14:textId="77777777" w:rsidR="00DC7E5B" w:rsidRDefault="00DC7E5B" w:rsidP="00DC7E5B">
            <w:pPr>
              <w:jc w:val="center"/>
              <w:rPr>
                <w:rFonts w:ascii="Arial" w:hAnsi="Arial" w:cs="Arial"/>
                <w:bCs/>
                <w:sz w:val="20"/>
                <w:szCs w:val="20"/>
                <w:lang w:val="es-MX"/>
              </w:rPr>
            </w:pPr>
          </w:p>
        </w:tc>
        <w:tc>
          <w:tcPr>
            <w:tcW w:w="1276" w:type="dxa"/>
            <w:vAlign w:val="center"/>
          </w:tcPr>
          <w:p w14:paraId="5D94B477" w14:textId="0014C30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CDC29ED" w14:textId="378A8F1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54123C5" w14:textId="599FBA3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F05F8A8" w14:textId="5FB70606"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371345F" w14:textId="77777777" w:rsidTr="00DC7E5B">
        <w:trPr>
          <w:trHeight w:val="283"/>
        </w:trPr>
        <w:tc>
          <w:tcPr>
            <w:tcW w:w="3681" w:type="dxa"/>
            <w:vAlign w:val="center"/>
          </w:tcPr>
          <w:p w14:paraId="4C8CB603" w14:textId="77777777" w:rsidR="00DC7E5B" w:rsidRDefault="00DC7E5B" w:rsidP="00DC7E5B">
            <w:pPr>
              <w:jc w:val="center"/>
              <w:rPr>
                <w:rFonts w:ascii="Arial" w:hAnsi="Arial" w:cs="Arial"/>
                <w:bCs/>
                <w:sz w:val="20"/>
                <w:szCs w:val="20"/>
                <w:lang w:val="es-MX"/>
              </w:rPr>
            </w:pPr>
          </w:p>
        </w:tc>
        <w:tc>
          <w:tcPr>
            <w:tcW w:w="1276" w:type="dxa"/>
            <w:vAlign w:val="center"/>
          </w:tcPr>
          <w:p w14:paraId="4D2F6B01" w14:textId="0B6F09A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F28DE01" w14:textId="3DD2B7C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DD9A1A2" w14:textId="57E0C17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311A9274" w14:textId="646A648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C5FD35A" w14:textId="77777777" w:rsidTr="00DC7E5B">
        <w:trPr>
          <w:trHeight w:val="283"/>
        </w:trPr>
        <w:tc>
          <w:tcPr>
            <w:tcW w:w="3681" w:type="dxa"/>
            <w:vAlign w:val="center"/>
          </w:tcPr>
          <w:p w14:paraId="08F2FE40" w14:textId="77777777" w:rsidR="00DC7E5B" w:rsidRDefault="00DC7E5B" w:rsidP="00DC7E5B">
            <w:pPr>
              <w:jc w:val="center"/>
              <w:rPr>
                <w:rFonts w:ascii="Arial" w:hAnsi="Arial" w:cs="Arial"/>
                <w:bCs/>
                <w:sz w:val="20"/>
                <w:szCs w:val="20"/>
                <w:lang w:val="es-MX"/>
              </w:rPr>
            </w:pPr>
          </w:p>
        </w:tc>
        <w:tc>
          <w:tcPr>
            <w:tcW w:w="1276" w:type="dxa"/>
            <w:vAlign w:val="center"/>
          </w:tcPr>
          <w:p w14:paraId="6D1099A4" w14:textId="609F12F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0E311DB" w14:textId="51A66C1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230B9FB" w14:textId="788E4FB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25B873B" w14:textId="06957F7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bl>
    <w:p w14:paraId="21005177" w14:textId="77777777" w:rsidR="008F5987" w:rsidRDefault="008F5987" w:rsidP="00A87AC4">
      <w:pPr>
        <w:spacing w:after="0" w:line="240" w:lineRule="auto"/>
        <w:jc w:val="both"/>
        <w:rPr>
          <w:rFonts w:ascii="Arial" w:hAnsi="Arial" w:cs="Arial"/>
          <w:bCs/>
          <w:sz w:val="20"/>
          <w:szCs w:val="20"/>
          <w:lang w:val="es-MX"/>
        </w:rPr>
      </w:pPr>
    </w:p>
    <w:p w14:paraId="4E9E9DB5"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 xml:space="preserve">En consecuencia, la entidad concederá trato nacional a proponentes y servicios de los Estados que cuenten con un Acuerdo Comercial que cubra el Proceso de Contratación. </w:t>
      </w:r>
    </w:p>
    <w:p w14:paraId="425C8D3E" w14:textId="77777777" w:rsidR="005F7CC9" w:rsidRPr="005F7CC9" w:rsidRDefault="005F7CC9" w:rsidP="005F7CC9">
      <w:pPr>
        <w:spacing w:after="0" w:line="240" w:lineRule="auto"/>
        <w:jc w:val="both"/>
        <w:rPr>
          <w:rFonts w:ascii="Arial" w:hAnsi="Arial" w:cs="Arial"/>
          <w:bCs/>
          <w:sz w:val="20"/>
          <w:szCs w:val="20"/>
          <w:lang w:val="es-MX"/>
        </w:rPr>
      </w:pPr>
    </w:p>
    <w:p w14:paraId="3614F9D4"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Adicionalmente, los proponentes de estados con los cuales el Gobierno Nacional haya certificado la existencia de trato nacional por reciprocidad recibirán este trato.</w:t>
      </w:r>
    </w:p>
    <w:p w14:paraId="5C36367C" w14:textId="77777777" w:rsidR="005F7CC9" w:rsidRDefault="005F7CC9" w:rsidP="005F7CC9">
      <w:pPr>
        <w:spacing w:after="0" w:line="240" w:lineRule="auto"/>
        <w:jc w:val="both"/>
        <w:rPr>
          <w:rFonts w:ascii="Arial" w:hAnsi="Arial" w:cs="Arial"/>
          <w:bCs/>
          <w:sz w:val="20"/>
          <w:szCs w:val="20"/>
          <w:lang w:val="es-MX"/>
        </w:rPr>
      </w:pPr>
    </w:p>
    <w:p w14:paraId="563F736E" w14:textId="5B3C1F32" w:rsidR="005F7CC9" w:rsidRDefault="005F7CC9">
      <w:pPr>
        <w:rPr>
          <w:rFonts w:ascii="Arial" w:hAnsi="Arial" w:cs="Arial"/>
          <w:bCs/>
          <w:sz w:val="20"/>
          <w:szCs w:val="20"/>
          <w:lang w:val="es-MX"/>
        </w:rPr>
      </w:pPr>
      <w:r>
        <w:rPr>
          <w:rFonts w:ascii="Arial" w:hAnsi="Arial" w:cs="Arial"/>
          <w:bCs/>
          <w:sz w:val="20"/>
          <w:szCs w:val="20"/>
          <w:lang w:val="es-MX"/>
        </w:rPr>
        <w:br w:type="page"/>
      </w:r>
    </w:p>
    <w:p w14:paraId="5DC10205" w14:textId="58A19CC2" w:rsidR="005F7CC9" w:rsidRPr="005F7CC9" w:rsidRDefault="005F7CC9" w:rsidP="005F7CC9">
      <w:pPr>
        <w:pStyle w:val="CAPITULOS"/>
        <w:ind w:left="0" w:firstLine="0"/>
        <w:jc w:val="center"/>
      </w:pPr>
      <w:bookmarkStart w:id="104" w:name="_Toc199137334"/>
      <w:r w:rsidRPr="005F7CC9">
        <w:lastRenderedPageBreak/>
        <w:t>GARANTÍAS</w:t>
      </w:r>
      <w:bookmarkEnd w:id="104"/>
    </w:p>
    <w:p w14:paraId="7C5FD91F" w14:textId="77777777" w:rsidR="005F7CC9" w:rsidRDefault="005F7CC9" w:rsidP="005F7CC9">
      <w:pPr>
        <w:spacing w:after="0" w:line="240" w:lineRule="auto"/>
        <w:jc w:val="both"/>
        <w:rPr>
          <w:rFonts w:ascii="Arial" w:hAnsi="Arial" w:cs="Arial"/>
          <w:bCs/>
          <w:sz w:val="20"/>
          <w:szCs w:val="20"/>
          <w:lang w:val="es-MX"/>
        </w:rPr>
      </w:pPr>
    </w:p>
    <w:p w14:paraId="50776902" w14:textId="4FD01973" w:rsidR="005F7CC9" w:rsidRPr="005F7CC9" w:rsidRDefault="005F7CC9">
      <w:pPr>
        <w:pStyle w:val="NUMERACION"/>
        <w:numPr>
          <w:ilvl w:val="1"/>
          <w:numId w:val="48"/>
        </w:numPr>
        <w:ind w:left="567" w:hanging="567"/>
        <w:outlineLvl w:val="1"/>
      </w:pPr>
      <w:bookmarkStart w:id="105" w:name="_Toc199137335"/>
      <w:r w:rsidRPr="005F7CC9">
        <w:t>GARANTÍA DE SERIEDAD DE LA OFERTA</w:t>
      </w:r>
      <w:bookmarkEnd w:id="105"/>
    </w:p>
    <w:p w14:paraId="322725B2" w14:textId="77777777" w:rsidR="005F7CC9" w:rsidRDefault="005F7CC9" w:rsidP="005F7CC9">
      <w:pPr>
        <w:spacing w:after="0" w:line="240" w:lineRule="auto"/>
        <w:jc w:val="both"/>
        <w:rPr>
          <w:rFonts w:ascii="Arial" w:hAnsi="Arial" w:cs="Arial"/>
          <w:bCs/>
          <w:sz w:val="20"/>
          <w:szCs w:val="20"/>
          <w:lang w:val="es-MX"/>
        </w:rPr>
      </w:pPr>
    </w:p>
    <w:p w14:paraId="073A4BD2" w14:textId="77777777" w:rsidR="000C7C52" w:rsidRPr="000C7C52" w:rsidRDefault="000C7C52" w:rsidP="000C7C52">
      <w:pPr>
        <w:spacing w:after="0" w:line="240" w:lineRule="auto"/>
        <w:jc w:val="both"/>
        <w:rPr>
          <w:rFonts w:ascii="Arial" w:hAnsi="Arial" w:cs="Arial"/>
          <w:bCs/>
          <w:sz w:val="20"/>
          <w:szCs w:val="20"/>
          <w:highlight w:val="lightGray"/>
          <w:lang w:val="es-MX"/>
        </w:rPr>
      </w:pPr>
      <w:r w:rsidRPr="000C7C52">
        <w:rPr>
          <w:rFonts w:ascii="Arial" w:hAnsi="Arial" w:cs="Arial"/>
          <w:bCs/>
          <w:sz w:val="20"/>
          <w:szCs w:val="20"/>
          <w:highlight w:val="lightGray"/>
          <w:lang w:val="es-MX"/>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al valor de la garantía de seriedad de la oferta, se deberán establecer condiciones más exigentes, para los proponentes que concurran al proceso de selección y que no hagan parte de alguno de los grupos de interés mencionados. </w:t>
      </w:r>
    </w:p>
    <w:p w14:paraId="627B68AA" w14:textId="77777777" w:rsidR="000C7C52" w:rsidRPr="000C7C52" w:rsidRDefault="000C7C52" w:rsidP="000C7C52">
      <w:pPr>
        <w:spacing w:after="0" w:line="240" w:lineRule="auto"/>
        <w:jc w:val="both"/>
        <w:rPr>
          <w:rFonts w:ascii="Arial" w:hAnsi="Arial" w:cs="Arial"/>
          <w:bCs/>
          <w:sz w:val="20"/>
          <w:szCs w:val="20"/>
          <w:highlight w:val="lightGray"/>
          <w:lang w:val="es-MX"/>
        </w:rPr>
      </w:pPr>
    </w:p>
    <w:p w14:paraId="336B367F" w14:textId="77777777" w:rsidR="000C7C52" w:rsidRPr="000C7C52" w:rsidRDefault="000C7C52" w:rsidP="000C7C52">
      <w:pPr>
        <w:spacing w:after="0" w:line="240" w:lineRule="auto"/>
        <w:jc w:val="both"/>
        <w:rPr>
          <w:rFonts w:ascii="Arial" w:hAnsi="Arial" w:cs="Arial"/>
          <w:bCs/>
          <w:sz w:val="20"/>
          <w:szCs w:val="20"/>
          <w:highlight w:val="lightGray"/>
          <w:lang w:val="es-MX"/>
        </w:rPr>
      </w:pPr>
      <w:r w:rsidRPr="000C7C52">
        <w:rPr>
          <w:rFonts w:ascii="Arial" w:hAnsi="Arial" w:cs="Arial"/>
          <w:bCs/>
          <w:sz w:val="20"/>
          <w:szCs w:val="20"/>
          <w:highlight w:val="lightGray"/>
          <w:lang w:val="es-MX"/>
        </w:rPr>
        <w:t xml:space="preserve">Al momento de fijar este requisito se deben respetar las condiciones habilitantes requeridas para el cumplimiento adecuado del contrato, teniendo en cuenta alcance y obligaciones </w:t>
      </w:r>
    </w:p>
    <w:p w14:paraId="33167FD4" w14:textId="77777777" w:rsidR="000C7C52" w:rsidRPr="000C7C52" w:rsidRDefault="000C7C52" w:rsidP="000C7C52">
      <w:pPr>
        <w:spacing w:after="0" w:line="240" w:lineRule="auto"/>
        <w:jc w:val="both"/>
        <w:rPr>
          <w:rFonts w:ascii="Arial" w:hAnsi="Arial" w:cs="Arial"/>
          <w:bCs/>
          <w:sz w:val="20"/>
          <w:szCs w:val="20"/>
          <w:highlight w:val="lightGray"/>
          <w:lang w:val="es-MX"/>
        </w:rPr>
      </w:pPr>
    </w:p>
    <w:p w14:paraId="381D71AD" w14:textId="31B011BB" w:rsidR="000C7C52" w:rsidRDefault="000C7C52" w:rsidP="000C7C52">
      <w:pPr>
        <w:spacing w:after="0" w:line="240" w:lineRule="auto"/>
        <w:jc w:val="both"/>
        <w:rPr>
          <w:rFonts w:ascii="Arial" w:hAnsi="Arial" w:cs="Arial"/>
          <w:bCs/>
          <w:sz w:val="20"/>
          <w:szCs w:val="20"/>
          <w:lang w:val="es-MX"/>
        </w:rPr>
      </w:pPr>
      <w:r w:rsidRPr="000C7C52">
        <w:rPr>
          <w:rFonts w:ascii="Arial" w:hAnsi="Arial" w:cs="Arial"/>
          <w:bCs/>
          <w:sz w:val="20"/>
          <w:szCs w:val="20"/>
          <w:highlight w:val="lightGray"/>
          <w:lang w:val="es-MX"/>
        </w:rPr>
        <w:t>Es importante precisar que para un factor habilitante susceptible de ser manejado bajo criterios diferenciales, su aplicación se puede dar para ambos, alguno o ninguno de los dos (2) grupos de interés mencionados en los artículos 2.2.1.2.4.2.15 y 2.2.1.2.4.2.18</w:t>
      </w:r>
      <w:r>
        <w:rPr>
          <w:rFonts w:ascii="Arial" w:hAnsi="Arial" w:cs="Arial"/>
          <w:bCs/>
          <w:sz w:val="20"/>
          <w:szCs w:val="20"/>
          <w:highlight w:val="lightGray"/>
          <w:lang w:val="es-MX"/>
        </w:rPr>
        <w:t xml:space="preserve"> </w:t>
      </w:r>
      <w:r w:rsidRPr="000C7C52">
        <w:rPr>
          <w:rFonts w:ascii="Arial" w:hAnsi="Arial" w:cs="Arial"/>
          <w:bCs/>
          <w:sz w:val="20"/>
          <w:szCs w:val="20"/>
          <w:highlight w:val="lightGray"/>
          <w:lang w:val="es-MX"/>
        </w:rPr>
        <w:t>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w:t>
      </w:r>
      <w:r>
        <w:rPr>
          <w:rFonts w:ascii="Arial" w:hAnsi="Arial" w:cs="Arial"/>
          <w:bCs/>
          <w:sz w:val="20"/>
          <w:szCs w:val="20"/>
          <w:highlight w:val="lightGray"/>
          <w:lang w:val="es-MX"/>
        </w:rPr>
        <w:t xml:space="preserve"> </w:t>
      </w:r>
      <w:r w:rsidRPr="000C7C52">
        <w:rPr>
          <w:rFonts w:ascii="Arial" w:hAnsi="Arial" w:cs="Arial"/>
          <w:bCs/>
          <w:sz w:val="20"/>
          <w:szCs w:val="20"/>
          <w:highlight w:val="lightGray"/>
          <w:lang w:val="es-MX"/>
        </w:rPr>
        <w:t>2) Mipymes.]</w:t>
      </w:r>
    </w:p>
    <w:p w14:paraId="5484F499" w14:textId="77777777" w:rsidR="000C7C52" w:rsidRDefault="000C7C52" w:rsidP="005F7CC9">
      <w:pPr>
        <w:spacing w:after="0" w:line="240" w:lineRule="auto"/>
        <w:jc w:val="both"/>
        <w:rPr>
          <w:rFonts w:ascii="Arial" w:hAnsi="Arial" w:cs="Arial"/>
          <w:bCs/>
          <w:sz w:val="20"/>
          <w:szCs w:val="20"/>
          <w:lang w:val="es-MX"/>
        </w:rPr>
      </w:pPr>
    </w:p>
    <w:p w14:paraId="100460D9" w14:textId="52020282"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El proponente debe presentar con la propuesta una garantía de seriedad de la oferta que cumpla con los parámetros, condiciones y requisitos que se indican en este numeral.</w:t>
      </w:r>
    </w:p>
    <w:p w14:paraId="080FDAAB" w14:textId="77777777" w:rsidR="005F7CC9" w:rsidRPr="005F7CC9" w:rsidRDefault="005F7CC9" w:rsidP="005F7CC9">
      <w:pPr>
        <w:spacing w:after="0" w:line="240" w:lineRule="auto"/>
        <w:jc w:val="both"/>
        <w:rPr>
          <w:rFonts w:ascii="Arial" w:hAnsi="Arial" w:cs="Arial"/>
          <w:bCs/>
          <w:sz w:val="20"/>
          <w:szCs w:val="20"/>
          <w:lang w:val="es-MX"/>
        </w:rPr>
      </w:pPr>
    </w:p>
    <w:p w14:paraId="1304269F"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22854418" w14:textId="77777777" w:rsidR="005F7CC9" w:rsidRPr="005F7CC9" w:rsidRDefault="005F7CC9" w:rsidP="005F7CC9">
      <w:pPr>
        <w:spacing w:after="0" w:line="240" w:lineRule="auto"/>
        <w:jc w:val="both"/>
        <w:rPr>
          <w:rFonts w:ascii="Arial" w:hAnsi="Arial" w:cs="Arial"/>
          <w:bCs/>
          <w:sz w:val="20"/>
          <w:szCs w:val="20"/>
          <w:lang w:val="es-MX"/>
        </w:rPr>
      </w:pPr>
    </w:p>
    <w:p w14:paraId="3E77F705" w14:textId="36DCEA4C" w:rsidR="005F7CC9" w:rsidRDefault="005F7CC9" w:rsidP="005F7CC9">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t>[Incluir cuando la entidad haya establecido la posibilidad de resultar adjudicatario de más de un lote o segmento]</w:t>
      </w:r>
      <w:r w:rsidRPr="005F7CC9">
        <w:rPr>
          <w:rFonts w:ascii="Arial" w:hAnsi="Arial" w:cs="Arial"/>
          <w:bCs/>
          <w:sz w:val="20"/>
          <w:szCs w:val="20"/>
          <w:lang w:val="es-MX"/>
        </w:rPr>
        <w:t xml:space="preserve"> El proponente presentará la garantía de seriedad de la oferta sobre la sumatoria de los lotes en relación con los cuales presentó oferta.</w:t>
      </w:r>
    </w:p>
    <w:p w14:paraId="74731A60" w14:textId="77777777" w:rsidR="00FD77AF" w:rsidRPr="005F7CC9" w:rsidRDefault="00FD77AF" w:rsidP="005F7CC9">
      <w:pPr>
        <w:spacing w:after="0" w:line="240" w:lineRule="auto"/>
        <w:jc w:val="both"/>
        <w:rPr>
          <w:rFonts w:ascii="Arial" w:hAnsi="Arial" w:cs="Arial"/>
          <w:bCs/>
          <w:sz w:val="20"/>
          <w:szCs w:val="20"/>
          <w:lang w:val="es-MX"/>
        </w:rPr>
      </w:pPr>
    </w:p>
    <w:p w14:paraId="131F9F8C" w14:textId="1B4C43E0" w:rsidR="008F5987"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Las características de las garantías son las siguientes:</w:t>
      </w:r>
    </w:p>
    <w:p w14:paraId="75212DBC"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4EE5ACEF" w14:textId="77777777" w:rsidTr="00FD77AF">
        <w:trPr>
          <w:trHeight w:val="340"/>
          <w:tblHeader/>
        </w:trPr>
        <w:tc>
          <w:tcPr>
            <w:tcW w:w="1555" w:type="dxa"/>
            <w:shd w:val="clear" w:color="auto" w:fill="404040" w:themeFill="text1" w:themeFillTint="BF"/>
            <w:vAlign w:val="center"/>
          </w:tcPr>
          <w:p w14:paraId="17BA3EA0" w14:textId="7749DD52" w:rsidR="00FD77AF" w:rsidRPr="00FD77AF" w:rsidRDefault="00FD77AF" w:rsidP="00FD77AF">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5F0145F5" w14:textId="67BC953D" w:rsidR="00FD77AF" w:rsidRPr="00FD77AF" w:rsidRDefault="00FD77AF" w:rsidP="00FD77AF">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44082D4" w14:textId="77777777" w:rsidTr="00FD77AF">
        <w:tc>
          <w:tcPr>
            <w:tcW w:w="1555" w:type="dxa"/>
            <w:vAlign w:val="center"/>
          </w:tcPr>
          <w:p w14:paraId="5C281A00" w14:textId="48B62824"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097A4F4A" w14:textId="0F2EC4E6"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Cualquiera de las clases permitidas por el artículo 2.2.1.2.3.1.2 del Decreto 1082 de 2015, a saber: (i) contrato de seguro contenido en una póliza, (ii) patrimonio autónomo y (iii) garantía bancaria.</w:t>
            </w:r>
          </w:p>
        </w:tc>
      </w:tr>
      <w:tr w:rsidR="00FD77AF" w:rsidRPr="00FD77AF" w14:paraId="50F66D33" w14:textId="77777777" w:rsidTr="00FD77AF">
        <w:tc>
          <w:tcPr>
            <w:tcW w:w="1555" w:type="dxa"/>
            <w:vAlign w:val="center"/>
          </w:tcPr>
          <w:p w14:paraId="29E7DAA8" w14:textId="10445A8A"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3EBC1821" w14:textId="16FAFCB7" w:rsidR="00FD77AF" w:rsidRPr="00FD77AF" w:rsidRDefault="00FD77AF" w:rsidP="00FD77AF">
            <w:pPr>
              <w:jc w:val="both"/>
              <w:rPr>
                <w:rFonts w:ascii="Arial" w:hAnsi="Arial" w:cs="Arial"/>
                <w:bCs/>
                <w:sz w:val="20"/>
                <w:szCs w:val="20"/>
                <w:lang w:val="es-MX"/>
              </w:rPr>
            </w:pPr>
            <w:r>
              <w:rPr>
                <w:rFonts w:ascii="Arial" w:hAnsi="Arial" w:cs="Arial"/>
                <w:sz w:val="20"/>
                <w:szCs w:val="20"/>
              </w:rPr>
              <w:t>Instituto de Desarrollo Urbano – IDU</w:t>
            </w:r>
            <w:r w:rsidRPr="00FD77AF">
              <w:rPr>
                <w:rFonts w:ascii="Arial" w:hAnsi="Arial" w:cs="Arial"/>
                <w:sz w:val="20"/>
                <w:szCs w:val="20"/>
              </w:rPr>
              <w:t xml:space="preserve"> identificada con NIT 899.999.081-6</w:t>
            </w:r>
          </w:p>
        </w:tc>
      </w:tr>
      <w:tr w:rsidR="00FD77AF" w:rsidRPr="00FD77AF" w14:paraId="35B0D182" w14:textId="77777777" w:rsidTr="00FD77AF">
        <w:tc>
          <w:tcPr>
            <w:tcW w:w="1555" w:type="dxa"/>
            <w:vAlign w:val="center"/>
          </w:tcPr>
          <w:p w14:paraId="18C814BF" w14:textId="4C2340B7"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Amparos</w:t>
            </w:r>
          </w:p>
        </w:tc>
        <w:tc>
          <w:tcPr>
            <w:tcW w:w="7273" w:type="dxa"/>
            <w:vAlign w:val="center"/>
          </w:tcPr>
          <w:p w14:paraId="4ED0A759" w14:textId="7F768A96"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Los perjuicios derivados del incumplimiento del ofrecimiento en los eventos señalados en el artículo 2.2.1.2.3.1.6 del Decreto 1082 de 2015.</w:t>
            </w:r>
          </w:p>
        </w:tc>
      </w:tr>
      <w:tr w:rsidR="00FD77AF" w:rsidRPr="00FD77AF" w14:paraId="19AB794E" w14:textId="77777777" w:rsidTr="00FD77AF">
        <w:tc>
          <w:tcPr>
            <w:tcW w:w="1555" w:type="dxa"/>
            <w:vAlign w:val="center"/>
          </w:tcPr>
          <w:p w14:paraId="5B622957" w14:textId="01AFA218"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Vigencia</w:t>
            </w:r>
          </w:p>
        </w:tc>
        <w:tc>
          <w:tcPr>
            <w:tcW w:w="7273" w:type="dxa"/>
            <w:vAlign w:val="center"/>
          </w:tcPr>
          <w:p w14:paraId="5FD8C286" w14:textId="20DE3EEA"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3 meses contados a partir de la fecha de cierre del proceso de contratación.</w:t>
            </w:r>
          </w:p>
        </w:tc>
      </w:tr>
      <w:tr w:rsidR="00FD77AF" w:rsidRPr="00FD77AF" w14:paraId="04935B9F" w14:textId="77777777" w:rsidTr="00FD77AF">
        <w:tc>
          <w:tcPr>
            <w:tcW w:w="1555" w:type="dxa"/>
            <w:vAlign w:val="center"/>
          </w:tcPr>
          <w:p w14:paraId="62596B04" w14:textId="78129F8E" w:rsidR="00FD77AF" w:rsidRPr="00FD77AF" w:rsidRDefault="00FD77AF" w:rsidP="00FD77AF">
            <w:pPr>
              <w:jc w:val="center"/>
              <w:rPr>
                <w:rFonts w:ascii="Arial" w:hAnsi="Arial" w:cs="Arial"/>
                <w:bCs/>
                <w:sz w:val="20"/>
                <w:szCs w:val="20"/>
                <w:lang w:val="es-MX"/>
              </w:rPr>
            </w:pPr>
            <w:r w:rsidRPr="00FD77AF">
              <w:rPr>
                <w:rFonts w:ascii="Arial" w:hAnsi="Arial" w:cs="Arial"/>
                <w:bCs/>
                <w:sz w:val="20"/>
                <w:szCs w:val="20"/>
                <w:lang w:val="es-MX"/>
              </w:rPr>
              <w:t>Valor asegurado</w:t>
            </w:r>
          </w:p>
        </w:tc>
        <w:tc>
          <w:tcPr>
            <w:tcW w:w="7273" w:type="dxa"/>
            <w:vAlign w:val="center"/>
          </w:tcPr>
          <w:p w14:paraId="63413E8B" w14:textId="77777777" w:rsidR="000C7C52" w:rsidRPr="000C7C52" w:rsidRDefault="000C7C52" w:rsidP="000C7C52">
            <w:pPr>
              <w:jc w:val="both"/>
              <w:rPr>
                <w:rFonts w:ascii="Arial" w:hAnsi="Arial" w:cs="Arial"/>
                <w:bCs/>
                <w:sz w:val="20"/>
                <w:szCs w:val="20"/>
                <w:lang w:val="es-MX"/>
              </w:rPr>
            </w:pPr>
            <w:r w:rsidRPr="000C7C52">
              <w:rPr>
                <w:rFonts w:ascii="Arial" w:hAnsi="Arial" w:cs="Arial"/>
                <w:bCs/>
                <w:sz w:val="20"/>
                <w:szCs w:val="20"/>
                <w:lang w:val="es-MX"/>
              </w:rPr>
              <w:t>Diez por ciento (10%) del Presupuesto Oficial del Proceso de Selección</w:t>
            </w:r>
          </w:p>
          <w:p w14:paraId="37B81B60" w14:textId="3DAE85AC" w:rsidR="000C7C52" w:rsidRPr="000C7C52" w:rsidRDefault="000C7C52" w:rsidP="000C7C52">
            <w:pPr>
              <w:jc w:val="both"/>
              <w:rPr>
                <w:rFonts w:ascii="Arial" w:hAnsi="Arial" w:cs="Arial"/>
                <w:bCs/>
                <w:sz w:val="20"/>
                <w:szCs w:val="20"/>
                <w:lang w:val="es-MX"/>
              </w:rPr>
            </w:pPr>
            <w:r w:rsidRPr="000C7C52">
              <w:rPr>
                <w:rFonts w:ascii="Arial" w:hAnsi="Arial" w:cs="Arial"/>
                <w:bCs/>
                <w:sz w:val="20"/>
                <w:szCs w:val="20"/>
                <w:highlight w:val="lightGray"/>
                <w:lang w:val="es-MX"/>
              </w:rPr>
              <w:t>[Cuando la oferta o el Presupuesto Estimado sea superior a 1.000.000 de SMMLV se aplicarán las reglas establecidas en el Decreto 1082 de 2015]</w:t>
            </w:r>
          </w:p>
          <w:p w14:paraId="2CFEF490" w14:textId="77777777" w:rsidR="000C7C52" w:rsidRPr="000C7C52" w:rsidRDefault="000C7C52" w:rsidP="000C7C52">
            <w:pPr>
              <w:jc w:val="both"/>
              <w:rPr>
                <w:rFonts w:ascii="Arial" w:hAnsi="Arial" w:cs="Arial"/>
                <w:bCs/>
                <w:sz w:val="20"/>
                <w:szCs w:val="20"/>
                <w:lang w:val="es-MX"/>
              </w:rPr>
            </w:pPr>
          </w:p>
          <w:p w14:paraId="4BF9051D" w14:textId="77777777" w:rsidR="000C7C52" w:rsidRPr="000C7C52" w:rsidRDefault="000C7C52" w:rsidP="000C7C52">
            <w:pPr>
              <w:jc w:val="both"/>
              <w:rPr>
                <w:rFonts w:ascii="Arial" w:hAnsi="Arial" w:cs="Arial"/>
                <w:bCs/>
                <w:sz w:val="20"/>
                <w:szCs w:val="20"/>
                <w:lang w:val="es-MX"/>
              </w:rPr>
            </w:pPr>
            <w:r w:rsidRPr="000C7C52">
              <w:rPr>
                <w:rFonts w:ascii="Arial" w:hAnsi="Arial" w:cs="Arial"/>
                <w:bCs/>
                <w:sz w:val="20"/>
                <w:szCs w:val="20"/>
                <w:highlight w:val="lightGray"/>
                <w:lang w:val="es-MX"/>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p>
          <w:p w14:paraId="2B460A58" w14:textId="77777777" w:rsidR="000C7C52" w:rsidRPr="000C7C52" w:rsidRDefault="000C7C52" w:rsidP="000C7C52">
            <w:pPr>
              <w:jc w:val="both"/>
              <w:rPr>
                <w:rFonts w:ascii="Arial" w:hAnsi="Arial" w:cs="Arial"/>
                <w:bCs/>
                <w:sz w:val="20"/>
                <w:szCs w:val="20"/>
                <w:lang w:val="es-MX"/>
              </w:rPr>
            </w:pPr>
          </w:p>
          <w:p w14:paraId="39079F85" w14:textId="38BCBB8B" w:rsidR="000C7C52" w:rsidRPr="000C7C52" w:rsidRDefault="000C7C52" w:rsidP="000C7C52">
            <w:pPr>
              <w:jc w:val="both"/>
              <w:rPr>
                <w:rFonts w:ascii="Arial" w:hAnsi="Arial" w:cs="Arial"/>
                <w:bCs/>
                <w:sz w:val="20"/>
                <w:szCs w:val="20"/>
                <w:lang w:val="es-MX"/>
              </w:rPr>
            </w:pPr>
            <w:r w:rsidRPr="000C7C52">
              <w:rPr>
                <w:rFonts w:ascii="Arial" w:hAnsi="Arial" w:cs="Arial"/>
                <w:bCs/>
                <w:sz w:val="20"/>
                <w:szCs w:val="20"/>
                <w:lang w:val="es-MX"/>
              </w:rPr>
              <w:lastRenderedPageBreak/>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deben presentar una garantía de seriedad de la oferta por </w:t>
            </w:r>
            <w:r w:rsidRPr="000C7C52">
              <w:rPr>
                <w:rFonts w:ascii="Arial" w:hAnsi="Arial" w:cs="Arial"/>
                <w:bCs/>
                <w:sz w:val="20"/>
                <w:szCs w:val="20"/>
                <w:highlight w:val="lightGray"/>
                <w:lang w:val="es-MX"/>
              </w:rPr>
              <w:t>valor de XXXX</w:t>
            </w:r>
            <w:r>
              <w:rPr>
                <w:rFonts w:ascii="Arial" w:hAnsi="Arial" w:cs="Arial"/>
                <w:bCs/>
                <w:sz w:val="20"/>
                <w:szCs w:val="20"/>
                <w:highlight w:val="lightGray"/>
                <w:lang w:val="es-MX"/>
              </w:rPr>
              <w:t xml:space="preserve"> </w:t>
            </w:r>
            <w:r w:rsidRPr="000C7C52">
              <w:rPr>
                <w:rFonts w:ascii="Arial" w:hAnsi="Arial" w:cs="Arial"/>
                <w:bCs/>
                <w:sz w:val="20"/>
                <w:szCs w:val="20"/>
                <w:highlight w:val="lightGray"/>
                <w:lang w:val="es-MX"/>
              </w:rPr>
              <w:t>por ciento (XX%). [Diligencie el valor de acuerdo con lo señalado en el estudio de sector].</w:t>
            </w:r>
          </w:p>
          <w:p w14:paraId="747F8B14" w14:textId="77777777" w:rsidR="000C7C52" w:rsidRPr="000C7C52" w:rsidRDefault="000C7C52" w:rsidP="000C7C52">
            <w:pPr>
              <w:jc w:val="both"/>
              <w:rPr>
                <w:rFonts w:ascii="Arial" w:hAnsi="Arial" w:cs="Arial"/>
                <w:bCs/>
                <w:sz w:val="20"/>
                <w:szCs w:val="20"/>
                <w:lang w:val="es-MX"/>
              </w:rPr>
            </w:pPr>
          </w:p>
          <w:p w14:paraId="5C076F55" w14:textId="77777777" w:rsidR="000C7C52" w:rsidRPr="000C7C52" w:rsidRDefault="000C7C52" w:rsidP="000C7C52">
            <w:pPr>
              <w:jc w:val="both"/>
              <w:rPr>
                <w:rFonts w:ascii="Arial" w:hAnsi="Arial" w:cs="Arial"/>
                <w:bCs/>
                <w:sz w:val="20"/>
                <w:szCs w:val="20"/>
                <w:lang w:val="es-MX"/>
              </w:rPr>
            </w:pPr>
            <w:r w:rsidRPr="000C7C52">
              <w:rPr>
                <w:rFonts w:ascii="Arial" w:hAnsi="Arial" w:cs="Arial"/>
                <w:bCs/>
                <w:sz w:val="20"/>
                <w:szCs w:val="20"/>
                <w:highlight w:val="lightGray"/>
                <w:lang w:val="es-MX"/>
              </w:rPr>
              <w:t>[En caso de que como resultado del estudio de sector se defina que para este requisito habilitante se aplicará criterio diferencial para Mipymes, utilice el siguiente párrafo, en caso contrario elimínelo]</w:t>
            </w:r>
          </w:p>
          <w:p w14:paraId="2446ED77" w14:textId="77777777" w:rsidR="000C7C52" w:rsidRPr="000C7C52" w:rsidRDefault="000C7C52" w:rsidP="000C7C52">
            <w:pPr>
              <w:jc w:val="both"/>
              <w:rPr>
                <w:rFonts w:ascii="Arial" w:hAnsi="Arial" w:cs="Arial"/>
                <w:bCs/>
                <w:sz w:val="20"/>
                <w:szCs w:val="20"/>
                <w:lang w:val="es-MX"/>
              </w:rPr>
            </w:pPr>
          </w:p>
          <w:p w14:paraId="1B6B75D0" w14:textId="5B1A786D" w:rsidR="00FD77AF" w:rsidRPr="00FD77AF" w:rsidRDefault="000C7C52" w:rsidP="000C7C52">
            <w:pPr>
              <w:jc w:val="both"/>
              <w:rPr>
                <w:rFonts w:ascii="Arial" w:hAnsi="Arial" w:cs="Arial"/>
                <w:bCs/>
                <w:sz w:val="20"/>
                <w:szCs w:val="20"/>
                <w:lang w:val="es-MX"/>
              </w:rPr>
            </w:pPr>
            <w:r w:rsidRPr="000C7C52">
              <w:rPr>
                <w:rFonts w:ascii="Arial" w:hAnsi="Arial" w:cs="Arial"/>
                <w:bCs/>
                <w:sz w:val="20"/>
                <w:szCs w:val="20"/>
                <w:lang w:val="es-MX"/>
              </w:rPr>
              <w:t>De acuerdo al resultado del análisis de sector y en desarrollo de lo establecido en el numeral 3.2 del presente pliego de condiciones, se ha establecido que el presente requisito habilitante tendrá un criterio diferencial para el caso de Mipymes, en los términos del artículo</w:t>
            </w:r>
            <w:r>
              <w:rPr>
                <w:rFonts w:ascii="Arial" w:hAnsi="Arial" w:cs="Arial"/>
                <w:bCs/>
                <w:sz w:val="20"/>
                <w:szCs w:val="20"/>
                <w:lang w:val="es-MX"/>
              </w:rPr>
              <w:t xml:space="preserve"> </w:t>
            </w:r>
            <w:r w:rsidRPr="000C7C52">
              <w:rPr>
                <w:rFonts w:ascii="Arial" w:hAnsi="Arial" w:cs="Arial"/>
                <w:bCs/>
                <w:sz w:val="20"/>
                <w:szCs w:val="20"/>
                <w:lang w:val="es-MX"/>
              </w:rPr>
              <w:t xml:space="preserve">2.2.1.2.4.2.18 del Decreto 1082 de 2015, el cual fue adicionado mediante Decreto 1860 de 2021. El criterio diferencial consiste en establecer que los proponentes que no cumplan con la condición de emprendimientos y empresas de mujeres deben presentar una garantía de seriedad de la oferta por valor de </w:t>
            </w:r>
            <w:r w:rsidRPr="000C7C52">
              <w:rPr>
                <w:rFonts w:ascii="Arial" w:hAnsi="Arial" w:cs="Arial"/>
                <w:bCs/>
                <w:sz w:val="20"/>
                <w:szCs w:val="20"/>
                <w:highlight w:val="lightGray"/>
                <w:lang w:val="es-MX"/>
              </w:rPr>
              <w:t>XXXX</w:t>
            </w:r>
            <w:r>
              <w:rPr>
                <w:rFonts w:ascii="Arial" w:hAnsi="Arial" w:cs="Arial"/>
                <w:bCs/>
                <w:sz w:val="20"/>
                <w:szCs w:val="20"/>
                <w:highlight w:val="lightGray"/>
                <w:lang w:val="es-MX"/>
              </w:rPr>
              <w:t xml:space="preserve"> </w:t>
            </w:r>
            <w:r w:rsidRPr="000C7C52">
              <w:rPr>
                <w:rFonts w:ascii="Arial" w:hAnsi="Arial" w:cs="Arial"/>
                <w:bCs/>
                <w:sz w:val="20"/>
                <w:szCs w:val="20"/>
                <w:highlight w:val="lightGray"/>
                <w:lang w:val="es-MX"/>
              </w:rPr>
              <w:t>por ciento (XX%).[Diligencie el valor de acuerdo con lo señalado en el estudio de sector].</w:t>
            </w:r>
          </w:p>
        </w:tc>
      </w:tr>
      <w:tr w:rsidR="00FD77AF" w:rsidRPr="00FD77AF" w14:paraId="744E6EF1" w14:textId="77777777" w:rsidTr="00FD77AF">
        <w:tc>
          <w:tcPr>
            <w:tcW w:w="1555" w:type="dxa"/>
            <w:vAlign w:val="center"/>
          </w:tcPr>
          <w:p w14:paraId="7C4C346D" w14:textId="1AA71E88" w:rsidR="00FD77AF" w:rsidRPr="00FD77AF" w:rsidRDefault="00FD77AF" w:rsidP="00FD77AF">
            <w:pPr>
              <w:jc w:val="center"/>
              <w:rPr>
                <w:rFonts w:ascii="Arial" w:hAnsi="Arial" w:cs="Arial"/>
                <w:bCs/>
                <w:sz w:val="20"/>
                <w:szCs w:val="20"/>
                <w:lang w:val="es-MX"/>
              </w:rPr>
            </w:pPr>
            <w:r w:rsidRPr="00FD77AF">
              <w:rPr>
                <w:rFonts w:ascii="Arial" w:hAnsi="Arial" w:cs="Arial"/>
                <w:bCs/>
                <w:sz w:val="20"/>
                <w:szCs w:val="20"/>
                <w:lang w:val="es-MX"/>
              </w:rPr>
              <w:lastRenderedPageBreak/>
              <w:t>Tomador</w:t>
            </w:r>
          </w:p>
        </w:tc>
        <w:tc>
          <w:tcPr>
            <w:tcW w:w="7273" w:type="dxa"/>
            <w:vAlign w:val="center"/>
          </w:tcPr>
          <w:p w14:paraId="7CFFC474" w14:textId="5622F594"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128430BD" w14:textId="5D0C0F44"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la misma.</w:t>
            </w:r>
          </w:p>
        </w:tc>
      </w:tr>
    </w:tbl>
    <w:p w14:paraId="1F3581FD" w14:textId="77777777" w:rsidR="008F5987" w:rsidRDefault="008F5987" w:rsidP="00A87AC4">
      <w:pPr>
        <w:spacing w:after="0" w:line="240" w:lineRule="auto"/>
        <w:jc w:val="both"/>
        <w:rPr>
          <w:rFonts w:ascii="Arial" w:hAnsi="Arial" w:cs="Arial"/>
          <w:bCs/>
          <w:sz w:val="20"/>
          <w:szCs w:val="20"/>
          <w:lang w:val="es-MX"/>
        </w:rPr>
      </w:pPr>
    </w:p>
    <w:p w14:paraId="66B7056E"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Si en desarrollo del proceso de selección se modifica el cronograma, el proponente deberá ampliar la vigencia de la garantía de seriedad de la oferta hasta tanto no se hayan perfeccionado y cumplido los requisitos de ejecución del respectivo contrato.</w:t>
      </w:r>
    </w:p>
    <w:p w14:paraId="02758541" w14:textId="77777777" w:rsidR="00FD77AF" w:rsidRPr="00FD77AF" w:rsidRDefault="00FD77AF" w:rsidP="00FD77AF">
      <w:pPr>
        <w:spacing w:after="0" w:line="240" w:lineRule="auto"/>
        <w:jc w:val="both"/>
        <w:rPr>
          <w:rFonts w:ascii="Arial" w:hAnsi="Arial" w:cs="Arial"/>
          <w:bCs/>
          <w:sz w:val="20"/>
          <w:szCs w:val="20"/>
          <w:lang w:val="es-MX"/>
        </w:rPr>
      </w:pPr>
    </w:p>
    <w:p w14:paraId="16584D04"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31CD310B" w14:textId="77777777" w:rsidR="00FD77AF" w:rsidRPr="00FD77AF" w:rsidRDefault="00FD77AF" w:rsidP="00FD77AF">
      <w:pPr>
        <w:spacing w:after="0" w:line="240" w:lineRule="auto"/>
        <w:jc w:val="both"/>
        <w:rPr>
          <w:rFonts w:ascii="Arial" w:hAnsi="Arial" w:cs="Arial"/>
          <w:bCs/>
          <w:sz w:val="20"/>
          <w:szCs w:val="20"/>
          <w:lang w:val="es-MX"/>
        </w:rPr>
      </w:pPr>
    </w:p>
    <w:p w14:paraId="548F5630" w14:textId="77777777" w:rsidR="00FD77AF" w:rsidRP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t>[En los procesos de contratación estructurados por lotes, la entidad incluirá el siguiente párrafo:]</w:t>
      </w:r>
      <w:r w:rsidRPr="00FD77AF">
        <w:rPr>
          <w:rFonts w:ascii="Arial" w:hAnsi="Arial" w:cs="Arial"/>
          <w:bCs/>
          <w:sz w:val="20"/>
          <w:szCs w:val="20"/>
          <w:lang w:val="es-MX"/>
        </w:rPr>
        <w:t xml:space="preserve"> </w:t>
      </w:r>
    </w:p>
    <w:p w14:paraId="3901688A" w14:textId="77777777" w:rsidR="00FD77AF" w:rsidRDefault="00FD77AF" w:rsidP="00FD77AF">
      <w:pPr>
        <w:spacing w:after="0" w:line="240" w:lineRule="auto"/>
        <w:jc w:val="both"/>
        <w:rPr>
          <w:rFonts w:ascii="Arial" w:hAnsi="Arial" w:cs="Arial"/>
          <w:bCs/>
          <w:sz w:val="20"/>
          <w:szCs w:val="20"/>
          <w:lang w:val="es-MX"/>
        </w:rPr>
      </w:pPr>
    </w:p>
    <w:p w14:paraId="42E338EB" w14:textId="27DF3502" w:rsidR="008F5987"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El proponente podrá presentar una garantía de seriedad de la oferta por cada uno de los lotes o por la totalidad de lotes a los cuales presente oferta. En ambos eventos, debe indicar el número del lote o lotes a los cuales presenta oferta.</w:t>
      </w:r>
    </w:p>
    <w:p w14:paraId="29B93AD6" w14:textId="77777777" w:rsidR="008F5987" w:rsidRDefault="008F5987" w:rsidP="00A87AC4">
      <w:pPr>
        <w:spacing w:after="0" w:line="240" w:lineRule="auto"/>
        <w:jc w:val="both"/>
        <w:rPr>
          <w:rFonts w:ascii="Arial" w:hAnsi="Arial" w:cs="Arial"/>
          <w:bCs/>
          <w:sz w:val="20"/>
          <w:szCs w:val="20"/>
          <w:lang w:val="es-MX"/>
        </w:rPr>
      </w:pPr>
    </w:p>
    <w:p w14:paraId="5183BEF6" w14:textId="31A2045B" w:rsidR="00FD77AF" w:rsidRPr="00FD77AF" w:rsidRDefault="00FD77AF">
      <w:pPr>
        <w:pStyle w:val="NUMERACION"/>
        <w:numPr>
          <w:ilvl w:val="1"/>
          <w:numId w:val="48"/>
        </w:numPr>
        <w:ind w:left="567" w:hanging="567"/>
        <w:outlineLvl w:val="1"/>
      </w:pPr>
      <w:bookmarkStart w:id="106" w:name="_Toc199137336"/>
      <w:r w:rsidRPr="00FD77AF">
        <w:t>GARANTÍAS DEL CONTRATO</w:t>
      </w:r>
      <w:bookmarkEnd w:id="106"/>
    </w:p>
    <w:p w14:paraId="4641C4D9" w14:textId="77777777" w:rsidR="00FD77AF" w:rsidRPr="00FD77AF" w:rsidRDefault="00FD77AF" w:rsidP="00FD77AF">
      <w:pPr>
        <w:spacing w:after="0" w:line="240" w:lineRule="auto"/>
        <w:jc w:val="both"/>
        <w:rPr>
          <w:rFonts w:ascii="Arial" w:hAnsi="Arial" w:cs="Arial"/>
          <w:bCs/>
          <w:sz w:val="20"/>
          <w:szCs w:val="20"/>
          <w:lang w:val="es-MX"/>
        </w:rPr>
      </w:pPr>
    </w:p>
    <w:p w14:paraId="64299EBC"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lastRenderedPageBreak/>
        <w:t>[La entidad podrá incluir garantías adicionales a las contempladas en este capítulo, siempre y cuando se justifique la necesidad de las mismas como forma de mitigar un riesgo del proceso]</w:t>
      </w:r>
    </w:p>
    <w:p w14:paraId="16EFB388" w14:textId="77777777" w:rsidR="00FD77AF" w:rsidRPr="00FD77AF" w:rsidRDefault="00FD77AF" w:rsidP="00FD77AF">
      <w:pPr>
        <w:spacing w:after="0" w:line="240" w:lineRule="auto"/>
        <w:jc w:val="both"/>
        <w:rPr>
          <w:rFonts w:ascii="Arial" w:hAnsi="Arial" w:cs="Arial"/>
          <w:bCs/>
          <w:sz w:val="20"/>
          <w:szCs w:val="20"/>
          <w:lang w:val="es-MX"/>
        </w:rPr>
      </w:pPr>
    </w:p>
    <w:p w14:paraId="2BBB6D56" w14:textId="0379D3FE" w:rsidR="00FD77AF" w:rsidRPr="00FD77AF" w:rsidRDefault="00FD77AF">
      <w:pPr>
        <w:pStyle w:val="NUMERACION"/>
        <w:numPr>
          <w:ilvl w:val="2"/>
          <w:numId w:val="48"/>
        </w:numPr>
        <w:ind w:left="1077"/>
        <w:outlineLvl w:val="2"/>
      </w:pPr>
      <w:bookmarkStart w:id="107" w:name="_Toc199137337"/>
      <w:r w:rsidRPr="00FD77AF">
        <w:t>GARANTÍA DE CUMPLIMIENTO</w:t>
      </w:r>
      <w:bookmarkEnd w:id="107"/>
    </w:p>
    <w:p w14:paraId="42126EBD" w14:textId="77777777" w:rsidR="00FD77AF" w:rsidRDefault="00FD77AF" w:rsidP="00FD77AF">
      <w:pPr>
        <w:spacing w:after="0" w:line="240" w:lineRule="auto"/>
        <w:jc w:val="both"/>
        <w:rPr>
          <w:rFonts w:ascii="Arial" w:hAnsi="Arial" w:cs="Arial"/>
          <w:bCs/>
          <w:sz w:val="20"/>
          <w:szCs w:val="20"/>
          <w:lang w:val="es-MX"/>
        </w:rPr>
      </w:pPr>
    </w:p>
    <w:p w14:paraId="6A3015FC" w14:textId="1895B376" w:rsidR="008F5987"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 xml:space="preserve">Para cubrir cualquier hecho constitutivo de incumplimiento, el contratista deberá presentar la garantía de cumplimiento en original a la entidad dentro de los </w:t>
      </w:r>
      <w:r w:rsidRPr="00FD77AF">
        <w:rPr>
          <w:rFonts w:ascii="Arial" w:hAnsi="Arial" w:cs="Arial"/>
          <w:bCs/>
          <w:sz w:val="20"/>
          <w:szCs w:val="20"/>
          <w:highlight w:val="lightGray"/>
          <w:lang w:val="es-MX"/>
        </w:rPr>
        <w:t>[La entidad deberá definir los días]</w:t>
      </w:r>
      <w:r w:rsidRPr="00FD77AF">
        <w:rPr>
          <w:rFonts w:ascii="Arial" w:hAnsi="Arial" w:cs="Arial"/>
          <w:bCs/>
          <w:sz w:val="20"/>
          <w:szCs w:val="20"/>
          <w:lang w:val="es-MX"/>
        </w:rPr>
        <w:t xml:space="preserve"> días hábiles siguientes contados a partir de la firma del contrato y requerirá la aprobación de la entidad. Esta garantía tendrá las siguientes características:</w:t>
      </w:r>
    </w:p>
    <w:p w14:paraId="0D24AA13" w14:textId="77777777" w:rsidR="008F5987" w:rsidRPr="00977E75"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6723C0E6" w14:textId="77777777" w:rsidTr="00B76A6D">
        <w:trPr>
          <w:trHeight w:val="340"/>
          <w:tblHeader/>
        </w:trPr>
        <w:tc>
          <w:tcPr>
            <w:tcW w:w="1555" w:type="dxa"/>
            <w:shd w:val="clear" w:color="auto" w:fill="404040" w:themeFill="text1" w:themeFillTint="BF"/>
            <w:vAlign w:val="center"/>
          </w:tcPr>
          <w:p w14:paraId="41389260" w14:textId="77777777" w:rsidR="00FD77AF" w:rsidRPr="00FD77AF" w:rsidRDefault="00FD77AF"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32544D3C" w14:textId="77777777" w:rsidR="00FD77AF" w:rsidRPr="00FD77AF" w:rsidRDefault="00FD77AF"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A9EDC34" w14:textId="77777777" w:rsidTr="00B76A6D">
        <w:tc>
          <w:tcPr>
            <w:tcW w:w="1555" w:type="dxa"/>
            <w:vAlign w:val="center"/>
          </w:tcPr>
          <w:p w14:paraId="61AC2A0B" w14:textId="77777777"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24D5D6D1" w14:textId="15EE3BDD" w:rsidR="00FD77AF" w:rsidRPr="00FD77AF" w:rsidRDefault="00FD77AF" w:rsidP="00B76A6D">
            <w:pPr>
              <w:jc w:val="both"/>
              <w:rPr>
                <w:rFonts w:ascii="Arial" w:hAnsi="Arial" w:cs="Arial"/>
                <w:bCs/>
                <w:sz w:val="20"/>
                <w:szCs w:val="20"/>
                <w:lang w:val="es-MX"/>
              </w:rPr>
            </w:pPr>
            <w:r w:rsidRPr="00FD77AF">
              <w:rPr>
                <w:rFonts w:ascii="Arial" w:hAnsi="Arial" w:cs="Arial"/>
                <w:sz w:val="20"/>
                <w:szCs w:val="20"/>
              </w:rPr>
              <w:t>Cualquiera de las clases permitidas por el artículo 2.2.1.2.3.1.2 del Decreto 1082 de 2015, a saber: (i) contrato de seguro contenido en una póliza para entidades estatales, (ii) patrimonio autónomo, (iii) garantía bancaria.</w:t>
            </w:r>
          </w:p>
        </w:tc>
      </w:tr>
      <w:tr w:rsidR="00FD77AF" w:rsidRPr="00FD77AF" w14:paraId="298037BB" w14:textId="77777777" w:rsidTr="00B76A6D">
        <w:tc>
          <w:tcPr>
            <w:tcW w:w="1555" w:type="dxa"/>
            <w:vAlign w:val="center"/>
          </w:tcPr>
          <w:p w14:paraId="7B728D48" w14:textId="77777777"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74A2ED8D" w14:textId="77777777" w:rsidR="00FD77AF" w:rsidRPr="00FD77AF" w:rsidRDefault="00FD77AF" w:rsidP="00B76A6D">
            <w:pPr>
              <w:jc w:val="both"/>
              <w:rPr>
                <w:rFonts w:ascii="Arial" w:hAnsi="Arial" w:cs="Arial"/>
                <w:bCs/>
                <w:sz w:val="20"/>
                <w:szCs w:val="20"/>
                <w:lang w:val="es-MX"/>
              </w:rPr>
            </w:pPr>
            <w:r>
              <w:rPr>
                <w:rFonts w:ascii="Arial" w:hAnsi="Arial" w:cs="Arial"/>
                <w:sz w:val="20"/>
                <w:szCs w:val="20"/>
              </w:rPr>
              <w:t>Instituto de Desarrollo Urbano – IDU</w:t>
            </w:r>
            <w:r w:rsidRPr="00FD77AF">
              <w:rPr>
                <w:rFonts w:ascii="Arial" w:hAnsi="Arial" w:cs="Arial"/>
                <w:sz w:val="20"/>
                <w:szCs w:val="20"/>
              </w:rPr>
              <w:t xml:space="preserve"> identificada con NIT 899.999.081-6</w:t>
            </w:r>
          </w:p>
        </w:tc>
      </w:tr>
      <w:tr w:rsidR="00FD77AF" w:rsidRPr="00FD77AF" w14:paraId="0EB5AA53" w14:textId="77777777" w:rsidTr="00B76A6D">
        <w:tc>
          <w:tcPr>
            <w:tcW w:w="1555" w:type="dxa"/>
            <w:vAlign w:val="center"/>
          </w:tcPr>
          <w:p w14:paraId="36E6BE00" w14:textId="089E8CF0"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Amparos, vigencia y valores asegurados</w:t>
            </w:r>
          </w:p>
        </w:tc>
        <w:tc>
          <w:tcPr>
            <w:tcW w:w="7273" w:type="dxa"/>
            <w:vAlign w:val="center"/>
          </w:tcPr>
          <w:p w14:paraId="7CA7956C" w14:textId="77777777" w:rsidR="00FD77AF" w:rsidRDefault="00FD77AF" w:rsidP="00B76A6D">
            <w:pPr>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2726"/>
              <w:gridCol w:w="1972"/>
              <w:gridCol w:w="2349"/>
            </w:tblGrid>
            <w:tr w:rsidR="00FD77AF" w:rsidRPr="00FD77AF" w14:paraId="081C4D12" w14:textId="77777777" w:rsidTr="00FD77AF">
              <w:trPr>
                <w:trHeight w:val="283"/>
              </w:trPr>
              <w:tc>
                <w:tcPr>
                  <w:tcW w:w="2726" w:type="dxa"/>
                  <w:shd w:val="clear" w:color="auto" w:fill="404040" w:themeFill="text1" w:themeFillTint="BF"/>
                  <w:vAlign w:val="center"/>
                </w:tcPr>
                <w:p w14:paraId="42B86188" w14:textId="77777777"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Amparo</w:t>
                  </w:r>
                </w:p>
              </w:tc>
              <w:tc>
                <w:tcPr>
                  <w:tcW w:w="1972" w:type="dxa"/>
                  <w:shd w:val="clear" w:color="auto" w:fill="404040" w:themeFill="text1" w:themeFillTint="BF"/>
                  <w:vAlign w:val="center"/>
                </w:tcPr>
                <w:p w14:paraId="368288E1" w14:textId="7874F578"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Vigencia</w:t>
                  </w:r>
                </w:p>
              </w:tc>
              <w:tc>
                <w:tcPr>
                  <w:tcW w:w="2349" w:type="dxa"/>
                  <w:shd w:val="clear" w:color="auto" w:fill="404040" w:themeFill="text1" w:themeFillTint="BF"/>
                  <w:vAlign w:val="center"/>
                </w:tcPr>
                <w:p w14:paraId="48C9FDD9" w14:textId="77777777"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Valor Asegurado</w:t>
                  </w:r>
                </w:p>
              </w:tc>
            </w:tr>
            <w:tr w:rsidR="00FD77AF" w:rsidRPr="00FD77AF" w14:paraId="68FD98AF" w14:textId="77777777" w:rsidTr="00FD77AF">
              <w:tc>
                <w:tcPr>
                  <w:tcW w:w="2726" w:type="dxa"/>
                  <w:vAlign w:val="center"/>
                </w:tcPr>
                <w:p w14:paraId="40C559D8" w14:textId="77777777" w:rsidR="00FD77AF" w:rsidRPr="00FD77AF" w:rsidRDefault="00FD77AF" w:rsidP="00FD77AF">
                  <w:pPr>
                    <w:jc w:val="both"/>
                    <w:rPr>
                      <w:rFonts w:ascii="Arial" w:hAnsi="Arial" w:cs="Arial"/>
                      <w:bCs/>
                      <w:sz w:val="18"/>
                      <w:szCs w:val="18"/>
                      <w:lang w:val="es-MX"/>
                    </w:rPr>
                  </w:pPr>
                  <w:r w:rsidRPr="00FD77AF">
                    <w:rPr>
                      <w:rFonts w:ascii="Arial" w:hAnsi="Arial" w:cs="Arial"/>
                      <w:b/>
                      <w:bCs/>
                      <w:sz w:val="18"/>
                      <w:szCs w:val="18"/>
                    </w:rPr>
                    <w:t>Cumplimiento general</w:t>
                  </w:r>
                  <w:r w:rsidRPr="00FD77AF">
                    <w:rPr>
                      <w:rFonts w:ascii="Arial" w:hAnsi="Arial" w:cs="Arial"/>
                      <w:sz w:val="18"/>
                      <w:szCs w:val="18"/>
                    </w:rPr>
                    <w:t xml:space="preserve"> del contrato y el pago de las multas y la cláusula penal pecuniaria que se le impongan</w:t>
                  </w:r>
                </w:p>
              </w:tc>
              <w:tc>
                <w:tcPr>
                  <w:tcW w:w="1972" w:type="dxa"/>
                  <w:vAlign w:val="center"/>
                </w:tcPr>
                <w:p w14:paraId="6E14970C" w14:textId="77777777" w:rsidR="00FD77AF" w:rsidRPr="00FD77AF" w:rsidRDefault="00FD77AF" w:rsidP="00FD77AF">
                  <w:pPr>
                    <w:jc w:val="both"/>
                    <w:rPr>
                      <w:rFonts w:ascii="Arial" w:hAnsi="Arial" w:cs="Arial"/>
                      <w:bCs/>
                      <w:sz w:val="18"/>
                      <w:szCs w:val="18"/>
                      <w:lang w:val="es-MX"/>
                    </w:rPr>
                  </w:pPr>
                  <w:r w:rsidRPr="00FD77AF">
                    <w:rPr>
                      <w:rFonts w:ascii="Arial" w:hAnsi="Arial" w:cs="Arial"/>
                      <w:sz w:val="18"/>
                      <w:szCs w:val="18"/>
                    </w:rPr>
                    <w:t>Hasta la liquidación del contrato</w:t>
                  </w:r>
                </w:p>
              </w:tc>
              <w:tc>
                <w:tcPr>
                  <w:tcW w:w="2349" w:type="dxa"/>
                  <w:vAlign w:val="center"/>
                </w:tcPr>
                <w:p w14:paraId="26F39090" w14:textId="45641B71" w:rsidR="00FD77AF" w:rsidRPr="00FD77AF" w:rsidRDefault="00FD77AF" w:rsidP="00FD77AF">
                  <w:pPr>
                    <w:jc w:val="both"/>
                    <w:rPr>
                      <w:rFonts w:ascii="Arial" w:hAnsi="Arial" w:cs="Arial"/>
                      <w:bCs/>
                      <w:sz w:val="18"/>
                      <w:szCs w:val="18"/>
                      <w:highlight w:val="lightGray"/>
                      <w:lang w:val="es-MX"/>
                    </w:rPr>
                  </w:pPr>
                  <w:r w:rsidRPr="00FD77AF">
                    <w:rPr>
                      <w:rFonts w:ascii="Arial" w:hAnsi="Arial" w:cs="Arial"/>
                      <w:sz w:val="18"/>
                      <w:szCs w:val="18"/>
                      <w:highlight w:val="lightGray"/>
                    </w:rPr>
                    <w:t>[La entidad debe definir el valor del amparo de acuerdo con el artículo 2.2.1.2.3.1.12. del Decreto 1082 de 2015]</w:t>
                  </w:r>
                </w:p>
              </w:tc>
            </w:tr>
            <w:tr w:rsidR="00FD77AF" w:rsidRPr="00FD77AF" w14:paraId="2910C43B" w14:textId="77777777" w:rsidTr="00FD77AF">
              <w:tc>
                <w:tcPr>
                  <w:tcW w:w="2726" w:type="dxa"/>
                  <w:vAlign w:val="center"/>
                </w:tcPr>
                <w:p w14:paraId="1025987F" w14:textId="77777777" w:rsidR="00FD77AF" w:rsidRPr="00FD77AF" w:rsidRDefault="00FD77AF" w:rsidP="00FD77AF">
                  <w:pPr>
                    <w:jc w:val="both"/>
                    <w:rPr>
                      <w:rFonts w:ascii="Arial" w:hAnsi="Arial" w:cs="Arial"/>
                      <w:bCs/>
                      <w:sz w:val="18"/>
                      <w:szCs w:val="18"/>
                      <w:lang w:val="es-MX"/>
                    </w:rPr>
                  </w:pPr>
                  <w:r w:rsidRPr="00FD77AF">
                    <w:rPr>
                      <w:rFonts w:ascii="Arial" w:hAnsi="Arial" w:cs="Arial"/>
                      <w:b/>
                      <w:bCs/>
                      <w:sz w:val="18"/>
                      <w:szCs w:val="18"/>
                    </w:rPr>
                    <w:t>Pago de salarios, prestaciones sociales legales e indemnizaciones laborales</w:t>
                  </w:r>
                  <w:r w:rsidRPr="00FD77AF">
                    <w:rPr>
                      <w:rFonts w:ascii="Arial" w:hAnsi="Arial" w:cs="Arial"/>
                      <w:sz w:val="18"/>
                      <w:szCs w:val="18"/>
                    </w:rPr>
                    <w:t xml:space="preserve"> del personal que el contratista haya de utilizar en el territorio nacional para la ejecución del contrato</w:t>
                  </w:r>
                </w:p>
              </w:tc>
              <w:tc>
                <w:tcPr>
                  <w:tcW w:w="1972" w:type="dxa"/>
                  <w:vAlign w:val="center"/>
                </w:tcPr>
                <w:p w14:paraId="0D580560" w14:textId="77777777" w:rsidR="00FD77AF" w:rsidRPr="00FD77AF" w:rsidRDefault="00FD77AF" w:rsidP="00FD77AF">
                  <w:pPr>
                    <w:jc w:val="both"/>
                    <w:rPr>
                      <w:rFonts w:ascii="Arial" w:hAnsi="Arial" w:cs="Arial"/>
                      <w:bCs/>
                      <w:sz w:val="18"/>
                      <w:szCs w:val="18"/>
                      <w:lang w:val="es-MX"/>
                    </w:rPr>
                  </w:pPr>
                  <w:r w:rsidRPr="00FD77AF">
                    <w:rPr>
                      <w:rFonts w:ascii="Arial" w:hAnsi="Arial" w:cs="Arial"/>
                      <w:sz w:val="18"/>
                      <w:szCs w:val="18"/>
                    </w:rPr>
                    <w:t>Plazo del contrato y tres (3) años más.</w:t>
                  </w:r>
                </w:p>
              </w:tc>
              <w:tc>
                <w:tcPr>
                  <w:tcW w:w="2349" w:type="dxa"/>
                  <w:vAlign w:val="center"/>
                </w:tcPr>
                <w:p w14:paraId="04D2E110" w14:textId="624F85CF" w:rsidR="00FD77AF" w:rsidRPr="000C7C52" w:rsidRDefault="00FD77AF" w:rsidP="00FD77AF">
                  <w:pPr>
                    <w:jc w:val="both"/>
                    <w:rPr>
                      <w:rFonts w:ascii="Arial" w:hAnsi="Arial" w:cs="Arial"/>
                      <w:bCs/>
                      <w:sz w:val="18"/>
                      <w:szCs w:val="18"/>
                      <w:highlight w:val="lightGray"/>
                      <w:lang w:val="es-MX"/>
                    </w:rPr>
                  </w:pPr>
                  <w:r w:rsidRPr="000C7C52">
                    <w:rPr>
                      <w:rFonts w:ascii="Arial" w:hAnsi="Arial" w:cs="Arial"/>
                      <w:sz w:val="18"/>
                      <w:szCs w:val="18"/>
                      <w:highlight w:val="lightGray"/>
                    </w:rPr>
                    <w:t>[La entidad debe definir el valor del amparo de acuerdo con el artículo 2.2.1.2.3.1.13. del Decreto 1082 de 2015]</w:t>
                  </w:r>
                </w:p>
              </w:tc>
            </w:tr>
            <w:tr w:rsidR="00FD77AF" w:rsidRPr="00FD77AF" w14:paraId="0E205E2E" w14:textId="77777777" w:rsidTr="00FD77AF">
              <w:tc>
                <w:tcPr>
                  <w:tcW w:w="2726" w:type="dxa"/>
                  <w:vAlign w:val="center"/>
                </w:tcPr>
                <w:p w14:paraId="0344E5BA" w14:textId="06A58EB3" w:rsidR="00FD77AF" w:rsidRPr="00FD77AF" w:rsidRDefault="000C7C52" w:rsidP="00FD77AF">
                  <w:pPr>
                    <w:jc w:val="both"/>
                    <w:rPr>
                      <w:rFonts w:ascii="Arial" w:hAnsi="Arial" w:cs="Arial"/>
                      <w:bCs/>
                      <w:sz w:val="18"/>
                      <w:szCs w:val="18"/>
                      <w:lang w:val="es-MX"/>
                    </w:rPr>
                  </w:pPr>
                  <w:r w:rsidRPr="000C7C52">
                    <w:rPr>
                      <w:rFonts w:ascii="Arial" w:hAnsi="Arial" w:cs="Arial"/>
                      <w:b/>
                      <w:bCs/>
                      <w:sz w:val="18"/>
                      <w:szCs w:val="18"/>
                    </w:rPr>
                    <w:t>Calidad del servicio</w:t>
                  </w:r>
                </w:p>
              </w:tc>
              <w:tc>
                <w:tcPr>
                  <w:tcW w:w="1972" w:type="dxa"/>
                  <w:vAlign w:val="center"/>
                </w:tcPr>
                <w:p w14:paraId="052DBF54" w14:textId="26012027" w:rsidR="00FD77AF" w:rsidRPr="00FD77AF" w:rsidRDefault="000C7C52" w:rsidP="00FD77AF">
                  <w:pPr>
                    <w:jc w:val="both"/>
                    <w:rPr>
                      <w:rFonts w:ascii="Arial" w:hAnsi="Arial" w:cs="Arial"/>
                      <w:bCs/>
                      <w:sz w:val="18"/>
                      <w:szCs w:val="18"/>
                      <w:highlight w:val="lightGray"/>
                      <w:lang w:val="es-MX"/>
                    </w:rPr>
                  </w:pPr>
                  <w:r w:rsidRPr="000C7C52">
                    <w:rPr>
                      <w:rFonts w:ascii="Arial" w:hAnsi="Arial" w:cs="Arial"/>
                      <w:sz w:val="18"/>
                      <w:szCs w:val="18"/>
                    </w:rPr>
                    <w:t>Su vigencia deberá establecerse con sujeción a los términos del contrato.</w:t>
                  </w:r>
                </w:p>
              </w:tc>
              <w:tc>
                <w:tcPr>
                  <w:tcW w:w="2349" w:type="dxa"/>
                  <w:vAlign w:val="center"/>
                </w:tcPr>
                <w:p w14:paraId="4711BA2E" w14:textId="18271C77" w:rsidR="00FD77AF" w:rsidRPr="000C7C52" w:rsidRDefault="000C7C52" w:rsidP="00FD77AF">
                  <w:pPr>
                    <w:jc w:val="both"/>
                    <w:rPr>
                      <w:rFonts w:ascii="Arial" w:hAnsi="Arial" w:cs="Arial"/>
                      <w:bCs/>
                      <w:sz w:val="18"/>
                      <w:szCs w:val="18"/>
                      <w:highlight w:val="lightGray"/>
                      <w:lang w:val="es-MX"/>
                    </w:rPr>
                  </w:pPr>
                  <w:r w:rsidRPr="000C7C52">
                    <w:rPr>
                      <w:rFonts w:ascii="Arial" w:hAnsi="Arial" w:cs="Arial"/>
                      <w:sz w:val="18"/>
                      <w:szCs w:val="18"/>
                      <w:highlight w:val="lightGray"/>
                    </w:rPr>
                    <w:t xml:space="preserve">[Ajustar valor dependiendo de lo dispuesto en el artículo 2.2.1.2.3.1.12. del Decreto 1082 de 2015]  </w:t>
                  </w:r>
                </w:p>
              </w:tc>
            </w:tr>
            <w:tr w:rsidR="00FD77AF" w:rsidRPr="00FD77AF" w14:paraId="1D873120" w14:textId="77777777" w:rsidTr="00FD77AF">
              <w:tc>
                <w:tcPr>
                  <w:tcW w:w="2726" w:type="dxa"/>
                  <w:vAlign w:val="center"/>
                </w:tcPr>
                <w:p w14:paraId="0AC9CF59" w14:textId="7384166B" w:rsidR="00FD77AF" w:rsidRPr="000C7C52" w:rsidRDefault="000C7C52" w:rsidP="00FD77AF">
                  <w:pPr>
                    <w:jc w:val="both"/>
                    <w:rPr>
                      <w:rFonts w:ascii="Arial" w:hAnsi="Arial" w:cs="Arial"/>
                      <w:b/>
                      <w:bCs/>
                      <w:sz w:val="18"/>
                      <w:szCs w:val="18"/>
                      <w:highlight w:val="lightGray"/>
                      <w:lang w:val="es-MX"/>
                    </w:rPr>
                  </w:pPr>
                  <w:r w:rsidRPr="000C7C52">
                    <w:rPr>
                      <w:rFonts w:ascii="Arial" w:hAnsi="Arial" w:cs="Arial"/>
                      <w:b/>
                      <w:bCs/>
                      <w:sz w:val="18"/>
                      <w:szCs w:val="18"/>
                    </w:rPr>
                    <w:t>Calidad y correcto funcionamiento de los bienes o equipos suministrados</w:t>
                  </w:r>
                </w:p>
              </w:tc>
              <w:tc>
                <w:tcPr>
                  <w:tcW w:w="1972" w:type="dxa"/>
                  <w:vAlign w:val="center"/>
                </w:tcPr>
                <w:p w14:paraId="7B244B7E" w14:textId="0465EF87" w:rsidR="00FD77AF" w:rsidRPr="000C7C52" w:rsidRDefault="000C7C52" w:rsidP="00FD77AF">
                  <w:pPr>
                    <w:jc w:val="both"/>
                    <w:rPr>
                      <w:rFonts w:ascii="Arial" w:hAnsi="Arial" w:cs="Arial"/>
                      <w:bCs/>
                      <w:sz w:val="18"/>
                      <w:szCs w:val="18"/>
                      <w:highlight w:val="lightGray"/>
                      <w:lang w:val="es-MX"/>
                    </w:rPr>
                  </w:pPr>
                  <w:r w:rsidRPr="000C7C52">
                    <w:rPr>
                      <w:rFonts w:ascii="Arial" w:hAnsi="Arial" w:cs="Arial"/>
                      <w:bCs/>
                      <w:sz w:val="18"/>
                      <w:szCs w:val="18"/>
                      <w:highlight w:val="lightGray"/>
                      <w:lang w:val="es-MX"/>
                    </w:rPr>
                    <w:t xml:space="preserve">Su vigencia deberá establecerse con sujeción a los términos del contrato. </w:t>
                  </w:r>
                </w:p>
              </w:tc>
              <w:tc>
                <w:tcPr>
                  <w:tcW w:w="2349" w:type="dxa"/>
                  <w:vAlign w:val="center"/>
                </w:tcPr>
                <w:p w14:paraId="3A710986" w14:textId="2914D369" w:rsidR="00FD77AF" w:rsidRPr="000C7C52" w:rsidRDefault="000C7C52" w:rsidP="00FD77AF">
                  <w:pPr>
                    <w:jc w:val="both"/>
                    <w:rPr>
                      <w:rFonts w:ascii="Arial" w:hAnsi="Arial" w:cs="Arial"/>
                      <w:bCs/>
                      <w:sz w:val="18"/>
                      <w:szCs w:val="18"/>
                      <w:highlight w:val="lightGray"/>
                      <w:lang w:val="es-MX"/>
                    </w:rPr>
                  </w:pPr>
                  <w:r w:rsidRPr="000C7C52">
                    <w:rPr>
                      <w:rFonts w:ascii="Arial" w:hAnsi="Arial" w:cs="Arial"/>
                      <w:bCs/>
                      <w:sz w:val="18"/>
                      <w:szCs w:val="18"/>
                      <w:highlight w:val="lightGray"/>
                      <w:lang w:val="es-MX"/>
                    </w:rPr>
                    <w:t xml:space="preserve">[Ajustar valor dependiendo de lo dispuesto en el artículo 2.2.1.2.3.1.12. del Decreto 1082 de 2015]  </w:t>
                  </w:r>
                </w:p>
              </w:tc>
            </w:tr>
            <w:tr w:rsidR="000C7C52" w:rsidRPr="00FD77AF" w14:paraId="54FD97B6" w14:textId="77777777" w:rsidTr="00FD77AF">
              <w:tc>
                <w:tcPr>
                  <w:tcW w:w="2726" w:type="dxa"/>
                  <w:vAlign w:val="center"/>
                </w:tcPr>
                <w:p w14:paraId="06E8E3B2" w14:textId="7996DA24" w:rsidR="000C7C52" w:rsidRPr="000C7C52" w:rsidRDefault="000C7C52" w:rsidP="00FD77AF">
                  <w:pPr>
                    <w:jc w:val="both"/>
                    <w:rPr>
                      <w:rFonts w:ascii="Arial" w:hAnsi="Arial" w:cs="Arial"/>
                      <w:sz w:val="18"/>
                      <w:szCs w:val="18"/>
                    </w:rPr>
                  </w:pPr>
                  <w:r w:rsidRPr="000C7C52">
                    <w:rPr>
                      <w:rFonts w:ascii="Arial" w:hAnsi="Arial" w:cs="Arial"/>
                      <w:sz w:val="18"/>
                      <w:szCs w:val="18"/>
                      <w:highlight w:val="lightGray"/>
                    </w:rPr>
                    <w:t>[Incluir amparos adicionales en los términos descritos en el Decreto 1082 de 2015]</w:t>
                  </w:r>
                </w:p>
              </w:tc>
              <w:tc>
                <w:tcPr>
                  <w:tcW w:w="1972" w:type="dxa"/>
                  <w:vAlign w:val="center"/>
                </w:tcPr>
                <w:p w14:paraId="2F73EA9F" w14:textId="77777777" w:rsidR="000C7C52" w:rsidRPr="000C7C52" w:rsidRDefault="000C7C52" w:rsidP="00FD77AF">
                  <w:pPr>
                    <w:jc w:val="both"/>
                    <w:rPr>
                      <w:rFonts w:ascii="Arial" w:hAnsi="Arial" w:cs="Arial"/>
                      <w:bCs/>
                      <w:sz w:val="18"/>
                      <w:szCs w:val="18"/>
                      <w:highlight w:val="lightGray"/>
                      <w:lang w:val="es-MX"/>
                    </w:rPr>
                  </w:pPr>
                </w:p>
              </w:tc>
              <w:tc>
                <w:tcPr>
                  <w:tcW w:w="2349" w:type="dxa"/>
                  <w:vAlign w:val="center"/>
                </w:tcPr>
                <w:p w14:paraId="0CFCB021" w14:textId="77777777" w:rsidR="000C7C52" w:rsidRPr="000C7C52" w:rsidRDefault="000C7C52" w:rsidP="00FD77AF">
                  <w:pPr>
                    <w:jc w:val="both"/>
                    <w:rPr>
                      <w:rFonts w:ascii="Arial" w:hAnsi="Arial" w:cs="Arial"/>
                      <w:bCs/>
                      <w:sz w:val="18"/>
                      <w:szCs w:val="18"/>
                      <w:highlight w:val="lightGray"/>
                      <w:lang w:val="es-MX"/>
                    </w:rPr>
                  </w:pPr>
                </w:p>
              </w:tc>
            </w:tr>
          </w:tbl>
          <w:p w14:paraId="1B65B688" w14:textId="77777777" w:rsidR="00FD77AF" w:rsidRDefault="00FD77AF" w:rsidP="00B76A6D">
            <w:pPr>
              <w:jc w:val="both"/>
              <w:rPr>
                <w:rFonts w:ascii="Arial" w:hAnsi="Arial" w:cs="Arial"/>
                <w:bCs/>
                <w:sz w:val="20"/>
                <w:szCs w:val="20"/>
                <w:lang w:val="es-MX"/>
              </w:rPr>
            </w:pPr>
          </w:p>
          <w:p w14:paraId="4D13E143" w14:textId="459183E4" w:rsidR="00FD77AF" w:rsidRPr="00FD77AF" w:rsidRDefault="00FD77AF" w:rsidP="00B76A6D">
            <w:pPr>
              <w:jc w:val="both"/>
              <w:rPr>
                <w:rFonts w:ascii="Arial" w:hAnsi="Arial" w:cs="Arial"/>
                <w:bCs/>
                <w:sz w:val="20"/>
                <w:szCs w:val="20"/>
                <w:lang w:val="es-MX"/>
              </w:rPr>
            </w:pPr>
          </w:p>
        </w:tc>
      </w:tr>
      <w:tr w:rsidR="00FD77AF" w:rsidRPr="00FD77AF" w14:paraId="5DDF930D" w14:textId="77777777" w:rsidTr="00B76A6D">
        <w:tc>
          <w:tcPr>
            <w:tcW w:w="1555" w:type="dxa"/>
            <w:vAlign w:val="center"/>
          </w:tcPr>
          <w:p w14:paraId="58BACA23" w14:textId="77777777" w:rsidR="00FD77AF" w:rsidRPr="00FD77AF" w:rsidRDefault="00FD77AF" w:rsidP="00B76A6D">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6C7ADE2F" w14:textId="77777777"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0AAAF1B" w14:textId="77777777"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6831E9B4" w14:textId="6F0C665D"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Para el contratista conformado por una estructura plural (unión temporal, consorcio): la garantía deberá ser otorgada por todos los integrantes del </w:t>
            </w:r>
            <w:r w:rsidRPr="00FD77AF">
              <w:rPr>
                <w:rFonts w:ascii="Arial" w:hAnsi="Arial" w:cs="Arial"/>
                <w:bCs/>
                <w:sz w:val="20"/>
                <w:szCs w:val="20"/>
                <w:lang w:val="es-MX"/>
              </w:rPr>
              <w:lastRenderedPageBreak/>
              <w:t>Contratista, para lo cual se deberá relacionar claramente los integrantes, su identificación y porcentaje de participación, quienes para todos los efectos serán los otorgantes de la misma.</w:t>
            </w:r>
          </w:p>
        </w:tc>
      </w:tr>
      <w:tr w:rsidR="00FD77AF" w:rsidRPr="00FD77AF" w14:paraId="37C650EB" w14:textId="77777777" w:rsidTr="00B76A6D">
        <w:tc>
          <w:tcPr>
            <w:tcW w:w="1555" w:type="dxa"/>
            <w:vAlign w:val="center"/>
          </w:tcPr>
          <w:p w14:paraId="712D57E4" w14:textId="15099C1B" w:rsidR="00FD77AF" w:rsidRPr="00FD77AF" w:rsidRDefault="00FD77AF" w:rsidP="00B76A6D">
            <w:pPr>
              <w:jc w:val="center"/>
              <w:rPr>
                <w:rFonts w:ascii="Arial" w:hAnsi="Arial" w:cs="Arial"/>
                <w:bCs/>
                <w:sz w:val="20"/>
                <w:szCs w:val="20"/>
                <w:lang w:val="es-MX"/>
              </w:rPr>
            </w:pPr>
            <w:r w:rsidRPr="00FD77AF">
              <w:rPr>
                <w:rFonts w:ascii="Arial" w:hAnsi="Arial" w:cs="Arial"/>
                <w:bCs/>
                <w:sz w:val="20"/>
                <w:szCs w:val="20"/>
                <w:lang w:val="es-MX"/>
              </w:rPr>
              <w:lastRenderedPageBreak/>
              <w:t>Información necesaria dentro de la póliza</w:t>
            </w:r>
          </w:p>
        </w:tc>
        <w:tc>
          <w:tcPr>
            <w:tcW w:w="7273" w:type="dxa"/>
            <w:vAlign w:val="center"/>
          </w:tcPr>
          <w:p w14:paraId="1CE99AF7" w14:textId="77777777"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Número y año del contrato </w:t>
            </w:r>
          </w:p>
          <w:p w14:paraId="48EAC24F" w14:textId="77777777"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Objeto del contrato</w:t>
            </w:r>
          </w:p>
          <w:p w14:paraId="712D1C99" w14:textId="77777777"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Firma del representante legal del contratista</w:t>
            </w:r>
          </w:p>
          <w:p w14:paraId="7391B47F" w14:textId="6AAF19DB" w:rsidR="00FD77AF" w:rsidRPr="00FD77AF" w:rsidRDefault="00FD77AF">
            <w:pPr>
              <w:pStyle w:val="Prrafodelista"/>
              <w:numPr>
                <w:ilvl w:val="0"/>
                <w:numId w:val="49"/>
              </w:numPr>
              <w:ind w:left="313" w:hanging="284"/>
              <w:jc w:val="both"/>
              <w:rPr>
                <w:rFonts w:ascii="Arial" w:hAnsi="Arial" w:cs="Arial"/>
                <w:bCs/>
                <w:sz w:val="20"/>
                <w:szCs w:val="20"/>
                <w:lang w:val="es-MX"/>
              </w:rPr>
            </w:pPr>
            <w:r w:rsidRPr="00FD77AF">
              <w:rPr>
                <w:rFonts w:ascii="Arial" w:hAnsi="Arial" w:cs="Arial"/>
                <w:bCs/>
                <w:sz w:val="20"/>
                <w:szCs w:val="20"/>
                <w:lang w:val="es-MX"/>
              </w:rPr>
              <w:t>En caso de no usar centavos, los valores deben aproximarse al mayor Ej. Cumplimiento si el valor a asegurar es $14.980.420,20 aproximar a $14.980.421</w:t>
            </w:r>
          </w:p>
        </w:tc>
      </w:tr>
    </w:tbl>
    <w:p w14:paraId="5A57C943" w14:textId="74D0FA2F" w:rsidR="006F3861" w:rsidRDefault="006F3861" w:rsidP="00A87AC4">
      <w:pPr>
        <w:spacing w:after="0" w:line="240" w:lineRule="auto"/>
        <w:jc w:val="both"/>
        <w:rPr>
          <w:rFonts w:ascii="Arial" w:hAnsi="Arial" w:cs="Arial"/>
          <w:bCs/>
          <w:sz w:val="20"/>
          <w:szCs w:val="20"/>
          <w:lang w:val="es-MX"/>
        </w:rPr>
      </w:pPr>
    </w:p>
    <w:p w14:paraId="5F5563F6"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46A77451" w14:textId="77777777" w:rsidR="00FD77AF" w:rsidRPr="00FD77AF" w:rsidRDefault="00FD77AF" w:rsidP="00FD77AF">
      <w:pPr>
        <w:spacing w:after="0" w:line="240" w:lineRule="auto"/>
        <w:jc w:val="both"/>
        <w:rPr>
          <w:rFonts w:ascii="Arial" w:hAnsi="Arial" w:cs="Arial"/>
          <w:bCs/>
          <w:sz w:val="20"/>
          <w:szCs w:val="20"/>
          <w:lang w:val="es-MX"/>
        </w:rPr>
      </w:pPr>
    </w:p>
    <w:p w14:paraId="791B1E6B" w14:textId="3CCE1C58" w:rsidR="00FD77AF" w:rsidRPr="000C7C52" w:rsidRDefault="00FD77AF">
      <w:pPr>
        <w:pStyle w:val="NUMERACION"/>
        <w:numPr>
          <w:ilvl w:val="2"/>
          <w:numId w:val="48"/>
        </w:numPr>
        <w:ind w:left="1077"/>
        <w:outlineLvl w:val="2"/>
        <w:rPr>
          <w:highlight w:val="lightGray"/>
        </w:rPr>
      </w:pPr>
      <w:bookmarkStart w:id="108" w:name="_Toc199137338"/>
      <w:r w:rsidRPr="000C7C52">
        <w:rPr>
          <w:highlight w:val="lightGray"/>
        </w:rPr>
        <w:t>GARANTÍA DE RESPONSABILIDAD CIVIL EXTRACONTRACTUAL</w:t>
      </w:r>
      <w:r w:rsidR="000C7C52" w:rsidRPr="000C7C52">
        <w:rPr>
          <w:highlight w:val="lightGray"/>
        </w:rPr>
        <w:t xml:space="preserve"> (EN CASO DE SER APLICABLE UTILICE EL NUMERAL DE LO CONTRARIO </w:t>
      </w:r>
      <w:r w:rsidR="00E10FD9" w:rsidRPr="000C7C52">
        <w:rPr>
          <w:highlight w:val="lightGray"/>
        </w:rPr>
        <w:t>ELIMÍNELO</w:t>
      </w:r>
      <w:r w:rsidR="000C7C52" w:rsidRPr="000C7C52">
        <w:rPr>
          <w:highlight w:val="lightGray"/>
        </w:rPr>
        <w:t>)</w:t>
      </w:r>
      <w:bookmarkEnd w:id="108"/>
    </w:p>
    <w:p w14:paraId="7F919A48" w14:textId="77777777" w:rsidR="00B409D1" w:rsidRDefault="00B409D1" w:rsidP="00FD77AF">
      <w:pPr>
        <w:spacing w:after="0" w:line="240" w:lineRule="auto"/>
        <w:jc w:val="both"/>
        <w:rPr>
          <w:rFonts w:ascii="Arial" w:hAnsi="Arial" w:cs="Arial"/>
          <w:bCs/>
          <w:sz w:val="20"/>
          <w:szCs w:val="20"/>
          <w:lang w:val="es-MX"/>
        </w:rPr>
      </w:pPr>
    </w:p>
    <w:p w14:paraId="02016D4F" w14:textId="4ED5EA7D"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deberá contratar un seguro que ampare la responsabilidad civil extracontractual de la Entidad con las siguientes características:</w:t>
      </w:r>
    </w:p>
    <w:p w14:paraId="129E135B" w14:textId="77777777" w:rsidR="00FD77AF" w:rsidRDefault="00FD77AF"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B409D1" w:rsidRPr="00FD77AF" w14:paraId="4875640F" w14:textId="77777777" w:rsidTr="00B76A6D">
        <w:trPr>
          <w:trHeight w:val="340"/>
          <w:tblHeader/>
        </w:trPr>
        <w:tc>
          <w:tcPr>
            <w:tcW w:w="1555" w:type="dxa"/>
            <w:shd w:val="clear" w:color="auto" w:fill="404040" w:themeFill="text1" w:themeFillTint="BF"/>
            <w:vAlign w:val="center"/>
          </w:tcPr>
          <w:p w14:paraId="1C47151B" w14:textId="77777777" w:rsidR="00B409D1" w:rsidRPr="00FD77AF" w:rsidRDefault="00B409D1"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6E0171BD" w14:textId="77777777" w:rsidR="00B409D1" w:rsidRPr="00FD77AF" w:rsidRDefault="00B409D1"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B409D1" w:rsidRPr="00FD77AF" w14:paraId="797BB829" w14:textId="77777777" w:rsidTr="00B76A6D">
        <w:tc>
          <w:tcPr>
            <w:tcW w:w="1555" w:type="dxa"/>
            <w:vAlign w:val="center"/>
          </w:tcPr>
          <w:p w14:paraId="5A8C6BCA" w14:textId="77777777"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58100424" w14:textId="12C1342F" w:rsidR="00B409D1" w:rsidRPr="00FD77AF" w:rsidRDefault="00B409D1" w:rsidP="00B76A6D">
            <w:pPr>
              <w:jc w:val="both"/>
              <w:rPr>
                <w:rFonts w:ascii="Arial" w:hAnsi="Arial" w:cs="Arial"/>
                <w:bCs/>
                <w:sz w:val="20"/>
                <w:szCs w:val="20"/>
                <w:lang w:val="es-MX"/>
              </w:rPr>
            </w:pPr>
            <w:r w:rsidRPr="00B409D1">
              <w:rPr>
                <w:rFonts w:ascii="Arial" w:hAnsi="Arial" w:cs="Arial"/>
                <w:sz w:val="20"/>
                <w:szCs w:val="20"/>
              </w:rPr>
              <w:t>Contrato de seguro contenido en una póliza</w:t>
            </w:r>
          </w:p>
        </w:tc>
      </w:tr>
      <w:tr w:rsidR="00B409D1" w:rsidRPr="00FD77AF" w14:paraId="3BEE4062" w14:textId="77777777" w:rsidTr="00B76A6D">
        <w:tc>
          <w:tcPr>
            <w:tcW w:w="1555" w:type="dxa"/>
            <w:vAlign w:val="center"/>
          </w:tcPr>
          <w:p w14:paraId="1A54E9FE" w14:textId="1385AFFE"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t>Asegurado</w:t>
            </w:r>
            <w:r>
              <w:rPr>
                <w:rFonts w:ascii="Arial" w:hAnsi="Arial" w:cs="Arial"/>
                <w:sz w:val="20"/>
                <w:szCs w:val="20"/>
              </w:rPr>
              <w:t>s</w:t>
            </w:r>
          </w:p>
        </w:tc>
        <w:tc>
          <w:tcPr>
            <w:tcW w:w="7273" w:type="dxa"/>
            <w:vAlign w:val="center"/>
          </w:tcPr>
          <w:p w14:paraId="46A17ABB" w14:textId="772B9FA4" w:rsidR="00B409D1" w:rsidRPr="00FD77AF" w:rsidRDefault="00B409D1" w:rsidP="00B76A6D">
            <w:pPr>
              <w:jc w:val="both"/>
              <w:rPr>
                <w:rFonts w:ascii="Arial" w:hAnsi="Arial" w:cs="Arial"/>
                <w:bCs/>
                <w:sz w:val="20"/>
                <w:szCs w:val="20"/>
                <w:lang w:val="es-MX"/>
              </w:rPr>
            </w:pPr>
            <w:r>
              <w:rPr>
                <w:rFonts w:ascii="Arial" w:hAnsi="Arial" w:cs="Arial"/>
                <w:sz w:val="20"/>
                <w:szCs w:val="20"/>
              </w:rPr>
              <w:t>Instituto de Desarrollo Urbano – IDU</w:t>
            </w:r>
            <w:r w:rsidRPr="00FD77AF">
              <w:rPr>
                <w:rFonts w:ascii="Arial" w:hAnsi="Arial" w:cs="Arial"/>
                <w:sz w:val="20"/>
                <w:szCs w:val="20"/>
              </w:rPr>
              <w:t xml:space="preserve"> identificada con NIT 899.999.081-6</w:t>
            </w:r>
            <w:r>
              <w:rPr>
                <w:rFonts w:ascii="Arial" w:hAnsi="Arial" w:cs="Arial"/>
                <w:sz w:val="20"/>
                <w:szCs w:val="20"/>
              </w:rPr>
              <w:t xml:space="preserve"> y el contratista</w:t>
            </w:r>
          </w:p>
        </w:tc>
      </w:tr>
      <w:tr w:rsidR="00B409D1" w:rsidRPr="00FD77AF" w14:paraId="6A09FC01" w14:textId="77777777" w:rsidTr="00B76A6D">
        <w:tc>
          <w:tcPr>
            <w:tcW w:w="1555" w:type="dxa"/>
            <w:vAlign w:val="center"/>
          </w:tcPr>
          <w:p w14:paraId="3E28D162" w14:textId="395E41A1"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Tomador</w:t>
            </w:r>
          </w:p>
        </w:tc>
        <w:tc>
          <w:tcPr>
            <w:tcW w:w="7273" w:type="dxa"/>
            <w:vAlign w:val="center"/>
          </w:tcPr>
          <w:p w14:paraId="4BC688B2" w14:textId="049285D7"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1A76E19E" w14:textId="223BE131"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3EF57804" w14:textId="64918A61" w:rsidR="00B409D1" w:rsidRPr="00FD77AF"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w:t>
            </w:r>
          </w:p>
        </w:tc>
      </w:tr>
      <w:tr w:rsidR="00B409D1" w:rsidRPr="00FD77AF" w14:paraId="733322B3" w14:textId="77777777" w:rsidTr="00B76A6D">
        <w:tc>
          <w:tcPr>
            <w:tcW w:w="1555" w:type="dxa"/>
            <w:vAlign w:val="center"/>
          </w:tcPr>
          <w:p w14:paraId="1C15A84E" w14:textId="69E9093E"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t>V</w:t>
            </w:r>
            <w:r>
              <w:rPr>
                <w:rFonts w:ascii="Arial" w:hAnsi="Arial" w:cs="Arial"/>
                <w:sz w:val="20"/>
                <w:szCs w:val="20"/>
              </w:rPr>
              <w:t>alor</w:t>
            </w:r>
          </w:p>
        </w:tc>
        <w:tc>
          <w:tcPr>
            <w:tcW w:w="7273" w:type="dxa"/>
            <w:vAlign w:val="center"/>
          </w:tcPr>
          <w:p w14:paraId="05E66812" w14:textId="14B41461" w:rsidR="00B409D1" w:rsidRPr="00FD77AF" w:rsidRDefault="00B409D1" w:rsidP="00B76A6D">
            <w:pPr>
              <w:jc w:val="both"/>
              <w:rPr>
                <w:rFonts w:ascii="Arial" w:hAnsi="Arial" w:cs="Arial"/>
                <w:bCs/>
                <w:sz w:val="20"/>
                <w:szCs w:val="20"/>
                <w:lang w:val="es-MX"/>
              </w:rPr>
            </w:pPr>
            <w:r w:rsidRPr="00B409D1">
              <w:rPr>
                <w:rFonts w:ascii="Arial" w:hAnsi="Arial" w:cs="Arial"/>
                <w:sz w:val="20"/>
                <w:szCs w:val="20"/>
                <w:highlight w:val="lightGray"/>
              </w:rPr>
              <w:t>[La entidad debe definir el valor del amparo de acuerdo con el artículo 2.2.1.2.3.1.17. del Decreto 1082 de 2015]</w:t>
            </w:r>
          </w:p>
        </w:tc>
      </w:tr>
      <w:tr w:rsidR="00B409D1" w:rsidRPr="00FD77AF" w14:paraId="334117C8" w14:textId="77777777" w:rsidTr="00B76A6D">
        <w:tc>
          <w:tcPr>
            <w:tcW w:w="1555" w:type="dxa"/>
            <w:vAlign w:val="center"/>
          </w:tcPr>
          <w:p w14:paraId="0BC714A8" w14:textId="7E14889F"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Vigencia</w:t>
            </w:r>
          </w:p>
        </w:tc>
        <w:tc>
          <w:tcPr>
            <w:tcW w:w="7273" w:type="dxa"/>
            <w:vAlign w:val="center"/>
          </w:tcPr>
          <w:p w14:paraId="6C87DD49" w14:textId="3233F81F" w:rsidR="00B409D1" w:rsidRPr="00FD77AF" w:rsidRDefault="00B409D1" w:rsidP="00B76A6D">
            <w:pPr>
              <w:jc w:val="both"/>
              <w:rPr>
                <w:rFonts w:ascii="Arial" w:hAnsi="Arial" w:cs="Arial"/>
                <w:bCs/>
                <w:sz w:val="20"/>
                <w:szCs w:val="20"/>
                <w:lang w:val="es-MX"/>
              </w:rPr>
            </w:pPr>
            <w:r w:rsidRPr="00B409D1">
              <w:rPr>
                <w:rFonts w:ascii="Arial" w:hAnsi="Arial" w:cs="Arial"/>
                <w:bCs/>
                <w:sz w:val="20"/>
                <w:szCs w:val="20"/>
                <w:lang w:val="es-MX"/>
              </w:rPr>
              <w:t>Igual al período de ejecución del contrato.</w:t>
            </w:r>
          </w:p>
        </w:tc>
      </w:tr>
      <w:tr w:rsidR="00B409D1" w:rsidRPr="00FD77AF" w14:paraId="6E6963FB" w14:textId="77777777" w:rsidTr="00B76A6D">
        <w:tc>
          <w:tcPr>
            <w:tcW w:w="1555" w:type="dxa"/>
            <w:vAlign w:val="center"/>
          </w:tcPr>
          <w:p w14:paraId="633A1A9D" w14:textId="68F25AF0"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Beneficiarios</w:t>
            </w:r>
          </w:p>
        </w:tc>
        <w:tc>
          <w:tcPr>
            <w:tcW w:w="7273" w:type="dxa"/>
            <w:vAlign w:val="center"/>
          </w:tcPr>
          <w:p w14:paraId="1189CC25" w14:textId="43A789E8" w:rsidR="00B409D1" w:rsidRPr="00B409D1" w:rsidRDefault="00B409D1" w:rsidP="00B409D1">
            <w:pPr>
              <w:jc w:val="both"/>
              <w:rPr>
                <w:rFonts w:ascii="Arial" w:hAnsi="Arial" w:cs="Arial"/>
                <w:bCs/>
                <w:sz w:val="20"/>
                <w:szCs w:val="20"/>
                <w:lang w:val="es-MX"/>
              </w:rPr>
            </w:pPr>
            <w:r w:rsidRPr="00B409D1">
              <w:rPr>
                <w:rFonts w:ascii="Arial" w:hAnsi="Arial" w:cs="Arial"/>
                <w:bCs/>
                <w:sz w:val="20"/>
                <w:szCs w:val="20"/>
                <w:lang w:val="es-MX"/>
              </w:rPr>
              <w:t>Terceros afectados y Instituto de Desarrollo Urbano – IDU identificada con NIT 899.999.081-6</w:t>
            </w:r>
          </w:p>
        </w:tc>
      </w:tr>
      <w:tr w:rsidR="00B409D1" w:rsidRPr="00FD77AF" w14:paraId="19DA0812" w14:textId="77777777" w:rsidTr="00B76A6D">
        <w:tc>
          <w:tcPr>
            <w:tcW w:w="1555" w:type="dxa"/>
            <w:vAlign w:val="center"/>
          </w:tcPr>
          <w:p w14:paraId="3A3D2993" w14:textId="044426FB" w:rsidR="00B409D1" w:rsidRDefault="00B409D1" w:rsidP="00B76A6D">
            <w:pPr>
              <w:jc w:val="center"/>
              <w:rPr>
                <w:rFonts w:ascii="Arial" w:hAnsi="Arial" w:cs="Arial"/>
                <w:bCs/>
                <w:sz w:val="20"/>
                <w:szCs w:val="20"/>
                <w:lang w:val="es-MX"/>
              </w:rPr>
            </w:pPr>
            <w:r>
              <w:rPr>
                <w:rFonts w:ascii="Arial" w:hAnsi="Arial" w:cs="Arial"/>
                <w:bCs/>
                <w:sz w:val="20"/>
                <w:szCs w:val="20"/>
                <w:lang w:val="es-MX"/>
              </w:rPr>
              <w:t>Amparos</w:t>
            </w:r>
          </w:p>
        </w:tc>
        <w:tc>
          <w:tcPr>
            <w:tcW w:w="7273" w:type="dxa"/>
            <w:vAlign w:val="center"/>
          </w:tcPr>
          <w:p w14:paraId="5770B4EF" w14:textId="7B870049" w:rsidR="00B409D1" w:rsidRPr="00B409D1" w:rsidRDefault="00B409D1" w:rsidP="00B409D1">
            <w:pPr>
              <w:jc w:val="both"/>
              <w:rPr>
                <w:rFonts w:ascii="Arial" w:hAnsi="Arial" w:cs="Arial"/>
                <w:bCs/>
                <w:sz w:val="20"/>
                <w:szCs w:val="20"/>
                <w:lang w:val="es-MX"/>
              </w:rPr>
            </w:pPr>
            <w:r w:rsidRPr="00B409D1">
              <w:rPr>
                <w:rFonts w:ascii="Arial" w:hAnsi="Arial" w:cs="Arial"/>
                <w:bCs/>
                <w:sz w:val="20"/>
                <w:szCs w:val="20"/>
                <w:lang w:val="es-MX"/>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tc>
      </w:tr>
      <w:tr w:rsidR="00B409D1" w:rsidRPr="00FD77AF" w14:paraId="2D65609F" w14:textId="77777777" w:rsidTr="00B76A6D">
        <w:tc>
          <w:tcPr>
            <w:tcW w:w="1555" w:type="dxa"/>
            <w:vAlign w:val="center"/>
          </w:tcPr>
          <w:p w14:paraId="1EC6C314" w14:textId="76B19929" w:rsidR="00B409D1" w:rsidRDefault="00B409D1" w:rsidP="00B76A6D">
            <w:pPr>
              <w:jc w:val="center"/>
              <w:rPr>
                <w:rFonts w:ascii="Arial" w:hAnsi="Arial" w:cs="Arial"/>
                <w:bCs/>
                <w:sz w:val="20"/>
                <w:szCs w:val="20"/>
                <w:lang w:val="es-MX"/>
              </w:rPr>
            </w:pPr>
            <w:r w:rsidRPr="00B409D1">
              <w:rPr>
                <w:rFonts w:ascii="Arial" w:hAnsi="Arial" w:cs="Arial"/>
                <w:bCs/>
                <w:sz w:val="20"/>
                <w:szCs w:val="20"/>
                <w:lang w:val="es-MX"/>
              </w:rPr>
              <w:lastRenderedPageBreak/>
              <w:t>Información necesaria dentro de la póliza</w:t>
            </w:r>
          </w:p>
        </w:tc>
        <w:tc>
          <w:tcPr>
            <w:tcW w:w="7273" w:type="dxa"/>
            <w:vAlign w:val="center"/>
          </w:tcPr>
          <w:p w14:paraId="1326C717" w14:textId="27CB32B9"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Número y año del contrato </w:t>
            </w:r>
          </w:p>
          <w:p w14:paraId="51B08429" w14:textId="0AA899DC"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Objeto del contrato</w:t>
            </w:r>
          </w:p>
          <w:p w14:paraId="7BCB0BAE" w14:textId="41982D26"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Firma del representante legal del contratista</w:t>
            </w:r>
          </w:p>
          <w:p w14:paraId="4A36A504" w14:textId="1C8C1E59" w:rsidR="00B409D1" w:rsidRPr="00B409D1" w:rsidRDefault="00B409D1">
            <w:pPr>
              <w:pStyle w:val="Prrafodelista"/>
              <w:numPr>
                <w:ilvl w:val="0"/>
                <w:numId w:val="49"/>
              </w:numPr>
              <w:ind w:left="313" w:hanging="284"/>
              <w:jc w:val="both"/>
              <w:rPr>
                <w:rFonts w:ascii="Arial" w:hAnsi="Arial" w:cs="Arial"/>
                <w:bCs/>
                <w:sz w:val="20"/>
                <w:szCs w:val="20"/>
                <w:lang w:val="es-MX"/>
              </w:rPr>
            </w:pPr>
            <w:r w:rsidRPr="00B409D1">
              <w:rPr>
                <w:rFonts w:ascii="Arial" w:hAnsi="Arial" w:cs="Arial"/>
                <w:bCs/>
                <w:sz w:val="20"/>
                <w:szCs w:val="20"/>
                <w:lang w:val="es-MX"/>
              </w:rPr>
              <w:t>En caso de no usar centavos, los valores deben aproximarse al mayor Ej. Cumplimiento si el valor a asegurar es $14.980.420,20 aproximar a $14.980.421</w:t>
            </w:r>
          </w:p>
        </w:tc>
      </w:tr>
    </w:tbl>
    <w:p w14:paraId="5D5AEE44" w14:textId="77777777" w:rsidR="00FD77AF" w:rsidRDefault="00FD77AF" w:rsidP="00A87AC4">
      <w:pPr>
        <w:spacing w:after="0" w:line="240" w:lineRule="auto"/>
        <w:jc w:val="both"/>
        <w:rPr>
          <w:rFonts w:ascii="Arial" w:hAnsi="Arial" w:cs="Arial"/>
          <w:bCs/>
          <w:sz w:val="20"/>
          <w:szCs w:val="20"/>
          <w:lang w:val="es-MX"/>
        </w:rPr>
      </w:pPr>
    </w:p>
    <w:p w14:paraId="1B7B104B" w14:textId="1971AA10"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En esta póliza solamente se podrán pactar deducibles con un tope máximo del diez por ciento (10%) del valor de cada pérdida sin que en ningún caso puedan ser superiores a dos mil (2.000) SMMLV</w:t>
      </w:r>
      <w:r w:rsidR="00C4421D">
        <w:rPr>
          <w:rFonts w:ascii="Arial" w:hAnsi="Arial" w:cs="Arial"/>
          <w:bCs/>
          <w:sz w:val="20"/>
          <w:szCs w:val="20"/>
          <w:lang w:val="es-MX"/>
        </w:rPr>
        <w:t>.</w:t>
      </w:r>
    </w:p>
    <w:p w14:paraId="677ABE05" w14:textId="77777777" w:rsidR="00C4421D" w:rsidRPr="00B409D1" w:rsidRDefault="00C4421D" w:rsidP="00B409D1">
      <w:pPr>
        <w:spacing w:after="0" w:line="240" w:lineRule="auto"/>
        <w:jc w:val="both"/>
        <w:rPr>
          <w:rFonts w:ascii="Arial" w:hAnsi="Arial" w:cs="Arial"/>
          <w:bCs/>
          <w:sz w:val="20"/>
          <w:szCs w:val="20"/>
          <w:lang w:val="es-MX"/>
        </w:rPr>
      </w:pPr>
    </w:p>
    <w:p w14:paraId="5B2CD4A7"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Este seguro deberá constituirse y presentarse para aprobación de la entidad, dentro del mismo término establecido para la garantía única de cumplimiento. </w:t>
      </w:r>
    </w:p>
    <w:p w14:paraId="0FFDA36D" w14:textId="77777777" w:rsidR="00B409D1" w:rsidRPr="00B409D1" w:rsidRDefault="00B409D1" w:rsidP="00B409D1">
      <w:pPr>
        <w:spacing w:after="0" w:line="240" w:lineRule="auto"/>
        <w:jc w:val="both"/>
        <w:rPr>
          <w:rFonts w:ascii="Arial" w:hAnsi="Arial" w:cs="Arial"/>
          <w:bCs/>
          <w:sz w:val="20"/>
          <w:szCs w:val="20"/>
          <w:lang w:val="es-MX"/>
        </w:rPr>
      </w:pPr>
    </w:p>
    <w:p w14:paraId="0FD1CCB6"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Las franquicias, coaseguros obligatorios y demás formas de estipulación que conlleven asunción de parte de la pérdida por la entidad asegurada no serán admisibles.</w:t>
      </w:r>
    </w:p>
    <w:p w14:paraId="6E978FFD" w14:textId="77777777" w:rsidR="00B409D1" w:rsidRDefault="00B409D1" w:rsidP="00B409D1">
      <w:pPr>
        <w:spacing w:after="0" w:line="240" w:lineRule="auto"/>
        <w:jc w:val="both"/>
        <w:rPr>
          <w:rFonts w:ascii="Arial" w:hAnsi="Arial" w:cs="Arial"/>
          <w:bCs/>
          <w:sz w:val="20"/>
          <w:szCs w:val="20"/>
          <w:lang w:val="es-MX"/>
        </w:rPr>
      </w:pPr>
    </w:p>
    <w:p w14:paraId="72717A0B" w14:textId="7EA72DDE"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El contratista deberá anexar el comprobante de pago de la prima del seguro de responsabilidad civil extracontractual.</w:t>
      </w:r>
    </w:p>
    <w:p w14:paraId="5EC5E587" w14:textId="77777777" w:rsidR="00B409D1" w:rsidRDefault="00B409D1" w:rsidP="00B409D1">
      <w:pPr>
        <w:spacing w:after="0" w:line="240" w:lineRule="auto"/>
        <w:jc w:val="both"/>
        <w:rPr>
          <w:rFonts w:ascii="Arial" w:hAnsi="Arial" w:cs="Arial"/>
          <w:bCs/>
          <w:sz w:val="20"/>
          <w:szCs w:val="20"/>
          <w:lang w:val="es-MX"/>
        </w:rPr>
      </w:pPr>
    </w:p>
    <w:p w14:paraId="7132A914" w14:textId="7E9C1790" w:rsidR="00B409D1" w:rsidRPr="00196ACC" w:rsidRDefault="00B409D1">
      <w:pPr>
        <w:pStyle w:val="NUMERACION"/>
        <w:numPr>
          <w:ilvl w:val="2"/>
          <w:numId w:val="48"/>
        </w:numPr>
        <w:ind w:left="1077"/>
        <w:outlineLvl w:val="2"/>
        <w:rPr>
          <w:highlight w:val="lightGray"/>
        </w:rPr>
      </w:pPr>
      <w:bookmarkStart w:id="109" w:name="_Toc199137339"/>
      <w:r w:rsidRPr="00196ACC">
        <w:rPr>
          <w:highlight w:val="lightGray"/>
        </w:rPr>
        <w:t>INCLUIR OTRAS GARANTÍAS</w:t>
      </w:r>
      <w:bookmarkEnd w:id="109"/>
    </w:p>
    <w:p w14:paraId="41097954" w14:textId="77777777" w:rsidR="00B409D1" w:rsidRPr="00196ACC" w:rsidRDefault="00B409D1" w:rsidP="00B409D1">
      <w:pPr>
        <w:spacing w:after="0" w:line="240" w:lineRule="auto"/>
        <w:jc w:val="both"/>
        <w:rPr>
          <w:rFonts w:ascii="Arial" w:hAnsi="Arial" w:cs="Arial"/>
          <w:bCs/>
          <w:sz w:val="20"/>
          <w:szCs w:val="20"/>
          <w:highlight w:val="lightGray"/>
          <w:lang w:val="es-MX"/>
        </w:rPr>
      </w:pPr>
    </w:p>
    <w:p w14:paraId="5E02BA48" w14:textId="2277240E" w:rsidR="00B409D1" w:rsidRDefault="00B409D1" w:rsidP="00B409D1">
      <w:pPr>
        <w:spacing w:after="0" w:line="240" w:lineRule="auto"/>
        <w:jc w:val="both"/>
        <w:rPr>
          <w:rFonts w:ascii="Arial" w:hAnsi="Arial" w:cs="Arial"/>
          <w:bCs/>
          <w:sz w:val="20"/>
          <w:szCs w:val="20"/>
          <w:lang w:val="es-MX"/>
        </w:rPr>
      </w:pPr>
      <w:r w:rsidRPr="00196ACC">
        <w:rPr>
          <w:rFonts w:ascii="Arial" w:hAnsi="Arial" w:cs="Arial"/>
          <w:bCs/>
          <w:sz w:val="20"/>
          <w:szCs w:val="20"/>
          <w:highlight w:val="lightGray"/>
          <w:lang w:val="es-MX"/>
        </w:rPr>
        <w:t>En caso de requerirse, por favor incluir en este espacio las demás garantías del proceso.</w:t>
      </w:r>
    </w:p>
    <w:p w14:paraId="152F7294" w14:textId="77777777" w:rsidR="00B409D1" w:rsidRDefault="00B409D1" w:rsidP="00B409D1">
      <w:pPr>
        <w:spacing w:after="0" w:line="240" w:lineRule="auto"/>
        <w:jc w:val="both"/>
        <w:rPr>
          <w:rFonts w:ascii="Arial" w:hAnsi="Arial" w:cs="Arial"/>
          <w:bCs/>
          <w:sz w:val="20"/>
          <w:szCs w:val="20"/>
          <w:lang w:val="es-MX"/>
        </w:rPr>
      </w:pPr>
    </w:p>
    <w:p w14:paraId="5AEE8291" w14:textId="77777777" w:rsidR="00B409D1" w:rsidRDefault="00B409D1" w:rsidP="00B409D1">
      <w:pPr>
        <w:spacing w:after="0" w:line="240" w:lineRule="auto"/>
        <w:jc w:val="both"/>
        <w:rPr>
          <w:rFonts w:ascii="Arial" w:hAnsi="Arial" w:cs="Arial"/>
          <w:bCs/>
          <w:sz w:val="20"/>
          <w:szCs w:val="20"/>
          <w:lang w:val="es-MX"/>
        </w:rPr>
      </w:pPr>
    </w:p>
    <w:p w14:paraId="124072A1" w14:textId="77777777" w:rsidR="00B409D1" w:rsidRDefault="00B409D1">
      <w:pPr>
        <w:rPr>
          <w:rFonts w:ascii="Arial" w:hAnsi="Arial" w:cs="Arial"/>
          <w:bCs/>
          <w:sz w:val="20"/>
          <w:szCs w:val="20"/>
          <w:lang w:val="es-MX"/>
        </w:rPr>
      </w:pPr>
      <w:r>
        <w:rPr>
          <w:rFonts w:ascii="Arial" w:hAnsi="Arial" w:cs="Arial"/>
          <w:bCs/>
          <w:sz w:val="20"/>
          <w:szCs w:val="20"/>
          <w:lang w:val="es-MX"/>
        </w:rPr>
        <w:br w:type="page"/>
      </w:r>
    </w:p>
    <w:p w14:paraId="0663DD27" w14:textId="5D24307D" w:rsidR="00B409D1" w:rsidRPr="00B409D1" w:rsidRDefault="00B409D1" w:rsidP="00B409D1">
      <w:pPr>
        <w:pStyle w:val="CAPITULOS"/>
        <w:ind w:left="0" w:firstLine="0"/>
        <w:jc w:val="center"/>
      </w:pPr>
      <w:bookmarkStart w:id="110" w:name="_Toc199137340"/>
      <w:r w:rsidRPr="00B409D1">
        <w:lastRenderedPageBreak/>
        <w:t>MINUTA Y CONDICIONES DEL CONTRATO</w:t>
      </w:r>
      <w:bookmarkEnd w:id="110"/>
    </w:p>
    <w:p w14:paraId="4EFFF47D" w14:textId="77777777" w:rsidR="00B409D1" w:rsidRDefault="00B409D1" w:rsidP="00B409D1">
      <w:pPr>
        <w:spacing w:after="0" w:line="240" w:lineRule="auto"/>
        <w:jc w:val="both"/>
        <w:rPr>
          <w:rFonts w:ascii="Arial" w:hAnsi="Arial" w:cs="Arial"/>
          <w:bCs/>
          <w:sz w:val="20"/>
          <w:szCs w:val="20"/>
          <w:lang w:val="es-MX"/>
        </w:rPr>
      </w:pPr>
    </w:p>
    <w:p w14:paraId="4027DD09" w14:textId="50650865"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Las condiciones de ejecución del contrato están previstas en el Anexo 5 – Minuta del contrato. Dentro de estas condiciones se incluye la forma de pago, anticipo y/o pago anticipado, obligaciones y derechos generales del contratista, obligaciones de la entidad, garantías, multas, cláusula penal y otras condiciones particulares aplicables al negocio jurídico a celebrar. </w:t>
      </w:r>
    </w:p>
    <w:p w14:paraId="32857E5E" w14:textId="77777777" w:rsidR="00B409D1" w:rsidRPr="00B409D1" w:rsidRDefault="00B409D1" w:rsidP="00B409D1">
      <w:pPr>
        <w:spacing w:after="0" w:line="240" w:lineRule="auto"/>
        <w:jc w:val="both"/>
        <w:rPr>
          <w:rFonts w:ascii="Arial" w:hAnsi="Arial" w:cs="Arial"/>
          <w:bCs/>
          <w:sz w:val="20"/>
          <w:szCs w:val="20"/>
          <w:lang w:val="es-MX"/>
        </w:rPr>
      </w:pPr>
    </w:p>
    <w:p w14:paraId="54578121"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El proponente adjudicatario debe presentar el Registro Único Tributario—RUT y demás documentos necesarios para la celebración del contrato al momento de firma. </w:t>
      </w:r>
    </w:p>
    <w:p w14:paraId="2D03CB54" w14:textId="77777777" w:rsidR="00B409D1" w:rsidRPr="00B409D1" w:rsidRDefault="00B409D1" w:rsidP="00B409D1">
      <w:pPr>
        <w:spacing w:after="0" w:line="240" w:lineRule="auto"/>
        <w:jc w:val="both"/>
        <w:rPr>
          <w:rFonts w:ascii="Arial" w:hAnsi="Arial" w:cs="Arial"/>
          <w:bCs/>
          <w:sz w:val="20"/>
          <w:szCs w:val="20"/>
          <w:lang w:val="es-MX"/>
        </w:rPr>
      </w:pPr>
    </w:p>
    <w:p w14:paraId="71814C2D" w14:textId="77777777" w:rsidR="003718B9" w:rsidRDefault="003718B9">
      <w:pPr>
        <w:rPr>
          <w:rFonts w:ascii="Arial" w:hAnsi="Arial" w:cs="Arial"/>
          <w:bCs/>
          <w:sz w:val="20"/>
          <w:szCs w:val="20"/>
          <w:lang w:val="es-MX"/>
        </w:rPr>
      </w:pPr>
      <w:r>
        <w:rPr>
          <w:rFonts w:ascii="Arial" w:hAnsi="Arial" w:cs="Arial"/>
          <w:bCs/>
          <w:sz w:val="20"/>
          <w:szCs w:val="20"/>
          <w:lang w:val="es-MX"/>
        </w:rPr>
        <w:br w:type="page"/>
      </w:r>
    </w:p>
    <w:p w14:paraId="0598A77A" w14:textId="0997CD60" w:rsidR="00B409D1" w:rsidRPr="003718B9" w:rsidRDefault="00B409D1" w:rsidP="003718B9">
      <w:pPr>
        <w:pStyle w:val="CAPITULOS"/>
        <w:ind w:left="0" w:firstLine="0"/>
        <w:jc w:val="center"/>
      </w:pPr>
      <w:bookmarkStart w:id="111" w:name="_Toc199137341"/>
      <w:r w:rsidRPr="003718B9">
        <w:lastRenderedPageBreak/>
        <w:t>LISTADO DE ANEXOS, FORMATOS, MATRICES Y FORMULARIOS</w:t>
      </w:r>
      <w:bookmarkEnd w:id="111"/>
    </w:p>
    <w:p w14:paraId="1B21044D" w14:textId="77777777" w:rsidR="003718B9" w:rsidRDefault="003718B9" w:rsidP="00B409D1">
      <w:pPr>
        <w:spacing w:after="0" w:line="240" w:lineRule="auto"/>
        <w:jc w:val="both"/>
        <w:rPr>
          <w:rFonts w:ascii="Arial" w:hAnsi="Arial" w:cs="Arial"/>
          <w:bCs/>
          <w:sz w:val="20"/>
          <w:szCs w:val="20"/>
          <w:lang w:val="es-MX"/>
        </w:rPr>
      </w:pPr>
    </w:p>
    <w:p w14:paraId="3E61E277" w14:textId="6917809B" w:rsidR="00B409D1" w:rsidRPr="003718B9" w:rsidRDefault="00B409D1">
      <w:pPr>
        <w:pStyle w:val="NUMERACION"/>
        <w:numPr>
          <w:ilvl w:val="1"/>
          <w:numId w:val="55"/>
        </w:numPr>
        <w:ind w:left="567" w:hanging="567"/>
        <w:outlineLvl w:val="1"/>
      </w:pPr>
      <w:bookmarkStart w:id="112" w:name="_Toc199137342"/>
      <w:r w:rsidRPr="003718B9">
        <w:t>ANEXOS</w:t>
      </w:r>
      <w:bookmarkEnd w:id="112"/>
    </w:p>
    <w:p w14:paraId="4C39C326" w14:textId="66C689C7" w:rsidR="00B409D1" w:rsidRPr="00C4421D" w:rsidRDefault="00B409D1">
      <w:pPr>
        <w:pStyle w:val="Prrafodelista"/>
        <w:numPr>
          <w:ilvl w:val="0"/>
          <w:numId w:val="51"/>
        </w:numPr>
        <w:spacing w:after="0" w:line="240" w:lineRule="auto"/>
        <w:ind w:left="851" w:hanging="502"/>
        <w:jc w:val="both"/>
        <w:rPr>
          <w:rFonts w:ascii="Arial" w:hAnsi="Arial" w:cs="Arial"/>
          <w:bCs/>
          <w:sz w:val="20"/>
          <w:szCs w:val="20"/>
          <w:highlight w:val="lightGray"/>
          <w:lang w:val="es-MX"/>
        </w:rPr>
      </w:pPr>
      <w:r w:rsidRPr="00C4421D">
        <w:rPr>
          <w:rFonts w:ascii="Arial" w:hAnsi="Arial" w:cs="Arial"/>
          <w:bCs/>
          <w:sz w:val="20"/>
          <w:szCs w:val="20"/>
          <w:highlight w:val="lightGray"/>
          <w:lang w:val="es-MX"/>
        </w:rPr>
        <w:t>Anexo 1 – Anexo Técnico</w:t>
      </w:r>
      <w:r w:rsidR="00C4421D" w:rsidRPr="00C4421D">
        <w:rPr>
          <w:rFonts w:ascii="Arial" w:hAnsi="Arial" w:cs="Arial"/>
          <w:bCs/>
          <w:sz w:val="20"/>
          <w:szCs w:val="20"/>
          <w:highlight w:val="lightGray"/>
          <w:lang w:val="es-MX"/>
        </w:rPr>
        <w:t xml:space="preserve"> o ficha técnica (Ajustar según sea el caso)</w:t>
      </w:r>
    </w:p>
    <w:p w14:paraId="5F00736D" w14:textId="6E4E5CCF" w:rsidR="00B409D1" w:rsidRPr="003718B9"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2 – Cronograma</w:t>
      </w:r>
    </w:p>
    <w:p w14:paraId="2F5908A5" w14:textId="75086BBE" w:rsidR="00B409D1" w:rsidRPr="003718B9"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3 – Glosario</w:t>
      </w:r>
    </w:p>
    <w:p w14:paraId="05AD78F0" w14:textId="0A046F27" w:rsidR="00B409D1" w:rsidRPr="003718B9"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4 – Pacto de Transparencia</w:t>
      </w:r>
    </w:p>
    <w:p w14:paraId="6B053E3D" w14:textId="77777777" w:rsid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5 – Minuta del Contrato</w:t>
      </w:r>
    </w:p>
    <w:p w14:paraId="7996819B" w14:textId="7A9A0901" w:rsidR="00C8118D" w:rsidRPr="003718B9" w:rsidRDefault="00C8118D">
      <w:pPr>
        <w:pStyle w:val="Prrafodelista"/>
        <w:numPr>
          <w:ilvl w:val="0"/>
          <w:numId w:val="51"/>
        </w:numPr>
        <w:spacing w:after="0" w:line="240" w:lineRule="auto"/>
        <w:ind w:left="851" w:hanging="502"/>
        <w:jc w:val="both"/>
        <w:rPr>
          <w:rFonts w:ascii="Arial" w:hAnsi="Arial" w:cs="Arial"/>
          <w:bCs/>
          <w:sz w:val="20"/>
          <w:szCs w:val="20"/>
          <w:lang w:val="es-MX"/>
        </w:rPr>
      </w:pPr>
      <w:r>
        <w:rPr>
          <w:rFonts w:ascii="Arial" w:hAnsi="Arial" w:cs="Arial"/>
          <w:bCs/>
          <w:sz w:val="20"/>
          <w:szCs w:val="20"/>
          <w:lang w:val="es-MX"/>
        </w:rPr>
        <w:t>Anexo 6 – reglamento de la audiencia de adjudicación</w:t>
      </w:r>
    </w:p>
    <w:p w14:paraId="70E66EBA" w14:textId="77777777" w:rsidR="003718B9" w:rsidRDefault="003718B9" w:rsidP="00B409D1">
      <w:pPr>
        <w:spacing w:after="0" w:line="240" w:lineRule="auto"/>
        <w:jc w:val="both"/>
        <w:rPr>
          <w:rFonts w:ascii="Arial" w:hAnsi="Arial" w:cs="Arial"/>
          <w:bCs/>
          <w:sz w:val="20"/>
          <w:szCs w:val="20"/>
          <w:lang w:val="es-MX"/>
        </w:rPr>
      </w:pPr>
    </w:p>
    <w:p w14:paraId="4331AD0F" w14:textId="62CDA512" w:rsidR="00B409D1" w:rsidRPr="003718B9" w:rsidRDefault="00B409D1">
      <w:pPr>
        <w:pStyle w:val="NUMERACION"/>
        <w:numPr>
          <w:ilvl w:val="1"/>
          <w:numId w:val="55"/>
        </w:numPr>
        <w:ind w:left="567" w:hanging="567"/>
        <w:outlineLvl w:val="1"/>
      </w:pPr>
      <w:bookmarkStart w:id="113" w:name="_Toc199137343"/>
      <w:r w:rsidRPr="003718B9">
        <w:t>FORMATOS</w:t>
      </w:r>
      <w:bookmarkEnd w:id="113"/>
    </w:p>
    <w:p w14:paraId="63C8FEE0" w14:textId="77777777" w:rsidR="00B409D1" w:rsidRPr="00B409D1" w:rsidRDefault="00B409D1" w:rsidP="00B409D1">
      <w:pPr>
        <w:spacing w:after="0" w:line="240" w:lineRule="auto"/>
        <w:jc w:val="both"/>
        <w:rPr>
          <w:rFonts w:ascii="Arial" w:hAnsi="Arial" w:cs="Arial"/>
          <w:bCs/>
          <w:sz w:val="20"/>
          <w:szCs w:val="20"/>
          <w:lang w:val="es-MX"/>
        </w:rPr>
      </w:pPr>
    </w:p>
    <w:p w14:paraId="30E6BCD4" w14:textId="0F810880" w:rsidR="00B409D1" w:rsidRPr="00B409D1" w:rsidRDefault="00B409D1">
      <w:pPr>
        <w:pStyle w:val="Prrafodelista"/>
        <w:numPr>
          <w:ilvl w:val="0"/>
          <w:numId w:val="52"/>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Formato 1 – Carta de presentación de la oferta</w:t>
      </w:r>
    </w:p>
    <w:p w14:paraId="1EE6E89C" w14:textId="3AAA19E8"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2 – Conformación de Proponente plural (Formato 2A- Consorcios) (Formato 2B- UT) </w:t>
      </w:r>
    </w:p>
    <w:p w14:paraId="1B76691D" w14:textId="7E5B9B61"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3 – Experiencia</w:t>
      </w:r>
    </w:p>
    <w:p w14:paraId="28AB391B" w14:textId="776B1E46"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4 – Capacidad financiera y organizacional</w:t>
      </w:r>
    </w:p>
    <w:p w14:paraId="4BBA83CB" w14:textId="1C4AAED0"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5 – </w:t>
      </w:r>
      <w:r w:rsidR="00C8118D">
        <w:rPr>
          <w:rFonts w:ascii="Arial" w:hAnsi="Arial" w:cs="Arial"/>
          <w:bCs/>
          <w:sz w:val="20"/>
          <w:szCs w:val="20"/>
          <w:lang w:val="es-MX"/>
        </w:rPr>
        <w:t>Capacitación</w:t>
      </w:r>
    </w:p>
    <w:p w14:paraId="4D5EEB6C" w14:textId="37DECD9E"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6 – Pagos de seguridad social y aportes legales</w:t>
      </w:r>
    </w:p>
    <w:p w14:paraId="4D7A5E8F" w14:textId="4715D74C"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7 – Factor de calidad </w:t>
      </w:r>
    </w:p>
    <w:p w14:paraId="350A625D" w14:textId="77777777" w:rsidR="00A71628" w:rsidRPr="00B409D1" w:rsidRDefault="00B409D1" w:rsidP="00A71628">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8 – </w:t>
      </w:r>
      <w:r w:rsidR="00A71628" w:rsidRPr="00B409D1">
        <w:rPr>
          <w:rFonts w:ascii="Arial" w:hAnsi="Arial" w:cs="Arial"/>
          <w:bCs/>
          <w:sz w:val="20"/>
          <w:szCs w:val="20"/>
          <w:lang w:val="es-MX"/>
        </w:rPr>
        <w:t>Factores de desempate</w:t>
      </w:r>
    </w:p>
    <w:p w14:paraId="7929F4B7" w14:textId="77777777" w:rsidR="00A71628" w:rsidRPr="00B409D1" w:rsidRDefault="00A71628" w:rsidP="00A71628">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9 – Puntaje de Industria Nacional</w:t>
      </w:r>
    </w:p>
    <w:p w14:paraId="2009DA4A" w14:textId="77777777" w:rsidR="00A71628" w:rsidRPr="00B409D1" w:rsidRDefault="00A71628" w:rsidP="00A71628">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10 – </w:t>
      </w:r>
      <w:r w:rsidRPr="00366A1C">
        <w:rPr>
          <w:rFonts w:ascii="Arial" w:hAnsi="Arial" w:cs="Arial"/>
          <w:bCs/>
          <w:sz w:val="20"/>
          <w:szCs w:val="20"/>
          <w:lang w:val="es-MX"/>
        </w:rPr>
        <w:t>Carta Manifestación de Interés</w:t>
      </w:r>
    </w:p>
    <w:p w14:paraId="6BA4463F" w14:textId="77777777" w:rsidR="00A71628" w:rsidRPr="00B409D1" w:rsidRDefault="00A71628" w:rsidP="00A71628">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11 – Autorización para el tratamiento de datos personales</w:t>
      </w:r>
    </w:p>
    <w:p w14:paraId="6D11A408" w14:textId="77777777" w:rsidR="00A71628" w:rsidRDefault="00A71628" w:rsidP="00A71628">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12 – Acreditación de emprendimientos y empresas de mujeres</w:t>
      </w:r>
    </w:p>
    <w:p w14:paraId="68D8BB26" w14:textId="2ABB434D" w:rsidR="00A71628" w:rsidRPr="00B409D1" w:rsidRDefault="00A71628" w:rsidP="00A71628">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13 – Acreditación de Mipyme</w:t>
      </w:r>
    </w:p>
    <w:p w14:paraId="5D908548" w14:textId="77777777" w:rsidR="00A71628" w:rsidRPr="00B409D1" w:rsidRDefault="00A71628" w:rsidP="00A71628">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14 – Factor de Calidad Ambiental y Social</w:t>
      </w:r>
    </w:p>
    <w:p w14:paraId="487EB6F4" w14:textId="0C560B41" w:rsidR="00A71628" w:rsidRPr="00B409D1" w:rsidRDefault="00A71628" w:rsidP="00A71628">
      <w:pPr>
        <w:pStyle w:val="Prrafodelista"/>
        <w:spacing w:after="0" w:line="240" w:lineRule="auto"/>
        <w:ind w:left="851"/>
        <w:jc w:val="both"/>
        <w:rPr>
          <w:rFonts w:ascii="Arial" w:hAnsi="Arial" w:cs="Arial"/>
          <w:bCs/>
          <w:sz w:val="20"/>
          <w:szCs w:val="20"/>
          <w:lang w:val="es-MX"/>
        </w:rPr>
      </w:pPr>
    </w:p>
    <w:p w14:paraId="555B400C" w14:textId="77777777" w:rsidR="00B409D1" w:rsidRPr="00B409D1" w:rsidRDefault="00B409D1" w:rsidP="00B409D1">
      <w:pPr>
        <w:spacing w:after="0" w:line="240" w:lineRule="auto"/>
        <w:jc w:val="both"/>
        <w:rPr>
          <w:rFonts w:ascii="Arial" w:hAnsi="Arial" w:cs="Arial"/>
          <w:bCs/>
          <w:sz w:val="20"/>
          <w:szCs w:val="20"/>
          <w:lang w:val="es-MX"/>
        </w:rPr>
      </w:pPr>
    </w:p>
    <w:p w14:paraId="28B4FD94" w14:textId="6A262BE0" w:rsidR="00B409D1" w:rsidRPr="003718B9" w:rsidRDefault="00B409D1">
      <w:pPr>
        <w:pStyle w:val="NUMERACION"/>
        <w:numPr>
          <w:ilvl w:val="1"/>
          <w:numId w:val="55"/>
        </w:numPr>
        <w:ind w:left="567" w:hanging="567"/>
        <w:outlineLvl w:val="1"/>
      </w:pPr>
      <w:bookmarkStart w:id="114" w:name="_Toc199137344"/>
      <w:r w:rsidRPr="003718B9">
        <w:t>MATRICES</w:t>
      </w:r>
      <w:bookmarkEnd w:id="114"/>
    </w:p>
    <w:p w14:paraId="410B95AB" w14:textId="77777777" w:rsidR="003718B9" w:rsidRDefault="003718B9" w:rsidP="003718B9">
      <w:pPr>
        <w:pStyle w:val="Prrafodelista"/>
        <w:spacing w:after="0" w:line="240" w:lineRule="auto"/>
        <w:ind w:left="851"/>
        <w:jc w:val="both"/>
        <w:rPr>
          <w:rFonts w:ascii="Arial" w:hAnsi="Arial" w:cs="Arial"/>
          <w:bCs/>
          <w:sz w:val="20"/>
          <w:szCs w:val="20"/>
          <w:lang w:val="es-MX"/>
        </w:rPr>
      </w:pPr>
    </w:p>
    <w:p w14:paraId="4270DBDA" w14:textId="5B501F7A" w:rsidR="00B409D1" w:rsidRPr="00B409D1" w:rsidRDefault="00B409D1">
      <w:pPr>
        <w:pStyle w:val="Prrafodelista"/>
        <w:numPr>
          <w:ilvl w:val="0"/>
          <w:numId w:val="53"/>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Matriz 1 – Experiencia</w:t>
      </w:r>
    </w:p>
    <w:p w14:paraId="7EAEFFCD" w14:textId="0FDECAB2"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2 – Indicadores financieros y organizacionales</w:t>
      </w:r>
    </w:p>
    <w:p w14:paraId="1A9851DD" w14:textId="66202C4B"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3 – Riesgos</w:t>
      </w:r>
    </w:p>
    <w:p w14:paraId="60893E76" w14:textId="12C11BDC" w:rsidR="00B409D1" w:rsidRPr="00C66381" w:rsidRDefault="00B409D1">
      <w:pPr>
        <w:pStyle w:val="Prrafodelista"/>
        <w:numPr>
          <w:ilvl w:val="0"/>
          <w:numId w:val="53"/>
        </w:numPr>
        <w:spacing w:after="0" w:line="240" w:lineRule="auto"/>
        <w:ind w:left="851" w:hanging="502"/>
        <w:jc w:val="both"/>
        <w:rPr>
          <w:rFonts w:ascii="Arial" w:hAnsi="Arial" w:cs="Arial"/>
          <w:bCs/>
          <w:sz w:val="20"/>
          <w:szCs w:val="20"/>
          <w:highlight w:val="lightGray"/>
          <w:lang w:val="es-MX"/>
        </w:rPr>
      </w:pPr>
      <w:r w:rsidRPr="00C66381">
        <w:rPr>
          <w:rFonts w:ascii="Arial" w:hAnsi="Arial" w:cs="Arial"/>
          <w:bCs/>
          <w:sz w:val="20"/>
          <w:szCs w:val="20"/>
          <w:highlight w:val="lightGray"/>
          <w:lang w:val="es-MX"/>
        </w:rPr>
        <w:t>Matriz 4 – Bienes nacionales relevantes</w:t>
      </w:r>
      <w:r w:rsidR="00C66381" w:rsidRPr="00C66381">
        <w:rPr>
          <w:rFonts w:ascii="Arial" w:hAnsi="Arial" w:cs="Arial"/>
          <w:bCs/>
          <w:sz w:val="20"/>
          <w:szCs w:val="20"/>
          <w:highlight w:val="lightGray"/>
          <w:lang w:val="es-MX"/>
        </w:rPr>
        <w:t xml:space="preserve"> (Eliminar si se escogió servicios)</w:t>
      </w:r>
    </w:p>
    <w:p w14:paraId="1DB889F5" w14:textId="77777777" w:rsidR="003718B9" w:rsidRPr="003718B9" w:rsidRDefault="003718B9" w:rsidP="003718B9">
      <w:pPr>
        <w:spacing w:after="0" w:line="240" w:lineRule="auto"/>
        <w:jc w:val="both"/>
        <w:rPr>
          <w:rFonts w:ascii="Arial" w:hAnsi="Arial" w:cs="Arial"/>
          <w:bCs/>
          <w:sz w:val="20"/>
          <w:szCs w:val="20"/>
          <w:lang w:val="es-MX"/>
        </w:rPr>
      </w:pPr>
    </w:p>
    <w:p w14:paraId="0C2E1108" w14:textId="4D2F3B35" w:rsidR="00B409D1" w:rsidRPr="003718B9" w:rsidRDefault="00B409D1">
      <w:pPr>
        <w:pStyle w:val="NUMERACION"/>
        <w:numPr>
          <w:ilvl w:val="1"/>
          <w:numId w:val="55"/>
        </w:numPr>
        <w:ind w:left="567" w:hanging="567"/>
        <w:outlineLvl w:val="1"/>
      </w:pPr>
      <w:bookmarkStart w:id="115" w:name="_Toc199137345"/>
      <w:r w:rsidRPr="003718B9">
        <w:t>FORMULARIOS</w:t>
      </w:r>
      <w:bookmarkEnd w:id="115"/>
    </w:p>
    <w:p w14:paraId="24994E3E" w14:textId="0F7569DC" w:rsidR="00FD77AF" w:rsidRDefault="00B409D1">
      <w:pPr>
        <w:pStyle w:val="Prrafodelista"/>
        <w:numPr>
          <w:ilvl w:val="0"/>
          <w:numId w:val="54"/>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Formulario 1– Formulario de Presupuesto Oficial</w:t>
      </w:r>
    </w:p>
    <w:p w14:paraId="574CE0A6" w14:textId="77777777" w:rsidR="00FD77AF" w:rsidRDefault="00FD77AF" w:rsidP="00A87AC4">
      <w:pPr>
        <w:spacing w:after="0" w:line="240" w:lineRule="auto"/>
        <w:jc w:val="both"/>
        <w:rPr>
          <w:rFonts w:ascii="Arial" w:hAnsi="Arial" w:cs="Arial"/>
          <w:bCs/>
          <w:sz w:val="20"/>
          <w:szCs w:val="20"/>
          <w:lang w:val="es-MX"/>
        </w:rPr>
      </w:pPr>
    </w:p>
    <w:p w14:paraId="08738529" w14:textId="77777777" w:rsidR="00FD77AF" w:rsidRDefault="00FD77AF" w:rsidP="00A87AC4">
      <w:pPr>
        <w:spacing w:after="0" w:line="240" w:lineRule="auto"/>
        <w:jc w:val="both"/>
        <w:rPr>
          <w:rFonts w:ascii="Arial" w:hAnsi="Arial" w:cs="Arial"/>
          <w:bCs/>
          <w:sz w:val="20"/>
          <w:szCs w:val="20"/>
          <w:lang w:val="es-MX"/>
        </w:rPr>
      </w:pPr>
    </w:p>
    <w:p w14:paraId="61B4308C" w14:textId="77777777" w:rsidR="00FD77AF" w:rsidRDefault="00FD77AF" w:rsidP="00A87AC4">
      <w:pPr>
        <w:spacing w:after="0" w:line="240" w:lineRule="auto"/>
        <w:jc w:val="both"/>
        <w:rPr>
          <w:rFonts w:ascii="Arial" w:hAnsi="Arial" w:cs="Arial"/>
          <w:bCs/>
          <w:sz w:val="20"/>
          <w:szCs w:val="20"/>
          <w:lang w:val="es-MX"/>
        </w:rPr>
      </w:pPr>
    </w:p>
    <w:p w14:paraId="0ADEACAD" w14:textId="77777777" w:rsidR="00FD77AF" w:rsidRDefault="00FD77AF" w:rsidP="00A87AC4">
      <w:pPr>
        <w:spacing w:after="0" w:line="240" w:lineRule="auto"/>
        <w:jc w:val="both"/>
        <w:rPr>
          <w:rFonts w:ascii="Arial" w:hAnsi="Arial" w:cs="Arial"/>
          <w:bCs/>
          <w:sz w:val="20"/>
          <w:szCs w:val="20"/>
          <w:lang w:val="es-MX"/>
        </w:rPr>
      </w:pPr>
    </w:p>
    <w:p w14:paraId="75AF8DF3" w14:textId="77777777" w:rsidR="00FD77AF" w:rsidRDefault="00FD77AF" w:rsidP="00A87AC4">
      <w:pPr>
        <w:spacing w:after="0" w:line="240" w:lineRule="auto"/>
        <w:jc w:val="both"/>
        <w:rPr>
          <w:rFonts w:ascii="Arial" w:hAnsi="Arial" w:cs="Arial"/>
          <w:bCs/>
          <w:sz w:val="20"/>
          <w:szCs w:val="20"/>
          <w:lang w:val="es-MX"/>
        </w:rPr>
      </w:pPr>
    </w:p>
    <w:p w14:paraId="22850319" w14:textId="77777777" w:rsidR="00FD77AF" w:rsidRDefault="00FD77AF" w:rsidP="00A87AC4">
      <w:pPr>
        <w:spacing w:after="0" w:line="240" w:lineRule="auto"/>
        <w:jc w:val="both"/>
        <w:rPr>
          <w:rFonts w:ascii="Arial" w:hAnsi="Arial" w:cs="Arial"/>
          <w:bCs/>
          <w:sz w:val="20"/>
          <w:szCs w:val="20"/>
          <w:lang w:val="es-MX"/>
        </w:rPr>
      </w:pPr>
    </w:p>
    <w:p w14:paraId="6DFB4A1B" w14:textId="77777777" w:rsidR="00FD77AF" w:rsidRPr="00977E75" w:rsidRDefault="00FD77AF" w:rsidP="00A87AC4">
      <w:pPr>
        <w:spacing w:after="0" w:line="240" w:lineRule="auto"/>
        <w:jc w:val="both"/>
        <w:rPr>
          <w:rFonts w:ascii="Arial" w:hAnsi="Arial" w:cs="Arial"/>
          <w:bCs/>
          <w:sz w:val="20"/>
          <w:szCs w:val="20"/>
          <w:lang w:val="es-MX"/>
        </w:rPr>
      </w:pPr>
    </w:p>
    <w:p w14:paraId="101ADE07" w14:textId="71C47D3E" w:rsidR="006F3861" w:rsidRPr="00977E75" w:rsidRDefault="006F3861" w:rsidP="00A87AC4">
      <w:pPr>
        <w:spacing w:after="0" w:line="240" w:lineRule="auto"/>
        <w:jc w:val="both"/>
        <w:rPr>
          <w:rFonts w:ascii="Arial" w:hAnsi="Arial" w:cs="Arial"/>
          <w:bCs/>
          <w:sz w:val="20"/>
          <w:szCs w:val="20"/>
          <w:lang w:val="es-MX"/>
        </w:rPr>
      </w:pPr>
    </w:p>
    <w:p w14:paraId="1A05B766" w14:textId="77777777" w:rsidR="006F3861" w:rsidRPr="00977E75" w:rsidRDefault="006F3861" w:rsidP="00A87AC4">
      <w:pPr>
        <w:spacing w:after="0" w:line="240" w:lineRule="auto"/>
        <w:jc w:val="both"/>
        <w:rPr>
          <w:rFonts w:ascii="Arial" w:hAnsi="Arial" w:cs="Arial"/>
          <w:bCs/>
          <w:sz w:val="20"/>
          <w:szCs w:val="20"/>
          <w:lang w:val="es-MX"/>
        </w:rPr>
      </w:pPr>
    </w:p>
    <w:sectPr w:rsidR="006F3861" w:rsidRPr="00977E7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D7392" w14:textId="77777777" w:rsidR="00F3144C" w:rsidRDefault="00F3144C" w:rsidP="00B350FA">
      <w:pPr>
        <w:spacing w:after="0" w:line="240" w:lineRule="auto"/>
      </w:pPr>
      <w:r>
        <w:separator/>
      </w:r>
    </w:p>
  </w:endnote>
  <w:endnote w:type="continuationSeparator" w:id="0">
    <w:p w14:paraId="494C0912" w14:textId="77777777" w:rsidR="00F3144C" w:rsidRDefault="00F3144C" w:rsidP="00B3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D1F58" w14:textId="1E8683C7" w:rsidR="00345758" w:rsidRPr="009F4CD6" w:rsidRDefault="00345758" w:rsidP="00345758">
    <w:pPr>
      <w:pStyle w:val="Piedepgina"/>
      <w:jc w:val="right"/>
      <w:rPr>
        <w:rFonts w:ascii="Arial" w:hAnsi="Arial" w:cs="Arial"/>
        <w:b/>
        <w:bCs/>
        <w:sz w:val="6"/>
        <w:szCs w:val="6"/>
      </w:rPr>
    </w:pPr>
    <w:bookmarkStart w:id="0" w:name="_Hlk199133988"/>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tblGrid>
    <w:tr w:rsidR="00345758" w14:paraId="704A67B2" w14:textId="77777777" w:rsidTr="00162700">
      <w:trPr>
        <w:trHeight w:val="340"/>
      </w:trPr>
      <w:tc>
        <w:tcPr>
          <w:tcW w:w="2972" w:type="dxa"/>
          <w:vAlign w:val="center"/>
        </w:tcPr>
        <w:p w14:paraId="0E5865EA" w14:textId="1F93EE7D" w:rsidR="00345758" w:rsidRDefault="00345758" w:rsidP="00345758">
          <w:pPr>
            <w:pStyle w:val="Piedepgina"/>
            <w:jc w:val="center"/>
            <w:rPr>
              <w:rFonts w:ascii="Arial" w:hAnsi="Arial" w:cs="Arial"/>
              <w:b/>
              <w:bCs/>
              <w:sz w:val="20"/>
              <w:szCs w:val="20"/>
            </w:rPr>
          </w:pPr>
          <w:bookmarkStart w:id="1" w:name="_Hlk199133982"/>
          <w:r w:rsidRPr="00CE48E6">
            <w:rPr>
              <w:rFonts w:ascii="Arial" w:hAnsi="Arial" w:cs="Arial"/>
              <w:b/>
              <w:bCs/>
              <w:sz w:val="20"/>
              <w:szCs w:val="20"/>
            </w:rPr>
            <w:t>IDU-</w:t>
          </w:r>
          <w:r>
            <w:rPr>
              <w:rFonts w:ascii="Arial" w:hAnsi="Arial" w:cs="Arial"/>
              <w:b/>
              <w:bCs/>
              <w:sz w:val="20"/>
              <w:szCs w:val="20"/>
            </w:rPr>
            <w:t>SAMC</w:t>
          </w:r>
          <w:r w:rsidRPr="00CE48E6">
            <w:rPr>
              <w:rFonts w:ascii="Arial" w:hAnsi="Arial" w:cs="Arial"/>
              <w:b/>
              <w:bCs/>
              <w:sz w:val="20"/>
              <w:szCs w:val="20"/>
            </w:rPr>
            <w:t>-</w:t>
          </w:r>
          <w:r w:rsidRPr="0058631B">
            <w:rPr>
              <w:rFonts w:ascii="Arial" w:hAnsi="Arial" w:cs="Arial"/>
              <w:b/>
              <w:bCs/>
              <w:sz w:val="20"/>
              <w:szCs w:val="20"/>
              <w:highlight w:val="lightGray"/>
            </w:rPr>
            <w:t>XXXX-XXX-20XX</w:t>
          </w:r>
        </w:p>
      </w:tc>
    </w:tr>
    <w:bookmarkEnd w:id="0"/>
    <w:bookmarkEnd w:id="1"/>
  </w:tbl>
  <w:p w14:paraId="3B9B82B8" w14:textId="279F1F75" w:rsidR="00A11EE7" w:rsidRPr="00A11EE7" w:rsidRDefault="00A11EE7" w:rsidP="00CE48E6">
    <w:pPr>
      <w:pStyle w:val="Piedepgina"/>
      <w:jc w:val="right"/>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A068F" w14:textId="77777777" w:rsidR="00F3144C" w:rsidRDefault="00F3144C" w:rsidP="00B350FA">
      <w:pPr>
        <w:spacing w:after="0" w:line="240" w:lineRule="auto"/>
      </w:pPr>
      <w:r>
        <w:separator/>
      </w:r>
    </w:p>
  </w:footnote>
  <w:footnote w:type="continuationSeparator" w:id="0">
    <w:p w14:paraId="5F23B0F1" w14:textId="77777777" w:rsidR="00F3144C" w:rsidRDefault="00F3144C" w:rsidP="00B350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345758" w:rsidRPr="00B350FA" w14:paraId="10015585" w14:textId="77777777" w:rsidTr="00162700">
      <w:trPr>
        <w:trHeight w:val="567"/>
      </w:trPr>
      <w:tc>
        <w:tcPr>
          <w:tcW w:w="1091" w:type="pct"/>
          <w:vMerge w:val="restart"/>
          <w:vAlign w:val="center"/>
        </w:tcPr>
        <w:p w14:paraId="29B37EB9" w14:textId="77777777" w:rsidR="00345758" w:rsidRPr="00B350FA" w:rsidRDefault="00345758" w:rsidP="00345758">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12C7E018" wp14:editId="07BDE738">
                <wp:extent cx="1080000" cy="553758"/>
                <wp:effectExtent l="0" t="0" r="6350" b="0"/>
                <wp:docPr id="318470840" name="Imagen 31847084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70840" name="Imagen 31847084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6611402B" w14:textId="77777777" w:rsidR="00345758" w:rsidRPr="00D22C5A" w:rsidRDefault="00345758" w:rsidP="00345758">
          <w:pPr>
            <w:pStyle w:val="Encabezado"/>
            <w:jc w:val="center"/>
            <w:rPr>
              <w:rFonts w:ascii="Arial" w:hAnsi="Arial" w:cs="Arial"/>
              <w:b/>
              <w:bCs/>
              <w:sz w:val="20"/>
              <w:szCs w:val="20"/>
              <w:lang w:val="es-MX"/>
            </w:rPr>
          </w:pPr>
          <w:r>
            <w:rPr>
              <w:rFonts w:ascii="Arial" w:hAnsi="Arial" w:cs="Arial"/>
              <w:b/>
              <w:bCs/>
              <w:sz w:val="20"/>
              <w:szCs w:val="20"/>
              <w:lang w:val="es-MX"/>
            </w:rPr>
            <w:t>PLIEGO IDU</w:t>
          </w:r>
        </w:p>
        <w:p w14:paraId="3ED79DF8" w14:textId="3BEC5548" w:rsidR="00345758" w:rsidRDefault="00345758" w:rsidP="00345758">
          <w:pPr>
            <w:pStyle w:val="Encabezado"/>
            <w:jc w:val="center"/>
            <w:rPr>
              <w:rFonts w:ascii="Arial" w:hAnsi="Arial" w:cs="Arial"/>
              <w:b/>
              <w:bCs/>
              <w:sz w:val="20"/>
              <w:szCs w:val="20"/>
              <w:lang w:val="es-MX"/>
            </w:rPr>
          </w:pPr>
          <w:r>
            <w:rPr>
              <w:rFonts w:ascii="Arial" w:hAnsi="Arial" w:cs="Arial"/>
              <w:b/>
              <w:bCs/>
              <w:sz w:val="20"/>
              <w:szCs w:val="20"/>
              <w:lang w:val="es-MX"/>
            </w:rPr>
            <w:t>SELECCIÓN ABREVIADA DE MENOR CUANTÍA</w:t>
          </w:r>
        </w:p>
        <w:p w14:paraId="70D3FF98" w14:textId="77777777" w:rsidR="00345758" w:rsidRPr="00A11EE7" w:rsidRDefault="00345758" w:rsidP="00345758">
          <w:pPr>
            <w:pStyle w:val="Encabezado"/>
            <w:jc w:val="center"/>
            <w:rPr>
              <w:rFonts w:ascii="Arial" w:hAnsi="Arial" w:cs="Arial"/>
              <w:b/>
              <w:bCs/>
              <w:sz w:val="20"/>
              <w:szCs w:val="20"/>
              <w:lang w:val="es-MX"/>
            </w:rPr>
          </w:pPr>
          <w:r>
            <w:rPr>
              <w:rFonts w:ascii="Arial" w:hAnsi="Arial" w:cs="Arial"/>
              <w:b/>
              <w:bCs/>
              <w:sz w:val="20"/>
              <w:szCs w:val="20"/>
              <w:lang w:val="es-MX"/>
            </w:rPr>
            <w:t>BIENES Y SERVICIOS</w:t>
          </w:r>
        </w:p>
      </w:tc>
    </w:tr>
    <w:tr w:rsidR="00345758" w:rsidRPr="00B350FA" w14:paraId="2D82ECEC" w14:textId="77777777" w:rsidTr="00162700">
      <w:trPr>
        <w:trHeight w:val="340"/>
      </w:trPr>
      <w:tc>
        <w:tcPr>
          <w:tcW w:w="1091" w:type="pct"/>
          <w:vMerge/>
          <w:vAlign w:val="center"/>
        </w:tcPr>
        <w:p w14:paraId="1E3A86FE" w14:textId="77777777" w:rsidR="00345758" w:rsidRPr="00B350FA" w:rsidRDefault="00345758" w:rsidP="00345758">
          <w:pPr>
            <w:pStyle w:val="Encabezado"/>
            <w:jc w:val="center"/>
            <w:rPr>
              <w:rFonts w:ascii="Arial" w:hAnsi="Arial" w:cs="Arial"/>
              <w:sz w:val="20"/>
              <w:szCs w:val="20"/>
              <w:lang w:val="es-MX"/>
            </w:rPr>
          </w:pPr>
        </w:p>
      </w:tc>
      <w:tc>
        <w:tcPr>
          <w:tcW w:w="1957" w:type="pct"/>
          <w:vAlign w:val="center"/>
        </w:tcPr>
        <w:p w14:paraId="4659702D" w14:textId="77777777" w:rsidR="00345758" w:rsidRPr="00B350FA" w:rsidRDefault="00345758" w:rsidP="00345758">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952" w:type="pct"/>
          <w:vAlign w:val="center"/>
        </w:tcPr>
        <w:p w14:paraId="70314723" w14:textId="77777777" w:rsidR="00345758" w:rsidRPr="00B350FA" w:rsidRDefault="00345758" w:rsidP="00345758">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bl>
  <w:p w14:paraId="2C7D29A4" w14:textId="70EC061D" w:rsidR="00CE48E6" w:rsidRDefault="00CE48E6" w:rsidP="00CE48E6">
    <w:pPr>
      <w:pStyle w:val="Encabezado"/>
      <w:jc w:val="both"/>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1721"/>
    <w:multiLevelType w:val="hybridMultilevel"/>
    <w:tmpl w:val="A620A0A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CE5282"/>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3C7E31"/>
    <w:multiLevelType w:val="hybridMultilevel"/>
    <w:tmpl w:val="ED9AF47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6577887"/>
    <w:multiLevelType w:val="hybridMultilevel"/>
    <w:tmpl w:val="AE08D40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125420"/>
    <w:multiLevelType w:val="hybridMultilevel"/>
    <w:tmpl w:val="633455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AC90418"/>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C9D10CB"/>
    <w:multiLevelType w:val="hybridMultilevel"/>
    <w:tmpl w:val="F628EDD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D12307E"/>
    <w:multiLevelType w:val="multilevel"/>
    <w:tmpl w:val="FBB87B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D3C764D"/>
    <w:multiLevelType w:val="multilevel"/>
    <w:tmpl w:val="64BA8F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E24095"/>
    <w:multiLevelType w:val="hybridMultilevel"/>
    <w:tmpl w:val="B7C0D8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F753961"/>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1C44A75"/>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BC1829"/>
    <w:multiLevelType w:val="hybridMultilevel"/>
    <w:tmpl w:val="0C3EE2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E12401C"/>
    <w:multiLevelType w:val="hybridMultilevel"/>
    <w:tmpl w:val="49300908"/>
    <w:lvl w:ilvl="0" w:tplc="1BCEFBD0">
      <w:start w:val="1"/>
      <w:numFmt w:val="decimal"/>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F6E7B4F"/>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1F282E"/>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356674"/>
    <w:multiLevelType w:val="hybridMultilevel"/>
    <w:tmpl w:val="752A26C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5BC5AAA"/>
    <w:multiLevelType w:val="hybridMultilevel"/>
    <w:tmpl w:val="DDD02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68E50E1"/>
    <w:multiLevelType w:val="hybridMultilevel"/>
    <w:tmpl w:val="095683E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72D2FF2"/>
    <w:multiLevelType w:val="hybridMultilevel"/>
    <w:tmpl w:val="A34AF7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A8F754B"/>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0D0656B"/>
    <w:multiLevelType w:val="hybridMultilevel"/>
    <w:tmpl w:val="11F441F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D1AC7"/>
    <w:multiLevelType w:val="hybridMultilevel"/>
    <w:tmpl w:val="E0747D0C"/>
    <w:lvl w:ilvl="0" w:tplc="FFFFFFFF">
      <w:start w:val="1"/>
      <w:numFmt w:val="upp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FE0AAA"/>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094553"/>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A57A28"/>
    <w:multiLevelType w:val="hybridMultilevel"/>
    <w:tmpl w:val="E86621A2"/>
    <w:lvl w:ilvl="0" w:tplc="958475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A850518"/>
    <w:multiLevelType w:val="hybridMultilevel"/>
    <w:tmpl w:val="9B5CAF4E"/>
    <w:lvl w:ilvl="0" w:tplc="240A0001">
      <w:start w:val="1"/>
      <w:numFmt w:val="bullet"/>
      <w:lvlText w:val=""/>
      <w:lvlJc w:val="left"/>
      <w:pPr>
        <w:ind w:left="720" w:hanging="360"/>
      </w:pPr>
      <w:rPr>
        <w:rFonts w:ascii="Symbol" w:hAnsi="Symbol" w:hint="default"/>
      </w:rPr>
    </w:lvl>
    <w:lvl w:ilvl="1" w:tplc="B56C9076">
      <w:start w:val="2"/>
      <w:numFmt w:val="bullet"/>
      <w:lvlText w:val="•"/>
      <w:lvlJc w:val="left"/>
      <w:pPr>
        <w:ind w:left="1788" w:hanging="708"/>
      </w:pPr>
      <w:rPr>
        <w:rFonts w:ascii="Arial" w:eastAsiaTheme="minorHAns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B0953EF"/>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815632"/>
    <w:multiLevelType w:val="hybridMultilevel"/>
    <w:tmpl w:val="2C7844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D0A43B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D690BA3"/>
    <w:multiLevelType w:val="hybridMultilevel"/>
    <w:tmpl w:val="144C2A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EA31805"/>
    <w:multiLevelType w:val="multilevel"/>
    <w:tmpl w:val="72AED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07F507A"/>
    <w:multiLevelType w:val="hybridMultilevel"/>
    <w:tmpl w:val="43D23026"/>
    <w:lvl w:ilvl="0" w:tplc="957A040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1C9412D"/>
    <w:multiLevelType w:val="hybridMultilevel"/>
    <w:tmpl w:val="AE08D40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F035F1"/>
    <w:multiLevelType w:val="multilevel"/>
    <w:tmpl w:val="527CEE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5613BD8"/>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306378"/>
    <w:multiLevelType w:val="hybridMultilevel"/>
    <w:tmpl w:val="7EFAAC9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AF06240"/>
    <w:multiLevelType w:val="hybridMultilevel"/>
    <w:tmpl w:val="F06C170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8" w15:restartNumberingAfterBreak="0">
    <w:nsid w:val="5C2C3DF9"/>
    <w:multiLevelType w:val="multilevel"/>
    <w:tmpl w:val="A792156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D1237D0"/>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5E315A0A"/>
    <w:multiLevelType w:val="multilevel"/>
    <w:tmpl w:val="35488E30"/>
    <w:lvl w:ilvl="0">
      <w:start w:val="1"/>
      <w:numFmt w:val="upp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EAF39BB"/>
    <w:multiLevelType w:val="hybridMultilevel"/>
    <w:tmpl w:val="AE08D4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0473CBC"/>
    <w:multiLevelType w:val="hybridMultilevel"/>
    <w:tmpl w:val="72AA483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880A739A">
      <w:start w:val="1"/>
      <w:numFmt w:val="lowerRoman"/>
      <w:lvlText w:val="%3)"/>
      <w:lvlJc w:val="left"/>
      <w:pPr>
        <w:ind w:left="2700" w:hanging="720"/>
      </w:pPr>
      <w:rPr>
        <w:rFonts w:hint="default"/>
      </w:rPr>
    </w:lvl>
    <w:lvl w:ilvl="3" w:tplc="76949B3C">
      <w:start w:val="1"/>
      <w:numFmt w:val="upperLetter"/>
      <w:lvlText w:val="%4."/>
      <w:lvlJc w:val="left"/>
      <w:pPr>
        <w:ind w:left="2880" w:hanging="360"/>
      </w:pPr>
      <w:rPr>
        <w:rFonts w:hint="default"/>
      </w:rPr>
    </w:lvl>
    <w:lvl w:ilvl="4" w:tplc="40182A10">
      <w:start w:val="1"/>
      <w:numFmt w:val="lowerLetter"/>
      <w:lvlText w:val="(%5)"/>
      <w:lvlJc w:val="left"/>
      <w:pPr>
        <w:ind w:left="3600" w:hanging="360"/>
      </w:pPr>
      <w:rPr>
        <w:rFonts w:hint="default"/>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0C00242"/>
    <w:multiLevelType w:val="hybridMultilevel"/>
    <w:tmpl w:val="B6FA477E"/>
    <w:lvl w:ilvl="0" w:tplc="71CC08B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4" w15:restartNumberingAfterBreak="0">
    <w:nsid w:val="61704562"/>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35F094A"/>
    <w:multiLevelType w:val="hybridMultilevel"/>
    <w:tmpl w:val="B6FA477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66A91DF8"/>
    <w:multiLevelType w:val="multilevel"/>
    <w:tmpl w:val="C76882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8723AF8"/>
    <w:multiLevelType w:val="hybridMultilevel"/>
    <w:tmpl w:val="C76028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BEE4B69"/>
    <w:multiLevelType w:val="hybridMultilevel"/>
    <w:tmpl w:val="C76028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E371367"/>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FFD0BBE"/>
    <w:multiLevelType w:val="hybridMultilevel"/>
    <w:tmpl w:val="5D26E74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072067A"/>
    <w:multiLevelType w:val="hybridMultilevel"/>
    <w:tmpl w:val="6870F4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208764A"/>
    <w:multiLevelType w:val="hybridMultilevel"/>
    <w:tmpl w:val="9C922AA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3F2613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6463EC6"/>
    <w:multiLevelType w:val="hybridMultilevel"/>
    <w:tmpl w:val="E0747D0C"/>
    <w:lvl w:ilvl="0" w:tplc="240A0013">
      <w:start w:val="1"/>
      <w:numFmt w:val="upperRoman"/>
      <w:lvlText w:val="%1."/>
      <w:lvlJc w:val="righ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79DE7D06"/>
    <w:multiLevelType w:val="hybridMultilevel"/>
    <w:tmpl w:val="3FCE3AFC"/>
    <w:lvl w:ilvl="0" w:tplc="240C24AA">
      <w:start w:val="1"/>
      <w:numFmt w:val="upperRoman"/>
      <w:pStyle w:val="CAPITULOS"/>
      <w:lvlText w:val="CAPITULO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7A847513"/>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CB6371E"/>
    <w:multiLevelType w:val="hybridMultilevel"/>
    <w:tmpl w:val="55E0DC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7E6412FF"/>
    <w:multiLevelType w:val="hybridMultilevel"/>
    <w:tmpl w:val="A49A5C1A"/>
    <w:lvl w:ilvl="0" w:tplc="12242B90">
      <w:start w:val="1"/>
      <w:numFmt w:val="upp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18727427">
    <w:abstractNumId w:val="55"/>
  </w:num>
  <w:num w:numId="2" w16cid:durableId="763846562">
    <w:abstractNumId w:val="31"/>
  </w:num>
  <w:num w:numId="3" w16cid:durableId="1014572644">
    <w:abstractNumId w:val="2"/>
  </w:num>
  <w:num w:numId="4" w16cid:durableId="1888879788">
    <w:abstractNumId w:val="32"/>
  </w:num>
  <w:num w:numId="5" w16cid:durableId="1903909648">
    <w:abstractNumId w:val="38"/>
  </w:num>
  <w:num w:numId="6" w16cid:durableId="162210432">
    <w:abstractNumId w:val="23"/>
  </w:num>
  <w:num w:numId="7" w16cid:durableId="2005012868">
    <w:abstractNumId w:val="20"/>
  </w:num>
  <w:num w:numId="8" w16cid:durableId="1943224590">
    <w:abstractNumId w:val="44"/>
  </w:num>
  <w:num w:numId="9" w16cid:durableId="406000557">
    <w:abstractNumId w:val="25"/>
  </w:num>
  <w:num w:numId="10" w16cid:durableId="569123452">
    <w:abstractNumId w:val="0"/>
  </w:num>
  <w:num w:numId="11" w16cid:durableId="2015912734">
    <w:abstractNumId w:val="42"/>
  </w:num>
  <w:num w:numId="12" w16cid:durableId="1005519656">
    <w:abstractNumId w:val="30"/>
  </w:num>
  <w:num w:numId="13" w16cid:durableId="1641227297">
    <w:abstractNumId w:val="58"/>
  </w:num>
  <w:num w:numId="14" w16cid:durableId="1706835119">
    <w:abstractNumId w:val="5"/>
  </w:num>
  <w:num w:numId="15" w16cid:durableId="947545395">
    <w:abstractNumId w:val="29"/>
  </w:num>
  <w:num w:numId="16" w16cid:durableId="766313254">
    <w:abstractNumId w:val="53"/>
  </w:num>
  <w:num w:numId="17" w16cid:durableId="633222828">
    <w:abstractNumId w:val="19"/>
  </w:num>
  <w:num w:numId="18" w16cid:durableId="319846378">
    <w:abstractNumId w:val="18"/>
  </w:num>
  <w:num w:numId="19" w16cid:durableId="1577935491">
    <w:abstractNumId w:val="39"/>
  </w:num>
  <w:num w:numId="20" w16cid:durableId="755399451">
    <w:abstractNumId w:val="10"/>
  </w:num>
  <w:num w:numId="21" w16cid:durableId="1830556498">
    <w:abstractNumId w:val="37"/>
  </w:num>
  <w:num w:numId="22" w16cid:durableId="1876114409">
    <w:abstractNumId w:val="52"/>
  </w:num>
  <w:num w:numId="23" w16cid:durableId="1570193659">
    <w:abstractNumId w:val="40"/>
  </w:num>
  <w:num w:numId="24" w16cid:durableId="2123499684">
    <w:abstractNumId w:val="50"/>
  </w:num>
  <w:num w:numId="25" w16cid:durableId="975138161">
    <w:abstractNumId w:val="54"/>
  </w:num>
  <w:num w:numId="26" w16cid:durableId="742216029">
    <w:abstractNumId w:val="11"/>
  </w:num>
  <w:num w:numId="27" w16cid:durableId="1132560155">
    <w:abstractNumId w:val="27"/>
  </w:num>
  <w:num w:numId="28" w16cid:durableId="924874245">
    <w:abstractNumId w:val="15"/>
  </w:num>
  <w:num w:numId="29" w16cid:durableId="728697518">
    <w:abstractNumId w:val="36"/>
  </w:num>
  <w:num w:numId="30" w16cid:durableId="273709266">
    <w:abstractNumId w:val="41"/>
  </w:num>
  <w:num w:numId="31" w16cid:durableId="344790411">
    <w:abstractNumId w:val="33"/>
  </w:num>
  <w:num w:numId="32" w16cid:durableId="11734298">
    <w:abstractNumId w:val="22"/>
  </w:num>
  <w:num w:numId="33" w16cid:durableId="2071725749">
    <w:abstractNumId w:val="47"/>
  </w:num>
  <w:num w:numId="34" w16cid:durableId="325986806">
    <w:abstractNumId w:val="8"/>
  </w:num>
  <w:num w:numId="35" w16cid:durableId="1483960398">
    <w:abstractNumId w:val="16"/>
  </w:num>
  <w:num w:numId="36" w16cid:durableId="852960316">
    <w:abstractNumId w:val="26"/>
  </w:num>
  <w:num w:numId="37" w16cid:durableId="736825437">
    <w:abstractNumId w:val="3"/>
  </w:num>
  <w:num w:numId="38" w16cid:durableId="941913315">
    <w:abstractNumId w:val="48"/>
  </w:num>
  <w:num w:numId="39" w16cid:durableId="571699647">
    <w:abstractNumId w:val="56"/>
  </w:num>
  <w:num w:numId="40" w16cid:durableId="654921552">
    <w:abstractNumId w:val="57"/>
  </w:num>
  <w:num w:numId="41" w16cid:durableId="1861889355">
    <w:abstractNumId w:val="28"/>
  </w:num>
  <w:num w:numId="42" w16cid:durableId="423308496">
    <w:abstractNumId w:val="1"/>
  </w:num>
  <w:num w:numId="43" w16cid:durableId="2122455027">
    <w:abstractNumId w:val="49"/>
  </w:num>
  <w:num w:numId="44" w16cid:durableId="1106847729">
    <w:abstractNumId w:val="9"/>
  </w:num>
  <w:num w:numId="45" w16cid:durableId="1421565649">
    <w:abstractNumId w:val="43"/>
  </w:num>
  <w:num w:numId="46" w16cid:durableId="2093239723">
    <w:abstractNumId w:val="45"/>
  </w:num>
  <w:num w:numId="47" w16cid:durableId="1320379551">
    <w:abstractNumId w:val="46"/>
  </w:num>
  <w:num w:numId="48" w16cid:durableId="122886317">
    <w:abstractNumId w:val="34"/>
  </w:num>
  <w:num w:numId="49" w16cid:durableId="172228981">
    <w:abstractNumId w:val="17"/>
  </w:num>
  <w:num w:numId="50" w16cid:durableId="136381178">
    <w:abstractNumId w:val="51"/>
  </w:num>
  <w:num w:numId="51" w16cid:durableId="99028399">
    <w:abstractNumId w:val="13"/>
  </w:num>
  <w:num w:numId="52" w16cid:durableId="1318996772">
    <w:abstractNumId w:val="14"/>
  </w:num>
  <w:num w:numId="53" w16cid:durableId="988560600">
    <w:abstractNumId w:val="24"/>
  </w:num>
  <w:num w:numId="54" w16cid:durableId="311373478">
    <w:abstractNumId w:val="35"/>
  </w:num>
  <w:num w:numId="55" w16cid:durableId="562368619">
    <w:abstractNumId w:val="7"/>
  </w:num>
  <w:num w:numId="56" w16cid:durableId="1028604025">
    <w:abstractNumId w:val="21"/>
  </w:num>
  <w:num w:numId="57" w16cid:durableId="333072375">
    <w:abstractNumId w:val="6"/>
  </w:num>
  <w:num w:numId="58" w16cid:durableId="611205714">
    <w:abstractNumId w:val="12"/>
  </w:num>
  <w:num w:numId="59" w16cid:durableId="280067488">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0FA"/>
    <w:rsid w:val="00001F2C"/>
    <w:rsid w:val="0000262F"/>
    <w:rsid w:val="000260CF"/>
    <w:rsid w:val="0007069A"/>
    <w:rsid w:val="00076829"/>
    <w:rsid w:val="00081DD9"/>
    <w:rsid w:val="00097143"/>
    <w:rsid w:val="000B7CBE"/>
    <w:rsid w:val="000C66A2"/>
    <w:rsid w:val="000C7C52"/>
    <w:rsid w:val="000D2B71"/>
    <w:rsid w:val="000D3B31"/>
    <w:rsid w:val="000D7150"/>
    <w:rsid w:val="000E00A8"/>
    <w:rsid w:val="000E1119"/>
    <w:rsid w:val="000E1BE4"/>
    <w:rsid w:val="000E5085"/>
    <w:rsid w:val="000F1DEE"/>
    <w:rsid w:val="00101C40"/>
    <w:rsid w:val="00112D18"/>
    <w:rsid w:val="0011530B"/>
    <w:rsid w:val="0011710F"/>
    <w:rsid w:val="00117E7D"/>
    <w:rsid w:val="001341F1"/>
    <w:rsid w:val="0015221C"/>
    <w:rsid w:val="001778EE"/>
    <w:rsid w:val="00196ACC"/>
    <w:rsid w:val="001D511E"/>
    <w:rsid w:val="001E2F53"/>
    <w:rsid w:val="001E2FC0"/>
    <w:rsid w:val="001F3BF8"/>
    <w:rsid w:val="00206957"/>
    <w:rsid w:val="00207008"/>
    <w:rsid w:val="002173CA"/>
    <w:rsid w:val="002331F4"/>
    <w:rsid w:val="002544D9"/>
    <w:rsid w:val="002728B8"/>
    <w:rsid w:val="0028787C"/>
    <w:rsid w:val="00294F92"/>
    <w:rsid w:val="002B65D5"/>
    <w:rsid w:val="002B6B25"/>
    <w:rsid w:val="002D17E6"/>
    <w:rsid w:val="002D25E6"/>
    <w:rsid w:val="002D27FE"/>
    <w:rsid w:val="002E4961"/>
    <w:rsid w:val="00302A5E"/>
    <w:rsid w:val="0031561A"/>
    <w:rsid w:val="00326383"/>
    <w:rsid w:val="003279B8"/>
    <w:rsid w:val="00332E50"/>
    <w:rsid w:val="00340C1B"/>
    <w:rsid w:val="00345758"/>
    <w:rsid w:val="0036128A"/>
    <w:rsid w:val="00363AAA"/>
    <w:rsid w:val="0036648C"/>
    <w:rsid w:val="003718B9"/>
    <w:rsid w:val="00371C1E"/>
    <w:rsid w:val="00382558"/>
    <w:rsid w:val="00384515"/>
    <w:rsid w:val="003A161A"/>
    <w:rsid w:val="003C5340"/>
    <w:rsid w:val="003D7B87"/>
    <w:rsid w:val="0040614A"/>
    <w:rsid w:val="004122E7"/>
    <w:rsid w:val="004135FF"/>
    <w:rsid w:val="0041718D"/>
    <w:rsid w:val="00421A2A"/>
    <w:rsid w:val="004401F3"/>
    <w:rsid w:val="00440B80"/>
    <w:rsid w:val="004442E6"/>
    <w:rsid w:val="00465409"/>
    <w:rsid w:val="00485D83"/>
    <w:rsid w:val="00490BF1"/>
    <w:rsid w:val="004A60AC"/>
    <w:rsid w:val="004C5484"/>
    <w:rsid w:val="004D09CF"/>
    <w:rsid w:val="004E0647"/>
    <w:rsid w:val="004E112A"/>
    <w:rsid w:val="004E67A5"/>
    <w:rsid w:val="0050698F"/>
    <w:rsid w:val="005334AB"/>
    <w:rsid w:val="005354F1"/>
    <w:rsid w:val="0054785A"/>
    <w:rsid w:val="005727C6"/>
    <w:rsid w:val="0058631B"/>
    <w:rsid w:val="00587504"/>
    <w:rsid w:val="005A1B28"/>
    <w:rsid w:val="005A20A6"/>
    <w:rsid w:val="005B0BC0"/>
    <w:rsid w:val="005D13F2"/>
    <w:rsid w:val="005D1B8A"/>
    <w:rsid w:val="005E1659"/>
    <w:rsid w:val="005E7A37"/>
    <w:rsid w:val="005F7CC9"/>
    <w:rsid w:val="00604F99"/>
    <w:rsid w:val="0061329C"/>
    <w:rsid w:val="0063057D"/>
    <w:rsid w:val="00634046"/>
    <w:rsid w:val="00651D6F"/>
    <w:rsid w:val="006B532A"/>
    <w:rsid w:val="006C2189"/>
    <w:rsid w:val="006C6B8D"/>
    <w:rsid w:val="006E3EC3"/>
    <w:rsid w:val="006E4E30"/>
    <w:rsid w:val="006F3861"/>
    <w:rsid w:val="00707203"/>
    <w:rsid w:val="00710829"/>
    <w:rsid w:val="007206FF"/>
    <w:rsid w:val="00725735"/>
    <w:rsid w:val="0073085E"/>
    <w:rsid w:val="007321B8"/>
    <w:rsid w:val="00745BF9"/>
    <w:rsid w:val="0077322A"/>
    <w:rsid w:val="00776BAC"/>
    <w:rsid w:val="00780021"/>
    <w:rsid w:val="00782AAF"/>
    <w:rsid w:val="007A4A90"/>
    <w:rsid w:val="007B797D"/>
    <w:rsid w:val="007D3734"/>
    <w:rsid w:val="007E1469"/>
    <w:rsid w:val="007E1988"/>
    <w:rsid w:val="007E732B"/>
    <w:rsid w:val="007F05C8"/>
    <w:rsid w:val="007F109E"/>
    <w:rsid w:val="007F3B57"/>
    <w:rsid w:val="0082769A"/>
    <w:rsid w:val="00835215"/>
    <w:rsid w:val="00841D19"/>
    <w:rsid w:val="00842008"/>
    <w:rsid w:val="00845F88"/>
    <w:rsid w:val="00894A21"/>
    <w:rsid w:val="008A1EBC"/>
    <w:rsid w:val="008A7BE6"/>
    <w:rsid w:val="008B005D"/>
    <w:rsid w:val="008B3462"/>
    <w:rsid w:val="008B36ED"/>
    <w:rsid w:val="008F5987"/>
    <w:rsid w:val="008F7C94"/>
    <w:rsid w:val="00910214"/>
    <w:rsid w:val="00917531"/>
    <w:rsid w:val="00923E78"/>
    <w:rsid w:val="00927877"/>
    <w:rsid w:val="00945BD2"/>
    <w:rsid w:val="00977E75"/>
    <w:rsid w:val="009840B6"/>
    <w:rsid w:val="009A7006"/>
    <w:rsid w:val="009B0E76"/>
    <w:rsid w:val="009B3E5C"/>
    <w:rsid w:val="009D0935"/>
    <w:rsid w:val="009D14B5"/>
    <w:rsid w:val="009D25E9"/>
    <w:rsid w:val="009F09E3"/>
    <w:rsid w:val="009F7EA6"/>
    <w:rsid w:val="00A11983"/>
    <w:rsid w:val="00A11EE7"/>
    <w:rsid w:val="00A2171A"/>
    <w:rsid w:val="00A50276"/>
    <w:rsid w:val="00A63430"/>
    <w:rsid w:val="00A71628"/>
    <w:rsid w:val="00A76BB2"/>
    <w:rsid w:val="00A87AC4"/>
    <w:rsid w:val="00AC5110"/>
    <w:rsid w:val="00AC5CC7"/>
    <w:rsid w:val="00AC75E9"/>
    <w:rsid w:val="00B008FE"/>
    <w:rsid w:val="00B02903"/>
    <w:rsid w:val="00B21F06"/>
    <w:rsid w:val="00B25552"/>
    <w:rsid w:val="00B350FA"/>
    <w:rsid w:val="00B409D1"/>
    <w:rsid w:val="00B4431D"/>
    <w:rsid w:val="00B60386"/>
    <w:rsid w:val="00B848F7"/>
    <w:rsid w:val="00B90649"/>
    <w:rsid w:val="00BE4CD9"/>
    <w:rsid w:val="00BE7C70"/>
    <w:rsid w:val="00C01E47"/>
    <w:rsid w:val="00C06B92"/>
    <w:rsid w:val="00C127E8"/>
    <w:rsid w:val="00C4045E"/>
    <w:rsid w:val="00C4421D"/>
    <w:rsid w:val="00C571F8"/>
    <w:rsid w:val="00C66381"/>
    <w:rsid w:val="00C80FA7"/>
    <w:rsid w:val="00C8118D"/>
    <w:rsid w:val="00C85528"/>
    <w:rsid w:val="00C90ED0"/>
    <w:rsid w:val="00CA664E"/>
    <w:rsid w:val="00CC2CAB"/>
    <w:rsid w:val="00CD1AFB"/>
    <w:rsid w:val="00CE48E6"/>
    <w:rsid w:val="00CE7FEA"/>
    <w:rsid w:val="00D03EE5"/>
    <w:rsid w:val="00D06B9A"/>
    <w:rsid w:val="00D32B1C"/>
    <w:rsid w:val="00D372AC"/>
    <w:rsid w:val="00D37DFA"/>
    <w:rsid w:val="00D53425"/>
    <w:rsid w:val="00D5404F"/>
    <w:rsid w:val="00D705DC"/>
    <w:rsid w:val="00D81132"/>
    <w:rsid w:val="00D90F84"/>
    <w:rsid w:val="00D96ABD"/>
    <w:rsid w:val="00DC7E5B"/>
    <w:rsid w:val="00DE14D0"/>
    <w:rsid w:val="00DE6963"/>
    <w:rsid w:val="00DF7FF4"/>
    <w:rsid w:val="00E10FD9"/>
    <w:rsid w:val="00E332CF"/>
    <w:rsid w:val="00E34D6C"/>
    <w:rsid w:val="00E4226F"/>
    <w:rsid w:val="00E43719"/>
    <w:rsid w:val="00E44CA9"/>
    <w:rsid w:val="00E57A71"/>
    <w:rsid w:val="00E602F8"/>
    <w:rsid w:val="00E60BF8"/>
    <w:rsid w:val="00E65F99"/>
    <w:rsid w:val="00E76E8F"/>
    <w:rsid w:val="00E80EF7"/>
    <w:rsid w:val="00EA317B"/>
    <w:rsid w:val="00EA335E"/>
    <w:rsid w:val="00EA4D0B"/>
    <w:rsid w:val="00EB1A17"/>
    <w:rsid w:val="00ED1A4B"/>
    <w:rsid w:val="00ED2A89"/>
    <w:rsid w:val="00EF6A90"/>
    <w:rsid w:val="00F0536B"/>
    <w:rsid w:val="00F24430"/>
    <w:rsid w:val="00F3144C"/>
    <w:rsid w:val="00F35C26"/>
    <w:rsid w:val="00F534FC"/>
    <w:rsid w:val="00F6050D"/>
    <w:rsid w:val="00F67262"/>
    <w:rsid w:val="00F71C32"/>
    <w:rsid w:val="00F801F0"/>
    <w:rsid w:val="00F94ABC"/>
    <w:rsid w:val="00F97DD9"/>
    <w:rsid w:val="00FB48EE"/>
    <w:rsid w:val="00FD2064"/>
    <w:rsid w:val="00FD6F6A"/>
    <w:rsid w:val="00FD77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188B5"/>
  <w15:chartTrackingRefBased/>
  <w15:docId w15:val="{7CA75D73-700C-4681-AD45-7AA491F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51D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F09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50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50FA"/>
  </w:style>
  <w:style w:type="paragraph" w:styleId="Piedepgina">
    <w:name w:val="footer"/>
    <w:basedOn w:val="Normal"/>
    <w:link w:val="PiedepginaCar"/>
    <w:uiPriority w:val="99"/>
    <w:unhideWhenUsed/>
    <w:rsid w:val="00B350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50FA"/>
  </w:style>
  <w:style w:type="table" w:styleId="Tablaconcuadrcula">
    <w:name w:val="Table Grid"/>
    <w:basedOn w:val="Tablanormal"/>
    <w:uiPriority w:val="39"/>
    <w:rsid w:val="00B35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E112A"/>
    <w:rPr>
      <w:color w:val="0563C1" w:themeColor="hyperlink"/>
      <w:u w:val="single"/>
    </w:rPr>
  </w:style>
  <w:style w:type="character" w:styleId="Mencinsinresolver">
    <w:name w:val="Unresolved Mention"/>
    <w:basedOn w:val="Fuentedeprrafopredeter"/>
    <w:uiPriority w:val="99"/>
    <w:semiHidden/>
    <w:unhideWhenUsed/>
    <w:rsid w:val="004E112A"/>
    <w:rPr>
      <w:color w:val="605E5C"/>
      <w:shd w:val="clear" w:color="auto" w:fill="E1DFDD"/>
    </w:rPr>
  </w:style>
  <w:style w:type="paragraph" w:customStyle="1" w:styleId="CAPITULOS">
    <w:name w:val="CAPITULOS"/>
    <w:basedOn w:val="Normal"/>
    <w:link w:val="CAPITULOSCar"/>
    <w:qFormat/>
    <w:rsid w:val="003279B8"/>
    <w:pPr>
      <w:numPr>
        <w:numId w:val="1"/>
      </w:numPr>
      <w:spacing w:after="0" w:line="240" w:lineRule="auto"/>
      <w:jc w:val="both"/>
      <w:outlineLvl w:val="0"/>
    </w:pPr>
    <w:rPr>
      <w:rFonts w:ascii="Arial" w:hAnsi="Arial" w:cs="Arial"/>
      <w:b/>
      <w:sz w:val="20"/>
      <w:szCs w:val="20"/>
      <w:lang w:val="es-MX"/>
    </w:rPr>
  </w:style>
  <w:style w:type="paragraph" w:styleId="Prrafodelista">
    <w:name w:val="List Paragraph"/>
    <w:basedOn w:val="Normal"/>
    <w:link w:val="PrrafodelistaCar"/>
    <w:uiPriority w:val="34"/>
    <w:qFormat/>
    <w:rsid w:val="003279B8"/>
    <w:pPr>
      <w:ind w:left="720"/>
      <w:contextualSpacing/>
    </w:pPr>
  </w:style>
  <w:style w:type="character" w:customStyle="1" w:styleId="CAPITULOSCar">
    <w:name w:val="CAPITULOS Car"/>
    <w:basedOn w:val="Fuentedeprrafopredeter"/>
    <w:link w:val="CAPITULOS"/>
    <w:rsid w:val="003279B8"/>
    <w:rPr>
      <w:rFonts w:ascii="Arial" w:hAnsi="Arial" w:cs="Arial"/>
      <w:b/>
      <w:sz w:val="20"/>
      <w:szCs w:val="20"/>
      <w:lang w:val="es-MX"/>
    </w:rPr>
  </w:style>
  <w:style w:type="paragraph" w:customStyle="1" w:styleId="NUMERACION">
    <w:name w:val="NUMERACION"/>
    <w:basedOn w:val="Prrafodelista"/>
    <w:link w:val="NUMERACIONCar"/>
    <w:qFormat/>
    <w:rsid w:val="006F3861"/>
    <w:pPr>
      <w:spacing w:after="0" w:line="240" w:lineRule="auto"/>
      <w:ind w:left="0"/>
      <w:jc w:val="both"/>
    </w:pPr>
    <w:rPr>
      <w:rFonts w:ascii="Arial" w:hAnsi="Arial" w:cs="Arial"/>
      <w:b/>
      <w:sz w:val="20"/>
      <w:szCs w:val="20"/>
      <w:lang w:val="es-MX"/>
    </w:rPr>
  </w:style>
  <w:style w:type="character" w:customStyle="1" w:styleId="PrrafodelistaCar">
    <w:name w:val="Párrafo de lista Car"/>
    <w:basedOn w:val="Fuentedeprrafopredeter"/>
    <w:link w:val="Prrafodelista"/>
    <w:uiPriority w:val="34"/>
    <w:rsid w:val="00E57A71"/>
  </w:style>
  <w:style w:type="character" w:customStyle="1" w:styleId="NUMERACIONCar">
    <w:name w:val="NUMERACION Car"/>
    <w:basedOn w:val="PrrafodelistaCar"/>
    <w:link w:val="NUMERACION"/>
    <w:rsid w:val="006F3861"/>
    <w:rPr>
      <w:rFonts w:ascii="Arial" w:hAnsi="Arial" w:cs="Arial"/>
      <w:b/>
      <w:sz w:val="20"/>
      <w:szCs w:val="20"/>
      <w:lang w:val="es-MX"/>
    </w:rPr>
  </w:style>
  <w:style w:type="character" w:styleId="Refdecomentario">
    <w:name w:val="annotation reference"/>
    <w:basedOn w:val="Fuentedeprrafopredeter"/>
    <w:uiPriority w:val="99"/>
    <w:semiHidden/>
    <w:unhideWhenUsed/>
    <w:rsid w:val="00382558"/>
    <w:rPr>
      <w:sz w:val="16"/>
      <w:szCs w:val="16"/>
    </w:rPr>
  </w:style>
  <w:style w:type="paragraph" w:styleId="Textocomentario">
    <w:name w:val="annotation text"/>
    <w:basedOn w:val="Normal"/>
    <w:link w:val="TextocomentarioCar"/>
    <w:uiPriority w:val="99"/>
    <w:semiHidden/>
    <w:unhideWhenUsed/>
    <w:rsid w:val="0038255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82558"/>
    <w:rPr>
      <w:sz w:val="20"/>
      <w:szCs w:val="20"/>
    </w:rPr>
  </w:style>
  <w:style w:type="paragraph" w:styleId="Asuntodelcomentario">
    <w:name w:val="annotation subject"/>
    <w:basedOn w:val="Textocomentario"/>
    <w:next w:val="Textocomentario"/>
    <w:link w:val="AsuntodelcomentarioCar"/>
    <w:uiPriority w:val="99"/>
    <w:semiHidden/>
    <w:unhideWhenUsed/>
    <w:rsid w:val="00382558"/>
    <w:rPr>
      <w:b/>
      <w:bCs/>
    </w:rPr>
  </w:style>
  <w:style w:type="character" w:customStyle="1" w:styleId="AsuntodelcomentarioCar">
    <w:name w:val="Asunto del comentario Car"/>
    <w:basedOn w:val="TextocomentarioCar"/>
    <w:link w:val="Asuntodelcomentario"/>
    <w:uiPriority w:val="99"/>
    <w:semiHidden/>
    <w:rsid w:val="00382558"/>
    <w:rPr>
      <w:b/>
      <w:bCs/>
      <w:sz w:val="20"/>
      <w:szCs w:val="20"/>
    </w:rPr>
  </w:style>
  <w:style w:type="character" w:styleId="Textodelmarcadordeposicin">
    <w:name w:val="Placeholder Text"/>
    <w:basedOn w:val="Fuentedeprrafopredeter"/>
    <w:uiPriority w:val="99"/>
    <w:semiHidden/>
    <w:rsid w:val="0082769A"/>
    <w:rPr>
      <w:color w:val="666666"/>
    </w:rPr>
  </w:style>
  <w:style w:type="character" w:customStyle="1" w:styleId="Ttulo1Car">
    <w:name w:val="Título 1 Car"/>
    <w:basedOn w:val="Fuentedeprrafopredeter"/>
    <w:link w:val="Ttulo1"/>
    <w:uiPriority w:val="9"/>
    <w:rsid w:val="00651D6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51D6F"/>
    <w:pPr>
      <w:outlineLvl w:val="9"/>
    </w:pPr>
    <w:rPr>
      <w:lang w:eastAsia="es-CO"/>
    </w:rPr>
  </w:style>
  <w:style w:type="paragraph" w:styleId="TDC1">
    <w:name w:val="toc 1"/>
    <w:basedOn w:val="Normal"/>
    <w:next w:val="Normal"/>
    <w:autoRedefine/>
    <w:uiPriority w:val="39"/>
    <w:unhideWhenUsed/>
    <w:rsid w:val="00651D6F"/>
    <w:pPr>
      <w:spacing w:after="0" w:line="240" w:lineRule="auto"/>
      <w:jc w:val="both"/>
    </w:pPr>
    <w:rPr>
      <w:rFonts w:ascii="Arial" w:hAnsi="Arial"/>
      <w:sz w:val="20"/>
    </w:rPr>
  </w:style>
  <w:style w:type="paragraph" w:styleId="TDC2">
    <w:name w:val="toc 2"/>
    <w:basedOn w:val="Normal"/>
    <w:next w:val="Normal"/>
    <w:autoRedefine/>
    <w:uiPriority w:val="39"/>
    <w:unhideWhenUsed/>
    <w:rsid w:val="00651D6F"/>
    <w:pPr>
      <w:tabs>
        <w:tab w:val="left" w:pos="960"/>
        <w:tab w:val="right" w:leader="dot" w:pos="8828"/>
      </w:tabs>
      <w:spacing w:after="0" w:line="240" w:lineRule="auto"/>
      <w:ind w:left="221"/>
      <w:jc w:val="both"/>
    </w:pPr>
    <w:rPr>
      <w:rFonts w:ascii="Arial" w:hAnsi="Arial"/>
      <w:sz w:val="20"/>
    </w:rPr>
  </w:style>
  <w:style w:type="paragraph" w:styleId="TDC3">
    <w:name w:val="toc 3"/>
    <w:basedOn w:val="Normal"/>
    <w:next w:val="Normal"/>
    <w:autoRedefine/>
    <w:uiPriority w:val="39"/>
    <w:unhideWhenUsed/>
    <w:rsid w:val="00651D6F"/>
    <w:pPr>
      <w:spacing w:after="0" w:line="240" w:lineRule="auto"/>
      <w:ind w:left="442"/>
      <w:jc w:val="both"/>
    </w:pPr>
    <w:rPr>
      <w:rFonts w:ascii="Arial" w:hAnsi="Arial"/>
      <w:sz w:val="20"/>
    </w:rPr>
  </w:style>
  <w:style w:type="paragraph" w:styleId="TDC4">
    <w:name w:val="toc 4"/>
    <w:basedOn w:val="Normal"/>
    <w:next w:val="Normal"/>
    <w:autoRedefine/>
    <w:uiPriority w:val="39"/>
    <w:unhideWhenUsed/>
    <w:rsid w:val="00651D6F"/>
    <w:pPr>
      <w:spacing w:after="0" w:line="240" w:lineRule="auto"/>
      <w:ind w:left="720"/>
      <w:jc w:val="both"/>
    </w:pPr>
    <w:rPr>
      <w:rFonts w:ascii="Arial" w:eastAsiaTheme="minorEastAsia" w:hAnsi="Arial"/>
      <w:kern w:val="2"/>
      <w:sz w:val="20"/>
      <w:szCs w:val="24"/>
      <w:lang w:eastAsia="es-CO"/>
      <w14:ligatures w14:val="standardContextual"/>
    </w:rPr>
  </w:style>
  <w:style w:type="paragraph" w:styleId="TDC5">
    <w:name w:val="toc 5"/>
    <w:basedOn w:val="Normal"/>
    <w:next w:val="Normal"/>
    <w:autoRedefine/>
    <w:uiPriority w:val="39"/>
    <w:unhideWhenUsed/>
    <w:rsid w:val="00651D6F"/>
    <w:pPr>
      <w:spacing w:after="0" w:line="240" w:lineRule="auto"/>
      <w:ind w:left="958"/>
    </w:pPr>
    <w:rPr>
      <w:rFonts w:ascii="Arial" w:eastAsiaTheme="minorEastAsia" w:hAnsi="Arial"/>
      <w:kern w:val="2"/>
      <w:sz w:val="20"/>
      <w:szCs w:val="24"/>
      <w:lang w:eastAsia="es-CO"/>
      <w14:ligatures w14:val="standardContextual"/>
    </w:rPr>
  </w:style>
  <w:style w:type="paragraph" w:styleId="TDC6">
    <w:name w:val="toc 6"/>
    <w:basedOn w:val="Normal"/>
    <w:next w:val="Normal"/>
    <w:autoRedefine/>
    <w:uiPriority w:val="39"/>
    <w:unhideWhenUsed/>
    <w:rsid w:val="00651D6F"/>
    <w:pPr>
      <w:spacing w:after="100" w:line="278" w:lineRule="auto"/>
      <w:ind w:left="1200"/>
    </w:pPr>
    <w:rPr>
      <w:rFonts w:eastAsiaTheme="minorEastAsia"/>
      <w:kern w:val="2"/>
      <w:sz w:val="24"/>
      <w:szCs w:val="24"/>
      <w:lang w:eastAsia="es-CO"/>
      <w14:ligatures w14:val="standardContextual"/>
    </w:rPr>
  </w:style>
  <w:style w:type="paragraph" w:styleId="TDC7">
    <w:name w:val="toc 7"/>
    <w:basedOn w:val="Normal"/>
    <w:next w:val="Normal"/>
    <w:autoRedefine/>
    <w:uiPriority w:val="39"/>
    <w:unhideWhenUsed/>
    <w:rsid w:val="00651D6F"/>
    <w:pPr>
      <w:spacing w:after="100" w:line="278" w:lineRule="auto"/>
      <w:ind w:left="1440"/>
    </w:pPr>
    <w:rPr>
      <w:rFonts w:eastAsiaTheme="minorEastAsia"/>
      <w:kern w:val="2"/>
      <w:sz w:val="24"/>
      <w:szCs w:val="24"/>
      <w:lang w:eastAsia="es-CO"/>
      <w14:ligatures w14:val="standardContextual"/>
    </w:rPr>
  </w:style>
  <w:style w:type="paragraph" w:styleId="TDC8">
    <w:name w:val="toc 8"/>
    <w:basedOn w:val="Normal"/>
    <w:next w:val="Normal"/>
    <w:autoRedefine/>
    <w:uiPriority w:val="39"/>
    <w:unhideWhenUsed/>
    <w:rsid w:val="00651D6F"/>
    <w:pPr>
      <w:spacing w:after="100" w:line="278" w:lineRule="auto"/>
      <w:ind w:left="1680"/>
    </w:pPr>
    <w:rPr>
      <w:rFonts w:eastAsiaTheme="minorEastAsia"/>
      <w:kern w:val="2"/>
      <w:sz w:val="24"/>
      <w:szCs w:val="24"/>
      <w:lang w:eastAsia="es-CO"/>
      <w14:ligatures w14:val="standardContextual"/>
    </w:rPr>
  </w:style>
  <w:style w:type="paragraph" w:styleId="TDC9">
    <w:name w:val="toc 9"/>
    <w:basedOn w:val="Normal"/>
    <w:next w:val="Normal"/>
    <w:autoRedefine/>
    <w:uiPriority w:val="39"/>
    <w:unhideWhenUsed/>
    <w:rsid w:val="00651D6F"/>
    <w:pPr>
      <w:spacing w:after="100" w:line="278" w:lineRule="auto"/>
      <w:ind w:left="1920"/>
    </w:pPr>
    <w:rPr>
      <w:rFonts w:eastAsiaTheme="minorEastAsia"/>
      <w:kern w:val="2"/>
      <w:sz w:val="24"/>
      <w:szCs w:val="24"/>
      <w:lang w:eastAsia="es-CO"/>
      <w14:ligatures w14:val="standardContextual"/>
    </w:rPr>
  </w:style>
  <w:style w:type="character" w:customStyle="1" w:styleId="Ttulo3Car">
    <w:name w:val="Título 3 Car"/>
    <w:basedOn w:val="Fuentedeprrafopredeter"/>
    <w:link w:val="Ttulo3"/>
    <w:uiPriority w:val="9"/>
    <w:semiHidden/>
    <w:rsid w:val="009F09E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icitaciones@idu.gov.co" TargetMode="External"/><Relationship Id="rId18" Type="http://schemas.openxmlformats.org/officeDocument/2006/relationships/hyperlink" Target="https://www.superfinanciera.gov.co/publicacion/608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colombiacompra.gov.co/secop-ii/indisponibilidad-en-el-secop-ii" TargetMode="External"/><Relationship Id="rId2" Type="http://schemas.openxmlformats.org/officeDocument/2006/relationships/numbering" Target="numbering.xml"/><Relationship Id="rId16" Type="http://schemas.openxmlformats.org/officeDocument/2006/relationships/hyperlink" Target="http://www.banrep.gov.co/es/mercado-laboral/salario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oanda.com/currency-converter/es/" TargetMode="External"/><Relationship Id="rId10" Type="http://schemas.openxmlformats.org/officeDocument/2006/relationships/hyperlink" Target="https://www.colombiacompra.gov.co/secop-i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s://www.oanda.com/currency-converter/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83EA1-8512-42CE-B94C-1009C511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76</Pages>
  <Words>34527</Words>
  <Characters>189903</Characters>
  <Application>Microsoft Office Word</Application>
  <DocSecurity>0</DocSecurity>
  <Lines>1582</Lines>
  <Paragraphs>447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Carol Nattaly Gutierrez Olarte</cp:lastModifiedBy>
  <cp:revision>94</cp:revision>
  <dcterms:created xsi:type="dcterms:W3CDTF">2025-02-12T20:12:00Z</dcterms:created>
  <dcterms:modified xsi:type="dcterms:W3CDTF">2025-05-26T12:46:00Z</dcterms:modified>
</cp:coreProperties>
</file>